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02" w:rsidRDefault="00DA7D02" w:rsidP="00EF046C">
      <w:pPr>
        <w:jc w:val="both"/>
        <w:rPr>
          <w:sz w:val="28"/>
          <w:szCs w:val="28"/>
        </w:rPr>
      </w:pPr>
      <w:bookmarkStart w:id="0" w:name="_GoBack"/>
      <w:bookmarkEnd w:id="0"/>
    </w:p>
    <w:p w:rsidR="00DA7D02" w:rsidRPr="00DA7D02" w:rsidRDefault="00DA7D02" w:rsidP="00DA7D02">
      <w:pPr>
        <w:tabs>
          <w:tab w:val="left" w:pos="709"/>
        </w:tabs>
        <w:jc w:val="right"/>
        <w:rPr>
          <w:b/>
          <w:bCs/>
          <w:u w:val="single"/>
        </w:rPr>
      </w:pPr>
      <w:r w:rsidRPr="00DA7D02">
        <w:rPr>
          <w:b/>
          <w:bCs/>
          <w:u w:val="single"/>
        </w:rPr>
        <w:t>ПРОЕКТ</w:t>
      </w:r>
    </w:p>
    <w:p w:rsidR="00DA7D02" w:rsidRPr="00DA7D02" w:rsidRDefault="00DA7D02" w:rsidP="00DA7D02">
      <w:pPr>
        <w:autoSpaceDE w:val="0"/>
        <w:autoSpaceDN w:val="0"/>
        <w:adjustRightInd w:val="0"/>
        <w:jc w:val="right"/>
        <w:rPr>
          <w:rFonts w:eastAsiaTheme="minorEastAsia"/>
          <w:b/>
          <w:bCs/>
        </w:rPr>
      </w:pP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sz w:val="22"/>
          <w:szCs w:val="22"/>
        </w:rPr>
      </w:pPr>
      <w:bookmarkStart w:id="1" w:name="_Toc371797793"/>
      <w:bookmarkStart w:id="2" w:name="_Toc371797924"/>
      <w:bookmarkStart w:id="3" w:name="_Toc371798575"/>
      <w:bookmarkStart w:id="4" w:name="_Toc371801262"/>
      <w:bookmarkStart w:id="5" w:name="_Toc371801844"/>
      <w:bookmarkStart w:id="6" w:name="_Toc371802824"/>
      <w:bookmarkStart w:id="7" w:name="_Toc371964443"/>
      <w:bookmarkStart w:id="8" w:name="_Toc372015922"/>
      <w:bookmarkStart w:id="9" w:name="_Toc372061828"/>
      <w:bookmarkStart w:id="10" w:name="_Toc372062366"/>
      <w:bookmarkStart w:id="11" w:name="_Toc517267807"/>
      <w:bookmarkStart w:id="12" w:name="_Toc517270015"/>
      <w:bookmarkStart w:id="13" w:name="_Toc138080543"/>
      <w:bookmarkStart w:id="14" w:name="_Toc138080815"/>
      <w:bookmarkStart w:id="15" w:name="_Toc138153702"/>
      <w:bookmarkStart w:id="16" w:name="_Toc138154101"/>
      <w:bookmarkStart w:id="17" w:name="_Toc138328772"/>
      <w:bookmarkStart w:id="18" w:name="_Toc138336002"/>
      <w:r w:rsidRPr="00DA7D02">
        <w:rPr>
          <w:rFonts w:asciiTheme="minorHAnsi" w:eastAsia="Calibri" w:hAnsiTheme="minorHAnsi" w:cstheme="minorBidi"/>
          <w:sz w:val="22"/>
          <w:szCs w:val="22"/>
        </w:rPr>
        <w:t>УТВЕРЖДЕНЫ</w:t>
      </w: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sz w:val="22"/>
          <w:szCs w:val="22"/>
        </w:rPr>
      </w:pPr>
      <w:r w:rsidRPr="00DA7D02">
        <w:rPr>
          <w:rFonts w:asciiTheme="minorHAnsi" w:eastAsia="Calibri" w:hAnsiTheme="minorHAnsi" w:cstheme="minorBidi"/>
          <w:sz w:val="22"/>
          <w:szCs w:val="22"/>
        </w:rPr>
        <w:t>________________________</w:t>
      </w: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sz w:val="22"/>
          <w:szCs w:val="22"/>
        </w:rPr>
      </w:pPr>
      <w:r w:rsidRPr="00DA7D02">
        <w:rPr>
          <w:rFonts w:asciiTheme="minorHAnsi" w:eastAsia="Calibri" w:hAnsiTheme="minorHAnsi" w:cstheme="minorBidi"/>
          <w:sz w:val="22"/>
          <w:szCs w:val="22"/>
        </w:rPr>
        <w:t>________________________</w:t>
      </w: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sz w:val="22"/>
          <w:szCs w:val="22"/>
        </w:rPr>
      </w:pPr>
      <w:r w:rsidRPr="00DA7D02">
        <w:rPr>
          <w:rFonts w:asciiTheme="minorHAnsi" w:eastAsia="Calibri" w:hAnsiTheme="minorHAnsi" w:cstheme="minorBidi"/>
          <w:sz w:val="22"/>
          <w:szCs w:val="22"/>
        </w:rPr>
        <w:t>________________________</w:t>
      </w:r>
    </w:p>
    <w:p w:rsidR="00DA7D02" w:rsidRPr="00DA7D02" w:rsidRDefault="00DA7D02" w:rsidP="00DA7D02">
      <w:pPr>
        <w:rPr>
          <w:rFonts w:asciiTheme="minorHAnsi" w:eastAsia="Calibri" w:hAnsiTheme="minorHAnsi" w:cstheme="minorBidi"/>
          <w:sz w:val="22"/>
          <w:szCs w:val="22"/>
        </w:rPr>
      </w:pPr>
    </w:p>
    <w:p w:rsidR="00DA7D02" w:rsidRPr="00DA7D02" w:rsidRDefault="00DA7D02" w:rsidP="00DA7D02">
      <w:pPr>
        <w:rPr>
          <w:rFonts w:asciiTheme="minorHAnsi" w:eastAsia="Calibri" w:hAnsiTheme="minorHAnsi" w:cstheme="minorBidi"/>
          <w:sz w:val="22"/>
          <w:szCs w:val="22"/>
        </w:rPr>
      </w:pPr>
    </w:p>
    <w:p w:rsidR="00DA7D02" w:rsidRPr="00DA7D02" w:rsidRDefault="00DA7D02" w:rsidP="00DA7D02">
      <w:pPr>
        <w:rPr>
          <w:rFonts w:asciiTheme="minorHAnsi" w:eastAsia="Calibri" w:hAnsiTheme="minorHAnsi" w:cstheme="minorBidi"/>
          <w:sz w:val="26"/>
          <w:szCs w:val="26"/>
          <w:lang w:eastAsia="en-US"/>
        </w:rPr>
      </w:pPr>
    </w:p>
    <w:p w:rsidR="00DA7D02" w:rsidRPr="00DA7D02" w:rsidRDefault="00DA7D02" w:rsidP="00DA7D02">
      <w:pPr>
        <w:rPr>
          <w:rFonts w:asciiTheme="minorHAnsi" w:eastAsia="Calibri" w:hAnsiTheme="minorHAnsi" w:cstheme="minorBidi"/>
          <w:sz w:val="26"/>
          <w:szCs w:val="26"/>
          <w:lang w:eastAsia="en-US"/>
        </w:rPr>
      </w:pPr>
    </w:p>
    <w:p w:rsidR="00DA7D02" w:rsidRPr="00DA7D02" w:rsidRDefault="00DA7D02" w:rsidP="00DA7D02">
      <w:pPr>
        <w:rPr>
          <w:rFonts w:asciiTheme="minorHAnsi" w:eastAsia="Calibri" w:hAnsiTheme="minorHAnsi" w:cstheme="minorBidi"/>
          <w:sz w:val="28"/>
          <w:szCs w:val="28"/>
          <w:lang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b/>
          <w:sz w:val="36"/>
          <w:szCs w:val="36"/>
          <w:lang w:eastAsia="en-US"/>
        </w:rPr>
      </w:pPr>
      <w:r w:rsidRPr="00DA7D02">
        <w:rPr>
          <w:rFonts w:asciiTheme="minorHAnsi" w:eastAsia="Calibri" w:hAnsiTheme="minorHAnsi" w:cstheme="minorBidi"/>
          <w:b/>
          <w:sz w:val="36"/>
          <w:szCs w:val="36"/>
          <w:lang w:eastAsia="en-US"/>
        </w:rPr>
        <w:t>ПРАВИЛА ЗЕМЛЕПОЛЬЗОВАНИЯ И ЗАСТРОЙКИ</w:t>
      </w: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b/>
          <w:sz w:val="36"/>
          <w:szCs w:val="36"/>
          <w:lang w:eastAsia="en-US"/>
        </w:rPr>
      </w:pPr>
      <w:r w:rsidRPr="00DA7D02">
        <w:rPr>
          <w:rFonts w:asciiTheme="minorHAnsi" w:eastAsia="Calibri" w:hAnsiTheme="minorHAnsi" w:cstheme="minorBidi"/>
          <w:b/>
          <w:sz w:val="36"/>
          <w:szCs w:val="36"/>
          <w:lang w:eastAsia="en-US"/>
        </w:rPr>
        <w:t>МУНИЦИПАЛЬНОГО ОБРАЗОВАНИЯ</w:t>
      </w: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b/>
          <w:sz w:val="36"/>
          <w:szCs w:val="36"/>
          <w:lang w:eastAsia="en-US"/>
        </w:rPr>
      </w:pPr>
      <w:r w:rsidRPr="00DA7D02">
        <w:rPr>
          <w:rFonts w:asciiTheme="minorHAnsi" w:eastAsia="Calibri" w:hAnsiTheme="minorHAnsi" w:cstheme="minorBidi"/>
          <w:b/>
          <w:sz w:val="36"/>
          <w:szCs w:val="36"/>
          <w:lang w:eastAsia="en-US"/>
        </w:rPr>
        <w:t>«</w:t>
      </w:r>
      <w:proofErr w:type="gramStart"/>
      <w:r w:rsidRPr="00DA7D02">
        <w:rPr>
          <w:rFonts w:asciiTheme="minorHAnsi" w:eastAsia="Calibri" w:hAnsiTheme="minorHAnsi" w:cstheme="minorBidi"/>
          <w:b/>
          <w:sz w:val="36"/>
          <w:szCs w:val="36"/>
          <w:lang w:eastAsia="en-US"/>
        </w:rPr>
        <w:t>ТЫМСКОЕ  СЕЛЬСКОЕ</w:t>
      </w:r>
      <w:proofErr w:type="gramEnd"/>
      <w:r w:rsidRPr="00DA7D02">
        <w:rPr>
          <w:rFonts w:asciiTheme="minorHAnsi" w:eastAsia="Calibri" w:hAnsiTheme="minorHAnsi" w:cstheme="minorBidi"/>
          <w:b/>
          <w:sz w:val="36"/>
          <w:szCs w:val="36"/>
          <w:lang w:eastAsia="en-US"/>
        </w:rPr>
        <w:t xml:space="preserve"> ПОСЕЛЕНИЕ»</w:t>
      </w: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b/>
          <w:sz w:val="36"/>
          <w:szCs w:val="36"/>
          <w:lang w:eastAsia="en-US"/>
        </w:rPr>
      </w:pPr>
      <w:proofErr w:type="gramStart"/>
      <w:r w:rsidRPr="00DA7D02">
        <w:rPr>
          <w:rFonts w:asciiTheme="minorHAnsi" w:eastAsia="Calibri" w:hAnsiTheme="minorHAnsi" w:cstheme="minorBidi"/>
          <w:b/>
          <w:sz w:val="36"/>
          <w:szCs w:val="36"/>
          <w:lang w:eastAsia="en-US"/>
        </w:rPr>
        <w:t>КАРГАСОКСКОГО  РАЙОНА</w:t>
      </w:r>
      <w:proofErr w:type="gramEnd"/>
      <w:r w:rsidRPr="00DA7D02">
        <w:rPr>
          <w:rFonts w:asciiTheme="minorHAnsi" w:eastAsia="Calibri" w:hAnsiTheme="minorHAnsi" w:cstheme="minorBidi"/>
          <w:b/>
          <w:sz w:val="36"/>
          <w:szCs w:val="36"/>
          <w:lang w:eastAsia="en-US"/>
        </w:rPr>
        <w:t xml:space="preserve"> ТОМСКОЙ ОБЛАСТИ»</w:t>
      </w: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b/>
          <w:sz w:val="32"/>
          <w:szCs w:val="36"/>
          <w:lang w:eastAsia="en-US"/>
        </w:rPr>
      </w:pPr>
      <w:r w:rsidRPr="00DA7D02">
        <w:rPr>
          <w:rFonts w:asciiTheme="minorHAnsi" w:eastAsia="Calibri" w:hAnsiTheme="minorHAnsi" w:cstheme="minorBidi"/>
          <w:b/>
          <w:sz w:val="32"/>
          <w:szCs w:val="36"/>
          <w:lang w:eastAsia="en-US"/>
        </w:rPr>
        <w:t>(в новой редакции 2023 года)</w:t>
      </w: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b/>
          <w:sz w:val="22"/>
          <w:szCs w:val="22"/>
          <w:lang w:eastAsia="en-US"/>
        </w:rPr>
      </w:pPr>
      <w:r w:rsidRPr="00DA7D02">
        <w:rPr>
          <w:rFonts w:asciiTheme="minorHAnsi" w:eastAsia="Calibri" w:hAnsiTheme="minorHAnsi" w:cstheme="minorBidi"/>
          <w:b/>
          <w:sz w:val="22"/>
          <w:szCs w:val="22"/>
          <w:lang w:eastAsia="en-US"/>
        </w:rPr>
        <w:t>Заказчик:</w:t>
      </w: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DA7D02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Муниципальное казенное учреждение </w:t>
      </w: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DA7D02">
        <w:rPr>
          <w:rFonts w:asciiTheme="minorHAnsi" w:eastAsia="Calibri" w:hAnsiTheme="minorHAnsi" w:cstheme="minorBidi"/>
          <w:sz w:val="22"/>
          <w:szCs w:val="22"/>
          <w:lang w:eastAsia="en-US"/>
        </w:rPr>
        <w:t>Администрация Тымского сельского поселения Томской области</w:t>
      </w: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b/>
          <w:sz w:val="22"/>
          <w:szCs w:val="22"/>
          <w:lang w:eastAsia="en-US"/>
        </w:rPr>
      </w:pP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b/>
          <w:sz w:val="22"/>
          <w:szCs w:val="22"/>
          <w:lang w:eastAsia="en-US"/>
        </w:rPr>
      </w:pPr>
      <w:r w:rsidRPr="00DA7D02">
        <w:rPr>
          <w:rFonts w:asciiTheme="minorHAnsi" w:eastAsia="Calibri" w:hAnsiTheme="minorHAnsi" w:cstheme="minorBidi"/>
          <w:b/>
          <w:sz w:val="22"/>
          <w:szCs w:val="22"/>
          <w:lang w:eastAsia="en-US"/>
        </w:rPr>
        <w:t>Исполнитель:</w:t>
      </w: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DA7D02">
        <w:rPr>
          <w:rFonts w:asciiTheme="minorHAnsi" w:eastAsia="Calibri" w:hAnsiTheme="minorHAnsi" w:cstheme="minorBidi"/>
          <w:sz w:val="22"/>
          <w:szCs w:val="22"/>
          <w:lang w:eastAsia="en-US"/>
        </w:rPr>
        <w:t>ИП Соколов Денис Борисович</w:t>
      </w: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sz w:val="22"/>
          <w:szCs w:val="22"/>
        </w:rPr>
      </w:pPr>
      <w:r w:rsidRPr="00DA7D02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ОГРНИП </w:t>
      </w:r>
      <w:r w:rsidRPr="00DA7D02">
        <w:rPr>
          <w:rFonts w:asciiTheme="minorHAnsi" w:eastAsia="Calibri" w:hAnsiTheme="minorHAnsi" w:cstheme="minorBidi"/>
          <w:sz w:val="22"/>
          <w:szCs w:val="22"/>
        </w:rPr>
        <w:t xml:space="preserve">321703100028019 </w:t>
      </w: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  <w:r w:rsidRPr="00DA7D02">
        <w:rPr>
          <w:rFonts w:asciiTheme="minorHAnsi" w:eastAsia="Calibri" w:hAnsiTheme="minorHAnsi" w:cstheme="minorBidi"/>
          <w:sz w:val="22"/>
          <w:szCs w:val="22"/>
        </w:rPr>
        <w:t>ИНН</w:t>
      </w:r>
      <w:r w:rsidRPr="00DA7D02">
        <w:rPr>
          <w:rFonts w:asciiTheme="minorHAnsi" w:eastAsia="Calibri" w:hAnsiTheme="minorHAnsi" w:cstheme="minorBidi"/>
          <w:sz w:val="22"/>
          <w:szCs w:val="22"/>
          <w:lang w:val="en-US"/>
        </w:rPr>
        <w:t xml:space="preserve"> </w:t>
      </w:r>
      <w:r w:rsidRPr="00DA7D02">
        <w:rPr>
          <w:rFonts w:asciiTheme="minorHAnsi" w:eastAsia="Calibri" w:hAnsiTheme="minorHAnsi" w:cstheme="minorBidi"/>
          <w:sz w:val="22"/>
          <w:szCs w:val="22"/>
          <w:lang w:val="en-US" w:eastAsia="en-US"/>
        </w:rPr>
        <w:t>700601540634</w:t>
      </w:r>
    </w:p>
    <w:p w:rsidR="00DA7D02" w:rsidRPr="00DA7D02" w:rsidRDefault="00DA7D02" w:rsidP="00DA7D02">
      <w:pPr>
        <w:jc w:val="right"/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  <w:r w:rsidRPr="00DA7D02">
        <w:rPr>
          <w:rFonts w:asciiTheme="minorHAnsi" w:eastAsia="Calibri" w:hAnsiTheme="minorHAnsi" w:cstheme="minorBidi"/>
          <w:sz w:val="22"/>
          <w:szCs w:val="22"/>
          <w:lang w:val="en-US" w:eastAsia="en-US"/>
        </w:rPr>
        <w:t>e-mail: sokolovipd@yandex.ru</w:t>
      </w:r>
    </w:p>
    <w:p w:rsidR="00DA7D02" w:rsidRPr="00DA7D02" w:rsidRDefault="00DA7D02" w:rsidP="00DA7D02">
      <w:pPr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val="en-US"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DA7D02">
        <w:rPr>
          <w:rFonts w:asciiTheme="minorHAnsi" w:eastAsia="Calibri" w:hAnsiTheme="minorHAnsi" w:cstheme="minorBidi"/>
          <w:sz w:val="22"/>
          <w:szCs w:val="22"/>
          <w:lang w:eastAsia="en-US"/>
        </w:rPr>
        <w:t>Каргасок</w:t>
      </w: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DA7D02">
        <w:rPr>
          <w:rFonts w:asciiTheme="minorHAnsi" w:eastAsia="Calibri" w:hAnsiTheme="minorHAnsi" w:cstheme="minorBidi"/>
          <w:sz w:val="22"/>
          <w:szCs w:val="22"/>
          <w:lang w:eastAsia="en-US"/>
        </w:rPr>
        <w:t>2023 г.</w:t>
      </w: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DA7D02" w:rsidRPr="00DA7D02" w:rsidRDefault="00DA7D02" w:rsidP="00DA7D02">
      <w:pPr>
        <w:jc w:val="center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DA7D02" w:rsidRPr="00DA7D02" w:rsidRDefault="00DA7D02" w:rsidP="00DA7D02">
      <w:pPr>
        <w:spacing w:after="200" w:line="276" w:lineRule="auto"/>
        <w:jc w:val="center"/>
        <w:rPr>
          <w:rFonts w:asciiTheme="minorHAnsi" w:eastAsia="Calibri" w:hAnsiTheme="minorHAnsi" w:cs="Arial"/>
          <w:b/>
          <w:sz w:val="28"/>
          <w:szCs w:val="28"/>
          <w:lang w:eastAsia="en-US"/>
        </w:rPr>
      </w:pPr>
      <w:r w:rsidRPr="00DA7D02">
        <w:rPr>
          <w:rFonts w:asciiTheme="minorHAnsi" w:eastAsia="Calibri" w:hAnsiTheme="minorHAnsi" w:cs="Arial"/>
          <w:b/>
          <w:sz w:val="28"/>
          <w:szCs w:val="28"/>
          <w:lang w:eastAsia="en-US"/>
        </w:rPr>
        <w:t>СОСТАВ ПРОЕКТА</w:t>
      </w:r>
      <w:r w:rsidRPr="00DA7D02">
        <w:rPr>
          <w:rFonts w:asciiTheme="minorHAnsi" w:eastAsia="Calibri" w:hAnsiTheme="minorHAnsi" w:cs="Arial"/>
          <w:b/>
          <w:sz w:val="28"/>
          <w:szCs w:val="28"/>
          <w:lang w:eastAsia="en-US"/>
        </w:rPr>
        <w:tab/>
      </w:r>
    </w:p>
    <w:p w:rsidR="00DA7D02" w:rsidRPr="00DA7D02" w:rsidRDefault="00DA7D02" w:rsidP="00DA7D02">
      <w:pPr>
        <w:spacing w:after="200" w:line="276" w:lineRule="auto"/>
        <w:jc w:val="center"/>
        <w:rPr>
          <w:rFonts w:asciiTheme="minorHAnsi" w:eastAsia="Calibri" w:hAnsiTheme="minorHAnsi" w:cs="Arial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DA7D02" w:rsidRPr="00DA7D02" w:rsidTr="00C51B0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02" w:rsidRPr="00DA7D02" w:rsidRDefault="00DA7D02" w:rsidP="00DA7D02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:rsidR="00DA7D02" w:rsidRPr="00DA7D02" w:rsidRDefault="00DA7D02" w:rsidP="00DA7D02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 w:rsidRPr="00DA7D02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Наименование документации</w:t>
            </w:r>
          </w:p>
          <w:p w:rsidR="00DA7D02" w:rsidRPr="00DA7D02" w:rsidRDefault="00DA7D02" w:rsidP="00DA7D02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7D02" w:rsidRPr="00DA7D02" w:rsidTr="00C51B0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02" w:rsidRPr="00DA7D02" w:rsidRDefault="00DA7D02" w:rsidP="00DA7D02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:rsidR="00DA7D02" w:rsidRPr="00DA7D02" w:rsidRDefault="00DA7D02" w:rsidP="00DA7D02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 w:rsidRPr="00DA7D02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Правила землепользования и застройки Муниципального образования </w:t>
            </w:r>
          </w:p>
          <w:p w:rsidR="00DA7D02" w:rsidRPr="00DA7D02" w:rsidRDefault="00DA7D02" w:rsidP="00DA7D02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 w:rsidRPr="00DA7D02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«</w:t>
            </w:r>
            <w:proofErr w:type="spellStart"/>
            <w:r w:rsidRPr="00DA7D02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Тымское</w:t>
            </w:r>
            <w:proofErr w:type="spellEnd"/>
            <w:r w:rsidRPr="00DA7D02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сельское поселение» </w:t>
            </w:r>
            <w:proofErr w:type="spellStart"/>
            <w:r w:rsidRPr="00DA7D02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Каргасоксого</w:t>
            </w:r>
            <w:proofErr w:type="spellEnd"/>
            <w:r w:rsidRPr="00DA7D02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района Томской области</w:t>
            </w:r>
          </w:p>
          <w:p w:rsidR="00DA7D02" w:rsidRPr="00DA7D02" w:rsidRDefault="00DA7D02" w:rsidP="00DA7D02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7D02" w:rsidRPr="00DA7D02" w:rsidTr="00C51B0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02" w:rsidRPr="00DA7D02" w:rsidRDefault="00DA7D02" w:rsidP="00DA7D02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 w:rsidRPr="00DA7D02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Порядок применения и внесения изменений в Правила землепользования и застройки</w:t>
            </w:r>
          </w:p>
        </w:tc>
      </w:tr>
      <w:tr w:rsidR="00DA7D02" w:rsidRPr="00DA7D02" w:rsidTr="00C51B0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02" w:rsidRPr="00DA7D02" w:rsidRDefault="00DA7D02" w:rsidP="00DA7D02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 w:rsidRPr="00DA7D02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Карта (карты) градостроительного зонирования             </w:t>
            </w:r>
          </w:p>
        </w:tc>
      </w:tr>
      <w:tr w:rsidR="00DA7D02" w:rsidRPr="00DA7D02" w:rsidTr="00C51B0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02" w:rsidRPr="00DA7D02" w:rsidRDefault="00DA7D02" w:rsidP="00DA7D02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 w:rsidRPr="00DA7D02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Градостроительные регламенты</w:t>
            </w:r>
          </w:p>
        </w:tc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DA7D02" w:rsidRPr="00DA7D02" w:rsidRDefault="00DA7D02" w:rsidP="00DA7D02">
      <w:pPr>
        <w:outlineLvl w:val="0"/>
        <w:rPr>
          <w:rFonts w:asciiTheme="minorHAnsi" w:eastAsiaTheme="minorEastAsia" w:hAnsiTheme="minorHAnsi" w:cs="Arial"/>
          <w:b/>
          <w:sz w:val="26"/>
          <w:szCs w:val="26"/>
          <w:lang w:eastAsia="en-US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DA7D02" w:rsidRPr="00DA7D02" w:rsidRDefault="00DA7D02" w:rsidP="00DA7D02">
      <w:pPr>
        <w:spacing w:after="200" w:line="276" w:lineRule="auto"/>
        <w:jc w:val="center"/>
        <w:rPr>
          <w:rFonts w:asciiTheme="minorHAnsi" w:eastAsiaTheme="minorEastAsia" w:hAnsiTheme="minorHAnsi" w:cs="Arial"/>
          <w:b/>
          <w:sz w:val="28"/>
          <w:szCs w:val="22"/>
        </w:rPr>
      </w:pPr>
      <w:r w:rsidRPr="00DA7D02">
        <w:rPr>
          <w:rFonts w:asciiTheme="minorHAnsi" w:eastAsiaTheme="minorEastAsia" w:hAnsiTheme="minorHAnsi" w:cs="Arial"/>
          <w:b/>
          <w:sz w:val="28"/>
          <w:szCs w:val="22"/>
        </w:rPr>
        <w:lastRenderedPageBreak/>
        <w:t>Оглавление</w:t>
      </w:r>
    </w:p>
    <w:p w:rsidR="00DA7D02" w:rsidRPr="00DA7D02" w:rsidRDefault="00DA7D02" w:rsidP="00DA7D02">
      <w:pPr>
        <w:spacing w:after="200" w:line="276" w:lineRule="auto"/>
        <w:jc w:val="center"/>
        <w:rPr>
          <w:rFonts w:asciiTheme="minorHAnsi" w:eastAsiaTheme="minorEastAsia" w:hAnsiTheme="minorHAnsi" w:cs="Arial"/>
          <w:b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tabs>
          <w:tab w:val="right" w:leader="dot" w:pos="9360"/>
        </w:tabs>
        <w:jc w:val="both"/>
        <w:rPr>
          <w:rFonts w:ascii="Calibri" w:hAnsi="Calibri"/>
          <w:noProof/>
          <w:kern w:val="2"/>
        </w:rPr>
      </w:pPr>
      <w:r w:rsidRPr="00DA7D02">
        <w:rPr>
          <w:rFonts w:ascii="Arial" w:hAnsi="Arial" w:cs="Arial"/>
          <w:color w:val="000000"/>
        </w:rPr>
        <w:fldChar w:fldCharType="begin"/>
      </w:r>
      <w:r w:rsidRPr="00DA7D02">
        <w:rPr>
          <w:rFonts w:ascii="Arial" w:hAnsi="Arial" w:cs="Arial"/>
          <w:color w:val="000000"/>
        </w:rPr>
        <w:instrText xml:space="preserve"> TOC \o "1-3" \h \z \u </w:instrText>
      </w:r>
      <w:r w:rsidRPr="00DA7D02">
        <w:rPr>
          <w:rFonts w:ascii="Arial" w:hAnsi="Arial" w:cs="Arial"/>
          <w:color w:val="000000"/>
        </w:rPr>
        <w:fldChar w:fldCharType="separate"/>
      </w:r>
      <w:hyperlink w:anchor="_Toc139661278" w:history="1">
        <w:r w:rsidRPr="00DA7D02">
          <w:rPr>
            <w:rFonts w:ascii="Arial" w:hAnsi="Arial"/>
            <w:b/>
            <w:bCs/>
            <w:noProof/>
            <w:color w:val="0066CC"/>
            <w:sz w:val="22"/>
            <w:szCs w:val="28"/>
            <w:u w:val="single"/>
          </w:rPr>
          <w:t>ПОРЯДОК ПРИМЕНЕНИЯ И ВНЕСЕНИЯ ИЗМЕНИНИЯ В ПРАВИЛА ЗЕМЛЕПОЛЬЗОВАНИЯ И ЗАСТРОЙКИ</w:t>
        </w:r>
        <w:r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_Toc139661278 \h </w:instrText>
        </w:r>
        <w:r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4</w:t>
        </w:r>
        <w:r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279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I. Общие положения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_Toc139661279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4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280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II. Регулирование землепользования и застройки органами местного самоуправления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_Toc139661280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5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ind w:left="480"/>
        <w:jc w:val="both"/>
        <w:rPr>
          <w:rFonts w:ascii="Calibri" w:hAnsi="Calibri"/>
          <w:noProof/>
          <w:kern w:val="2"/>
        </w:rPr>
      </w:pPr>
      <w:hyperlink w:anchor="_Toc139661281" w:history="1">
        <w:r w:rsidR="00DA7D02" w:rsidRPr="00DA7D02">
          <w:rPr>
            <w:rFonts w:ascii="Arial" w:hAnsi="Arial"/>
            <w:noProof/>
            <w:color w:val="0066CC"/>
            <w:sz w:val="22"/>
            <w:szCs w:val="28"/>
            <w:u w:val="single"/>
          </w:rPr>
          <w:t>1. Полномочия органов местного самоуправления в области землепользования и застройки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_Toc139661281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5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ind w:left="480"/>
        <w:jc w:val="both"/>
        <w:rPr>
          <w:rFonts w:ascii="Calibri" w:hAnsi="Calibri"/>
          <w:noProof/>
          <w:kern w:val="2"/>
        </w:rPr>
      </w:pPr>
      <w:hyperlink w:anchor="_Toc139661282" w:history="1">
        <w:r w:rsidR="00DA7D02" w:rsidRPr="00DA7D02">
          <w:rPr>
            <w:rFonts w:ascii="Arial" w:hAnsi="Arial"/>
            <w:noProof/>
            <w:color w:val="0066CC"/>
            <w:sz w:val="22"/>
            <w:szCs w:val="28"/>
            <w:u w:val="single"/>
          </w:rPr>
          <w:t>2. Комиссия по подготовке проекта правил землепользования и застройки Тымского сельского поселения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_Toc139661282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6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ind w:left="480"/>
        <w:jc w:val="both"/>
        <w:rPr>
          <w:rFonts w:ascii="Calibri" w:hAnsi="Calibri"/>
          <w:noProof/>
          <w:kern w:val="2"/>
        </w:rPr>
      </w:pPr>
      <w:hyperlink w:anchor="_Toc139661283" w:history="1">
        <w:r w:rsidR="00DA7D02" w:rsidRPr="00DA7D02">
          <w:rPr>
            <w:rFonts w:ascii="Arial" w:hAnsi="Arial"/>
            <w:noProof/>
            <w:color w:val="0066CC"/>
            <w:sz w:val="22"/>
            <w:szCs w:val="28"/>
            <w:u w:val="single"/>
          </w:rPr>
          <w:t>3. Предельные размеры земельных участков, предоставляемых гражданам в собственность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_Toc139661283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7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284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III.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_Toc139661284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7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285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IV. Подготовка документации по планировке территории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_Toc139661285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8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286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органами местного самоуправления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_Toc139661286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8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287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V. Общественные обсуждения и публичные слушания по вопросам землепользования и застройки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_Toc139661287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9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288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VI. Порядок внесения изменений в настоящие Правила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_Toc139661288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10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jc w:val="both"/>
        <w:rPr>
          <w:rFonts w:ascii="Calibri" w:hAnsi="Calibri"/>
          <w:noProof/>
          <w:kern w:val="2"/>
        </w:rPr>
      </w:pPr>
      <w:hyperlink w:anchor="_Toc139661289" w:history="1">
        <w:r w:rsidR="00DA7D02" w:rsidRPr="00DA7D02">
          <w:rPr>
            <w:rFonts w:ascii="Arial" w:hAnsi="Arial" w:cs="Arial"/>
            <w:b/>
            <w:noProof/>
            <w:color w:val="0066CC"/>
            <w:sz w:val="22"/>
            <w:szCs w:val="28"/>
            <w:u w:val="single"/>
          </w:rPr>
          <w:t>КАРТА ГРАДОСТРОИТЕЛЬНОГО ЗОНИРОВАНИЯ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_Toc139661289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11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290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VII. Карта градостроительного зонирования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_Toc139661290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11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291" w:history="1">
        <w:r w:rsidR="00DA7D02" w:rsidRPr="00DA7D02">
          <w:rPr>
            <w:rFonts w:ascii="Arial" w:hAnsi="Arial"/>
            <w:noProof/>
            <w:color w:val="0066CC"/>
            <w:sz w:val="22"/>
            <w:szCs w:val="28"/>
            <w:u w:val="single"/>
          </w:rPr>
          <w:t>VIII. Виды разрешенного использования земельных участков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_Toc139661291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11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292" w:history="1">
        <w:r w:rsidR="00DA7D02" w:rsidRPr="00DA7D02">
          <w:rPr>
            <w:rFonts w:ascii="Arial" w:hAnsi="Arial"/>
            <w:noProof/>
            <w:color w:val="0066CC"/>
            <w:sz w:val="22"/>
            <w:szCs w:val="28"/>
            <w:u w:val="single"/>
          </w:rPr>
          <w:t>и объектов капитального строительства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_Toc139661292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11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ind w:left="480"/>
        <w:jc w:val="both"/>
        <w:rPr>
          <w:rFonts w:ascii="Calibri" w:hAnsi="Calibri"/>
          <w:noProof/>
          <w:kern w:val="2"/>
        </w:rPr>
      </w:pPr>
      <w:hyperlink w:anchor="_Toc139661293" w:history="1">
        <w:r w:rsidR="00DA7D02" w:rsidRPr="00DA7D02">
          <w:rPr>
            <w:rFonts w:ascii="Arial" w:hAnsi="Arial"/>
            <w:noProof/>
            <w:color w:val="0066CC"/>
            <w:sz w:val="22"/>
            <w:szCs w:val="28"/>
            <w:u w:val="single"/>
          </w:rPr>
          <w:t>1. Общие положения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_Toc139661293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11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ind w:left="480"/>
        <w:jc w:val="both"/>
        <w:rPr>
          <w:rFonts w:ascii="Calibri" w:hAnsi="Calibri"/>
          <w:noProof/>
          <w:kern w:val="2"/>
        </w:rPr>
      </w:pPr>
      <w:hyperlink w:anchor="_Toc139661294" w:history="1">
        <w:r w:rsidR="00DA7D02" w:rsidRPr="00DA7D02">
          <w:rPr>
            <w:rFonts w:ascii="Arial" w:hAnsi="Arial"/>
            <w:noProof/>
            <w:color w:val="0066CC"/>
            <w:sz w:val="22"/>
            <w:szCs w:val="28"/>
            <w:u w:val="single"/>
          </w:rPr>
          <w:t>2. Основные виды разрешенного использования земельных участков и объектов капитального строительства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_Toc139661294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12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ind w:left="480"/>
        <w:jc w:val="both"/>
        <w:rPr>
          <w:rFonts w:ascii="Calibri" w:hAnsi="Calibri"/>
          <w:noProof/>
          <w:kern w:val="2"/>
        </w:rPr>
      </w:pPr>
      <w:hyperlink w:anchor="_Toc139661295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3. Вспомогательные и условно разрешенные виды разрешенного использования земельных участков и объектов капитального строительства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_Toc139661295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14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jc w:val="both"/>
        <w:rPr>
          <w:rFonts w:ascii="Calibri" w:hAnsi="Calibri"/>
          <w:noProof/>
          <w:kern w:val="2"/>
        </w:rPr>
      </w:pPr>
      <w:hyperlink w:anchor="_Toc139661296" w:history="1">
        <w:r w:rsidR="00DA7D02" w:rsidRPr="00DA7D02">
          <w:rPr>
            <w:rFonts w:ascii="Arial" w:hAnsi="Arial" w:cs="Arial"/>
            <w:b/>
            <w:noProof/>
            <w:color w:val="0066CC"/>
            <w:sz w:val="22"/>
            <w:szCs w:val="28"/>
            <w:u w:val="single"/>
          </w:rPr>
          <w:t>ГРАДОСТРОИТЕЛЬНЫЕ РЕГЛАМЕНТЫ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_Toc139661296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14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297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IX. Градостроительный регламент для жилой зоны (Ж)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_Toc139661297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14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298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X. Градостроительный регламент для общественно-деловой зоны (ОД)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_Toc139661298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19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299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XI. Градостроительный регламент для производственной зоны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_Toc139661299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22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300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(П)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_Toc139661300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22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301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XII. Градостроительный регламент для зоны транспортной инфраструктуры (Т)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_Toc139661301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24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302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XIII. Градостроительный регламент для зоны сельскохозяйственного использования (Сх)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_Toc139661302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25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303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XIV. Градостроительный регламент для многофункциональных зон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_Toc139661303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27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ind w:left="480"/>
        <w:jc w:val="both"/>
        <w:rPr>
          <w:rFonts w:ascii="Calibri" w:hAnsi="Calibri"/>
          <w:noProof/>
          <w:kern w:val="2"/>
        </w:rPr>
      </w:pPr>
      <w:hyperlink w:anchor="_Toc139661304" w:history="1">
        <w:r w:rsidR="00DA7D02" w:rsidRPr="00DA7D02">
          <w:rPr>
            <w:rFonts w:ascii="Arial" w:hAnsi="Arial"/>
            <w:noProof/>
            <w:color w:val="0066CC"/>
            <w:sz w:val="22"/>
            <w:szCs w:val="28"/>
            <w:u w:val="single"/>
          </w:rPr>
          <w:t>1. Многофункциональная зона (жилая, общественно-деловая) (МФ(Ж,ОД))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_Toc139661304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27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ind w:left="480"/>
        <w:jc w:val="both"/>
        <w:rPr>
          <w:rFonts w:ascii="Calibri" w:hAnsi="Calibri"/>
          <w:noProof/>
          <w:kern w:val="2"/>
        </w:rPr>
      </w:pPr>
      <w:hyperlink w:anchor="_Toc139661305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2. Многофункциональная зона (жилая, производственная) (МФ(Ж, П))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_Toc139661305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31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ind w:left="480"/>
        <w:jc w:val="both"/>
        <w:rPr>
          <w:rFonts w:ascii="Calibri" w:hAnsi="Calibri"/>
          <w:noProof/>
          <w:kern w:val="2"/>
        </w:rPr>
      </w:pPr>
      <w:hyperlink w:anchor="_Toc139661306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3. Многофункциональная зона (жилая, производственная, сельскохозяйственная) (МФ(Ж,П, Сх))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_Toc139661306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34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ind w:left="480"/>
        <w:jc w:val="both"/>
        <w:rPr>
          <w:rFonts w:ascii="Calibri" w:hAnsi="Calibri"/>
          <w:noProof/>
          <w:kern w:val="2"/>
        </w:rPr>
      </w:pPr>
      <w:hyperlink w:anchor="_Toc139661307" w:history="1">
        <w:r w:rsidR="00DA7D02" w:rsidRPr="00DA7D02">
          <w:rPr>
            <w:rFonts w:ascii="Arial" w:hAnsi="Arial"/>
            <w:noProof/>
            <w:color w:val="0066CC"/>
            <w:sz w:val="22"/>
            <w:szCs w:val="28"/>
            <w:u w:val="single"/>
          </w:rPr>
          <w:t>4. Многофункциональная зона (производственная, сельскохозяйственная) (МФ(Ж,Сх))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_Toc139661307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38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308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XV. Градостроительный регламент для рекреационной зоны (природный ландшафт) Р (ПЛ)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_Toc139661308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41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left" w:pos="7508"/>
          <w:tab w:val="right" w:leader="dot" w:pos="9345"/>
        </w:tabs>
        <w:jc w:val="both"/>
        <w:rPr>
          <w:rFonts w:ascii="Calibri" w:hAnsi="Calibri"/>
          <w:noProof/>
          <w:kern w:val="2"/>
        </w:rPr>
      </w:pPr>
      <w:hyperlink w:anchor="_Toc139661309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XVI. Градостроительный регламент для зон специального назначения</w:t>
        </w:r>
        <w:r w:rsidR="00DA7D02" w:rsidRPr="00DA7D02">
          <w:rPr>
            <w:rFonts w:ascii="Calibri" w:hAnsi="Calibri"/>
            <w:noProof/>
            <w:kern w:val="2"/>
          </w:rPr>
          <w:tab/>
        </w:r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(Сп)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_Toc139661309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43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ind w:left="480"/>
        <w:jc w:val="both"/>
        <w:rPr>
          <w:rFonts w:ascii="Calibri" w:hAnsi="Calibri"/>
          <w:noProof/>
          <w:kern w:val="2"/>
        </w:rPr>
      </w:pPr>
      <w:hyperlink w:anchor="_Toc139661310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1. Специальная (мемориальная, кладбище) (Сп(М))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_Toc139661310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43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E079FC" w:rsidP="00DA7D02">
      <w:pPr>
        <w:tabs>
          <w:tab w:val="right" w:leader="dot" w:pos="9360"/>
        </w:tabs>
        <w:ind w:left="480"/>
        <w:jc w:val="both"/>
        <w:rPr>
          <w:rFonts w:ascii="Calibri" w:hAnsi="Calibri"/>
          <w:noProof/>
          <w:kern w:val="2"/>
          <w:sz w:val="22"/>
          <w:szCs w:val="22"/>
        </w:rPr>
      </w:pPr>
      <w:hyperlink w:anchor="_Toc139661311" w:history="1">
        <w:r w:rsidR="00DA7D02" w:rsidRPr="00DA7D02">
          <w:rPr>
            <w:rFonts w:ascii="Arial" w:hAnsi="Arial" w:cs="Arial"/>
            <w:noProof/>
            <w:color w:val="0066CC"/>
            <w:sz w:val="22"/>
            <w:szCs w:val="28"/>
            <w:u w:val="single"/>
          </w:rPr>
          <w:t>2. Специальная (твердые коммунальные отходы) (Сп(ТКО))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ab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begin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instrText xml:space="preserve"> PAGEREF _Toc139661311 \h </w:instrTex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separate"/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t>44</w:t>
        </w:r>
        <w:r w:rsidR="00DA7D02" w:rsidRPr="00DA7D02">
          <w:rPr>
            <w:rFonts w:ascii="Arial" w:hAnsi="Arial"/>
            <w:noProof/>
            <w:webHidden/>
            <w:color w:val="000000"/>
            <w:sz w:val="22"/>
            <w:szCs w:val="28"/>
          </w:rPr>
          <w:fldChar w:fldCharType="end"/>
        </w:r>
      </w:hyperlink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fldChar w:fldCharType="end"/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jc w:val="center"/>
        <w:outlineLvl w:val="0"/>
        <w:rPr>
          <w:rFonts w:ascii="Arial" w:hAnsi="Arial"/>
          <w:b/>
          <w:color w:val="000000"/>
          <w:sz w:val="32"/>
        </w:rPr>
      </w:pPr>
      <w:bookmarkStart w:id="19" w:name="_Toc371797797"/>
      <w:bookmarkStart w:id="20" w:name="_Toc371797928"/>
      <w:bookmarkStart w:id="21" w:name="_Toc371798579"/>
      <w:bookmarkStart w:id="22" w:name="_Toc371801266"/>
      <w:bookmarkStart w:id="23" w:name="_Toc371801848"/>
      <w:bookmarkStart w:id="24" w:name="_Toc371802828"/>
      <w:bookmarkStart w:id="25" w:name="_Toc371964447"/>
      <w:bookmarkStart w:id="26" w:name="_Toc372015927"/>
      <w:bookmarkStart w:id="27" w:name="_Toc372061835"/>
      <w:bookmarkStart w:id="28" w:name="_Toc372062371"/>
      <w:bookmarkStart w:id="29" w:name="_Toc517267812"/>
      <w:bookmarkStart w:id="30" w:name="_Toc517270020"/>
      <w:bookmarkStart w:id="31" w:name="_Toc138080548"/>
      <w:bookmarkStart w:id="32" w:name="_Toc138080820"/>
      <w:bookmarkStart w:id="33" w:name="_Toc138153707"/>
      <w:bookmarkStart w:id="34" w:name="_Toc138154106"/>
      <w:bookmarkStart w:id="35" w:name="_Toc138328777"/>
      <w:bookmarkStart w:id="36" w:name="_Toc138336006"/>
      <w:bookmarkStart w:id="37" w:name="_Toc139661278"/>
      <w:r w:rsidRPr="00DA7D02">
        <w:rPr>
          <w:rFonts w:ascii="Arial" w:hAnsi="Arial"/>
          <w:b/>
          <w:color w:val="000000"/>
          <w:sz w:val="32"/>
        </w:rPr>
        <w:lastRenderedPageBreak/>
        <w:t>П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DA7D02">
        <w:rPr>
          <w:rFonts w:ascii="Arial" w:hAnsi="Arial"/>
          <w:b/>
          <w:color w:val="000000"/>
          <w:sz w:val="32"/>
        </w:rPr>
        <w:t>ОРЯДОК ПРИМЕНЕНИЯ И ВНЕСЕНИЯ ИЗМЕНИНИЯ В ПРАВИЛА ЗЕМЛЕПОЛЬЗОВАНИЯ И ЗАСТРОЙКИ</w:t>
      </w:r>
      <w:bookmarkEnd w:id="37"/>
    </w:p>
    <w:p w:rsidR="00DA7D02" w:rsidRPr="00DA7D02" w:rsidRDefault="00DA7D02" w:rsidP="00DA7D02">
      <w:pPr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38" w:name="_Toc371797801"/>
      <w:bookmarkStart w:id="39" w:name="_Toc371797932"/>
      <w:bookmarkStart w:id="40" w:name="_Toc371798583"/>
      <w:bookmarkStart w:id="41" w:name="_Toc371801268"/>
      <w:bookmarkStart w:id="42" w:name="_Toc371801850"/>
      <w:bookmarkStart w:id="43" w:name="_Toc371802830"/>
      <w:bookmarkStart w:id="44" w:name="_Toc371964449"/>
      <w:bookmarkStart w:id="45" w:name="_Toc372015929"/>
      <w:bookmarkStart w:id="46" w:name="_Toc372061837"/>
      <w:bookmarkStart w:id="47" w:name="_Toc372062373"/>
      <w:bookmarkStart w:id="48" w:name="_Toc517267814"/>
      <w:bookmarkStart w:id="49" w:name="_Toc517270022"/>
      <w:bookmarkStart w:id="50" w:name="_Toc138080550"/>
      <w:bookmarkStart w:id="51" w:name="_Toc138080822"/>
      <w:bookmarkStart w:id="52" w:name="_Toc138153709"/>
      <w:bookmarkStart w:id="53" w:name="_Toc138154108"/>
      <w:bookmarkStart w:id="54" w:name="_Toc138328779"/>
      <w:bookmarkStart w:id="55" w:name="_Toc138336008"/>
      <w:bookmarkStart w:id="56" w:name="_Toc139661279"/>
      <w:r w:rsidRPr="00DA7D02">
        <w:rPr>
          <w:rFonts w:ascii="Arial" w:hAnsi="Arial" w:cs="Arial"/>
          <w:b/>
          <w:color w:val="000000"/>
          <w:sz w:val="28"/>
        </w:rPr>
        <w:t>I. Общие положения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bookmarkStart w:id="57" w:name="_Toc361057506"/>
      <w:r w:rsidRPr="00DA7D02">
        <w:rPr>
          <w:rFonts w:asciiTheme="minorHAnsi" w:eastAsiaTheme="minorEastAsia" w:hAnsiTheme="minorHAnsi" w:cs="Arial"/>
          <w:szCs w:val="22"/>
        </w:rPr>
        <w:t>1. Настоящие Правила регламентируют деятельность органов местного самоуправления и должностных лиц местного самоуправления Тымского сельского поселения, физических и юридических лиц в области землепользования и застройки Тымского сельского поселения.</w:t>
      </w:r>
    </w:p>
    <w:bookmarkEnd w:id="57"/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2. В настоящих Правилах используются следующие основные понятия: 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1) высота строения – расстояние по вертикали, измеренное от проектной отметки земли до наивысшей точки плоской крыши или до наивысшей точки конька скатной крыши;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2) инженерная инфраструктура – комплекс сооружений и коммуникаций всех видов инженерного оборудования (включая предприятия по их обслуживанию и соответствующие органы управления), обеспечивающие устойчивое функционирование и развитие территории Тымского сельского поселения;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3) планировка территории – осуществление деятельности по развитию территорий посредством разработки проектов планировки территории и проектов межевания территории; 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4) предельные размеры земельных участков и предельные параметры разрешенного строительства, реконструкции объектов капитального строительства – предельные физические характеристики земельных участков и объектов капитального строительства (зданий и сооружений), которые могут быть размещены на территории земельных участков в соответствии с градостроительным регламентом;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5) приусадебный земельный участок – расположенный в границе населенного пункта земельный участок, предназначенный для индивидуального жилищного строительства и ведения личного подсобного хозяйства, используемый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6) социальная инфраструктура – комплекс находящегося в ведении органов государственной власти или органов местного самоуправления жилищного фонда, объектов и предприятий (учреждений) культурно-бытового обслуживания населения, а также объектов и предприятий, обеспечивающих их устойчивое функционирование;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7) транспортная инфраструктура – технологический комплекс, включающий в себя внутренние водные пути, контактные линии, автомобильные дороги, эстакады, мосты, автобусные станции, морские торговые, рыбные, специализированные и речные порты, портовые средства, судоходные гидротехнические сооружения, аэродромы, объекты систем связи, навигации и управления движением транспортных средств, а также иные </w:t>
      </w:r>
      <w:r w:rsidRPr="00DA7D02">
        <w:rPr>
          <w:rFonts w:asciiTheme="minorHAnsi" w:eastAsiaTheme="minorEastAsia" w:hAnsiTheme="minorHAnsi" w:cs="Arial"/>
          <w:szCs w:val="22"/>
        </w:rPr>
        <w:lastRenderedPageBreak/>
        <w:t>обеспечивающие функционирование транспортного комплекса здания, сооружения, устройства и оборудование на территории Тымского сельского поселения.</w:t>
      </w:r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58" w:name="_Toc138154109"/>
      <w:bookmarkStart w:id="59" w:name="_Toc138328780"/>
      <w:bookmarkStart w:id="60" w:name="_Toc138336009"/>
      <w:bookmarkStart w:id="61" w:name="_Toc139661280"/>
      <w:bookmarkStart w:id="62" w:name="_Toc371802832"/>
      <w:bookmarkStart w:id="63" w:name="_Toc371964451"/>
      <w:bookmarkStart w:id="64" w:name="_Toc372015931"/>
      <w:bookmarkStart w:id="65" w:name="_Toc372061839"/>
      <w:bookmarkStart w:id="66" w:name="_Toc372062375"/>
      <w:bookmarkStart w:id="67" w:name="_Toc517267816"/>
      <w:bookmarkStart w:id="68" w:name="_Toc517270024"/>
      <w:bookmarkStart w:id="69" w:name="_Toc138080552"/>
      <w:bookmarkStart w:id="70" w:name="_Toc138080824"/>
      <w:bookmarkStart w:id="71" w:name="_Toc138153711"/>
      <w:bookmarkStart w:id="72" w:name="_Toc361057511"/>
      <w:bookmarkStart w:id="73" w:name="_Toc371797804"/>
      <w:bookmarkStart w:id="74" w:name="_Toc371797935"/>
      <w:bookmarkStart w:id="75" w:name="_Toc371798586"/>
      <w:bookmarkStart w:id="76" w:name="_Toc371801273"/>
      <w:bookmarkStart w:id="77" w:name="_Toc371801855"/>
      <w:r w:rsidRPr="00DA7D02">
        <w:rPr>
          <w:rFonts w:ascii="Arial" w:hAnsi="Arial" w:cs="Arial"/>
          <w:b/>
          <w:color w:val="000000"/>
          <w:sz w:val="28"/>
        </w:rPr>
        <w:t>II. Регулирование землепользования и застройки</w:t>
      </w:r>
      <w:bookmarkEnd w:id="58"/>
      <w:bookmarkEnd w:id="59"/>
      <w:bookmarkEnd w:id="60"/>
      <w:r w:rsidRPr="00DA7D02">
        <w:rPr>
          <w:rFonts w:ascii="Arial" w:hAnsi="Arial" w:cs="Arial"/>
          <w:b/>
          <w:color w:val="000000"/>
          <w:sz w:val="28"/>
        </w:rPr>
        <w:t xml:space="preserve"> </w:t>
      </w:r>
      <w:bookmarkStart w:id="78" w:name="_Toc138154110"/>
      <w:bookmarkStart w:id="79" w:name="_Toc138328781"/>
      <w:bookmarkStart w:id="80" w:name="_Toc138336010"/>
      <w:r w:rsidRPr="00DA7D02">
        <w:rPr>
          <w:rFonts w:ascii="Arial" w:hAnsi="Arial" w:cs="Arial"/>
          <w:b/>
          <w:color w:val="000000"/>
          <w:sz w:val="28"/>
        </w:rPr>
        <w:t>органами местного самоуправления</w:t>
      </w:r>
      <w:bookmarkEnd w:id="61"/>
      <w:bookmarkEnd w:id="78"/>
      <w:bookmarkEnd w:id="79"/>
      <w:bookmarkEnd w:id="80"/>
      <w:r w:rsidRPr="00DA7D02">
        <w:rPr>
          <w:rFonts w:ascii="Arial" w:hAnsi="Arial" w:cs="Arial"/>
          <w:b/>
          <w:color w:val="000000"/>
          <w:sz w:val="28"/>
        </w:rPr>
        <w:t xml:space="preserve"> 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ind w:firstLine="709"/>
        <w:jc w:val="center"/>
        <w:outlineLvl w:val="2"/>
        <w:rPr>
          <w:rFonts w:ascii="Arial" w:hAnsi="Arial"/>
          <w:b/>
          <w:color w:val="000000"/>
        </w:rPr>
      </w:pPr>
      <w:bookmarkStart w:id="81" w:name="_Toc138154111"/>
      <w:bookmarkStart w:id="82" w:name="_Toc138328782"/>
      <w:bookmarkStart w:id="83" w:name="_Toc138336011"/>
      <w:bookmarkStart w:id="84" w:name="_Toc139661281"/>
      <w:r w:rsidRPr="00DA7D02">
        <w:rPr>
          <w:rFonts w:ascii="Arial" w:hAnsi="Arial"/>
          <w:b/>
          <w:color w:val="000000"/>
        </w:rPr>
        <w:t>1. Полномочия органов местного самоуправления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81"/>
      <w:bookmarkEnd w:id="82"/>
      <w:bookmarkEnd w:id="83"/>
      <w:r w:rsidRPr="00DA7D02">
        <w:rPr>
          <w:rFonts w:ascii="Arial" w:hAnsi="Arial"/>
          <w:b/>
          <w:color w:val="000000"/>
        </w:rPr>
        <w:t xml:space="preserve"> </w:t>
      </w:r>
      <w:bookmarkStart w:id="85" w:name="_Toc371802833"/>
      <w:bookmarkStart w:id="86" w:name="_Toc371964452"/>
      <w:bookmarkStart w:id="87" w:name="_Toc372015932"/>
      <w:bookmarkStart w:id="88" w:name="_Toc372061840"/>
      <w:bookmarkStart w:id="89" w:name="_Toc372062376"/>
      <w:bookmarkStart w:id="90" w:name="_Toc517267817"/>
      <w:bookmarkStart w:id="91" w:name="_Toc517270025"/>
      <w:bookmarkStart w:id="92" w:name="_Toc138080553"/>
      <w:bookmarkStart w:id="93" w:name="_Toc138080825"/>
      <w:bookmarkStart w:id="94" w:name="_Toc138153712"/>
      <w:bookmarkStart w:id="95" w:name="_Toc138154112"/>
      <w:bookmarkStart w:id="96" w:name="_Toc138328783"/>
      <w:bookmarkStart w:id="97" w:name="_Toc138336012"/>
      <w:r w:rsidRPr="00DA7D02">
        <w:rPr>
          <w:rFonts w:ascii="Arial" w:hAnsi="Arial"/>
          <w:b/>
          <w:color w:val="000000"/>
        </w:rPr>
        <w:t>в области землепользования и застройки</w:t>
      </w:r>
      <w:bookmarkEnd w:id="72"/>
      <w:bookmarkEnd w:id="73"/>
      <w:bookmarkEnd w:id="74"/>
      <w:bookmarkEnd w:id="75"/>
      <w:bookmarkEnd w:id="76"/>
      <w:bookmarkEnd w:id="77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К полномочиям Главы Тымского сельского поселения в области землепользования и застройки относятся: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принятие решения о подготовке проекта изменений в настоящие Правила;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утверждение положения о комиссии по подготовке проекта правил землепользования и застройки Тымского сельского поселения;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принятие решений о назначении общественных обсуждений и публичных слушаний;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утверждение заключений по результатам публичных слушаний;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принятие решения об утверждении документации по планировке территории;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принятие решения о предоставлении разрешения на условно разрешенный вид использования земельного участка;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иные полномочия, установленные федеральными законами, законами Томской области и муниципальными правовыми актами Тымского сельского поселения.</w:t>
      </w:r>
    </w:p>
    <w:p w:rsidR="00DA7D02" w:rsidRPr="00DA7D02" w:rsidRDefault="00DA7D02" w:rsidP="00DA7D02">
      <w:pPr>
        <w:numPr>
          <w:ilvl w:val="0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К полномочиям Администрации Тымского сельского поселения в области землепользования и застройки относятся: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организация подготовки генерального плана и правил землепользования и застройки Тымского сельского поселения и проектов изменений в них;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обеспечение разработки и утверждения документации по планировке территории (в том числе градостроительных планов земельных участков);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организация и проведение общественных обсуждений и публичных слушаний;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территории Тымского сельского поселения в соответствии с законодательством;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lastRenderedPageBreak/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Тымского сельского поселения в соответствии с законодательством;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определение технических условий подключения объектов к сетям инженерно-технического обеспечения и платы за подключение;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осуществление резервирования земель и изъятия, в том числе путем выкупа земельных участков в границах Тымского сельского поселения для муниципальных нужд;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осуществление муниципального контроля за использованием и охраной земель в пределах полномочий, предоставленных законодательством Российской Федерации;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осуществление сохранения, использования и популяризации объектов культурного наследия (памятников истории и культуры), находящихся в собственности Тымского сельского поселения, охраны объектов культурного наследия (памятников истории и культуры) местного (муниципального) значения, расположенных на территории Тымского сельского поселения;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управление и распоряжение муниципальным имуществом Тымского сельского поселения, контроль за управлением, и распоряжением муниципальным имуществом Тымского сельского поселения;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ведение реестра объектов муниципальной собственности;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осуществление функции органа местного самоуправления, уполномоченного на проведение мероприятий, связанных с разграничением государственной и муниципальной собственности на имущество и землю в соответствии с законодательством;</w:t>
      </w:r>
    </w:p>
    <w:p w:rsidR="00DA7D02" w:rsidRPr="00DA7D02" w:rsidRDefault="00DA7D02" w:rsidP="00DA7D02">
      <w:pPr>
        <w:numPr>
          <w:ilvl w:val="1"/>
          <w:numId w:val="6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иные полномочия, установленные федеральными законами, законами Томской области и муниципальными правовыми актами Тымского сельского поселения.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ind w:firstLine="709"/>
        <w:jc w:val="center"/>
        <w:outlineLvl w:val="2"/>
        <w:rPr>
          <w:rFonts w:ascii="Arial" w:hAnsi="Arial"/>
          <w:b/>
          <w:color w:val="000000"/>
          <w:sz w:val="20"/>
        </w:rPr>
      </w:pPr>
      <w:bookmarkStart w:id="98" w:name="_Toc371802834"/>
      <w:bookmarkStart w:id="99" w:name="_Toc371964453"/>
      <w:bookmarkStart w:id="100" w:name="_Toc372015933"/>
      <w:bookmarkStart w:id="101" w:name="_Toc372061841"/>
      <w:bookmarkStart w:id="102" w:name="_Toc372062377"/>
      <w:bookmarkStart w:id="103" w:name="_Toc517267818"/>
      <w:bookmarkStart w:id="104" w:name="_Toc517270026"/>
      <w:bookmarkStart w:id="105" w:name="_Toc138080554"/>
      <w:bookmarkStart w:id="106" w:name="_Toc138080826"/>
      <w:bookmarkStart w:id="107" w:name="_Toc138153713"/>
      <w:bookmarkStart w:id="108" w:name="_Toc138154113"/>
      <w:bookmarkStart w:id="109" w:name="_Toc138328784"/>
      <w:bookmarkStart w:id="110" w:name="_Toc138336013"/>
      <w:bookmarkStart w:id="111" w:name="_Toc361057513"/>
      <w:bookmarkStart w:id="112" w:name="_Toc371797806"/>
      <w:bookmarkStart w:id="113" w:name="_Toc371797937"/>
      <w:bookmarkStart w:id="114" w:name="_Toc371798588"/>
      <w:bookmarkStart w:id="115" w:name="_Toc371801275"/>
      <w:bookmarkStart w:id="116" w:name="_Toc371801857"/>
      <w:bookmarkStart w:id="117" w:name="_Toc139661282"/>
      <w:r w:rsidRPr="00DA7D02">
        <w:rPr>
          <w:rFonts w:ascii="Arial" w:hAnsi="Arial"/>
          <w:b/>
          <w:color w:val="000000"/>
        </w:rPr>
        <w:t>2. Комиссия по подготовке проекта правил землепользования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DA7D02">
        <w:rPr>
          <w:rFonts w:ascii="Arial" w:hAnsi="Arial"/>
          <w:b/>
          <w:color w:val="000000"/>
        </w:rPr>
        <w:t xml:space="preserve"> </w:t>
      </w:r>
      <w:bookmarkStart w:id="118" w:name="_Toc371802835"/>
      <w:bookmarkStart w:id="119" w:name="_Toc371964454"/>
      <w:bookmarkStart w:id="120" w:name="_Toc372015934"/>
      <w:bookmarkStart w:id="121" w:name="_Toc372061842"/>
      <w:bookmarkStart w:id="122" w:name="_Toc372062378"/>
      <w:bookmarkStart w:id="123" w:name="_Toc517267819"/>
      <w:bookmarkStart w:id="124" w:name="_Toc517270027"/>
      <w:bookmarkStart w:id="125" w:name="_Toc138080555"/>
      <w:bookmarkStart w:id="126" w:name="_Toc138080827"/>
      <w:bookmarkStart w:id="127" w:name="_Toc138153714"/>
      <w:bookmarkStart w:id="128" w:name="_Toc138154114"/>
      <w:bookmarkStart w:id="129" w:name="_Toc138328785"/>
      <w:bookmarkStart w:id="130" w:name="_Toc138336014"/>
      <w:r w:rsidRPr="00DA7D02">
        <w:rPr>
          <w:rFonts w:ascii="Arial" w:hAnsi="Arial"/>
          <w:b/>
          <w:color w:val="000000"/>
        </w:rPr>
        <w:t>и застройки Тымского сельского поселения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Комиссия по подготовке проекта правил землепользования и застройки Тымского сельского поселения (далее также – Комиссия) является постоянно действующим консультативным органом при Администрации Тымского сельского поселения.</w:t>
      </w:r>
    </w:p>
    <w:p w:rsidR="00DA7D02" w:rsidRPr="00DA7D02" w:rsidRDefault="00DA7D02" w:rsidP="00DA7D02">
      <w:pPr>
        <w:numPr>
          <w:ilvl w:val="0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Состав и порядок деятельности Комиссии утверждаются Главой Тымского сельского поселения.</w:t>
      </w:r>
    </w:p>
    <w:p w:rsidR="00DA7D02" w:rsidRPr="00DA7D02" w:rsidRDefault="00DA7D02" w:rsidP="00DA7D02">
      <w:pPr>
        <w:numPr>
          <w:ilvl w:val="0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К полномочиям Комиссии относятся:</w:t>
      </w:r>
    </w:p>
    <w:p w:rsidR="00DA7D02" w:rsidRPr="00DA7D02" w:rsidRDefault="00DA7D02" w:rsidP="00DA7D02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lastRenderedPageBreak/>
        <w:t xml:space="preserve">разработка проекта правил землепользования и застройки Тымского сельского поселения; </w:t>
      </w:r>
    </w:p>
    <w:p w:rsidR="00DA7D02" w:rsidRPr="00DA7D02" w:rsidRDefault="00DA7D02" w:rsidP="00DA7D02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разработка проектов решений Совета Тымского сельского поселения о внесении изменений в настоящие Правила;</w:t>
      </w:r>
    </w:p>
    <w:p w:rsidR="00DA7D02" w:rsidRPr="00DA7D02" w:rsidRDefault="00DA7D02" w:rsidP="00DA7D02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обеспечение реализации настоящих Правил; </w:t>
      </w:r>
    </w:p>
    <w:p w:rsidR="00DA7D02" w:rsidRPr="00DA7D02" w:rsidRDefault="00DA7D02" w:rsidP="00DA7D02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рассмотрение обращений о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строительства;</w:t>
      </w:r>
    </w:p>
    <w:p w:rsidR="00DA7D02" w:rsidRPr="00DA7D02" w:rsidRDefault="00DA7D02" w:rsidP="00DA7D02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проведение общественных обсуждений и публичных слушаний по проекту правил землепользования и застройки Тымского сельского поселения и по проектам решений Совета Тымского сельского поселения о внесении изменений в настоящие Правила;</w:t>
      </w:r>
    </w:p>
    <w:p w:rsidR="00DA7D02" w:rsidRPr="00DA7D02" w:rsidRDefault="00DA7D02" w:rsidP="00DA7D02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обеспечение внесения изменений в проект правил землепользования и застройки Тымского сельского поселения после завершения общественных обсуждений и публичных слушаний;</w:t>
      </w:r>
    </w:p>
    <w:p w:rsidR="00DA7D02" w:rsidRPr="00DA7D02" w:rsidRDefault="00DA7D02" w:rsidP="00DA7D02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подготовка заключений о результатах общественных обсуждений и публичных слушаний, проводимых по вопросам, относящихся к компетенции Комиссии;</w:t>
      </w:r>
    </w:p>
    <w:p w:rsidR="00DA7D02" w:rsidRPr="00DA7D02" w:rsidRDefault="00DA7D02" w:rsidP="00DA7D02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подготовка рекомендаций Главе Тымского сельского поселения о внесении изменений в настоящие Правила или об отклонении предложений о внесении изменений в настоящие Правила в порядке, установленном федеральным законом;</w:t>
      </w:r>
    </w:p>
    <w:p w:rsidR="00DA7D02" w:rsidRPr="00DA7D02" w:rsidRDefault="00DA7D02" w:rsidP="00DA7D02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рассмотрение заявлений застройщиков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A7D02" w:rsidRPr="00DA7D02" w:rsidRDefault="00DA7D02" w:rsidP="00DA7D02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рассмотрение заявлений застройщиков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порядке;</w:t>
      </w:r>
    </w:p>
    <w:p w:rsidR="00DA7D02" w:rsidRPr="00DA7D02" w:rsidRDefault="00DA7D02" w:rsidP="00DA7D02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иные полномочия, установленные федеральными законами, законами Томской области и муниципальными правовыми актами Тымского сельского поселения.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ind w:firstLine="709"/>
        <w:jc w:val="center"/>
        <w:outlineLvl w:val="2"/>
        <w:rPr>
          <w:rFonts w:ascii="Arial" w:hAnsi="Arial"/>
          <w:b/>
          <w:color w:val="000000"/>
        </w:rPr>
      </w:pPr>
      <w:bookmarkStart w:id="131" w:name="_Toc517267820"/>
      <w:bookmarkStart w:id="132" w:name="_Toc517270028"/>
      <w:bookmarkStart w:id="133" w:name="_Toc138080556"/>
      <w:bookmarkStart w:id="134" w:name="_Toc138080828"/>
      <w:bookmarkStart w:id="135" w:name="_Toc138153715"/>
      <w:bookmarkStart w:id="136" w:name="_Toc138154115"/>
      <w:bookmarkStart w:id="137" w:name="_Toc138328786"/>
      <w:bookmarkStart w:id="138" w:name="_Toc138336015"/>
      <w:bookmarkStart w:id="139" w:name="_Toc139661283"/>
      <w:r w:rsidRPr="00DA7D02">
        <w:rPr>
          <w:rFonts w:ascii="Arial" w:hAnsi="Arial"/>
          <w:b/>
          <w:color w:val="000000"/>
        </w:rPr>
        <w:t>3. Предельные размеры земельных участков,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DA7D02">
        <w:rPr>
          <w:rFonts w:ascii="Arial" w:hAnsi="Arial"/>
          <w:b/>
          <w:color w:val="000000"/>
        </w:rPr>
        <w:t xml:space="preserve"> </w:t>
      </w:r>
      <w:bookmarkStart w:id="140" w:name="_Toc517267821"/>
      <w:bookmarkStart w:id="141" w:name="_Toc517270029"/>
      <w:bookmarkStart w:id="142" w:name="_Toc138080557"/>
      <w:bookmarkStart w:id="143" w:name="_Toc138080829"/>
      <w:bookmarkStart w:id="144" w:name="_Toc138153716"/>
      <w:bookmarkStart w:id="145" w:name="_Toc138154116"/>
      <w:bookmarkStart w:id="146" w:name="_Toc138328787"/>
      <w:bookmarkStart w:id="147" w:name="_Toc138336016"/>
      <w:r w:rsidRPr="00DA7D02">
        <w:rPr>
          <w:rFonts w:ascii="Arial" w:hAnsi="Arial"/>
          <w:b/>
          <w:color w:val="000000"/>
        </w:rPr>
        <w:t>предоставляемых гражданам в собственность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DA7D02" w:rsidRPr="00DA7D02" w:rsidRDefault="00DA7D02" w:rsidP="00DA7D02">
      <w:pPr>
        <w:numPr>
          <w:ilvl w:val="0"/>
          <w:numId w:val="8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Предельные (максимальные и минимальные) размеры земельных участков, предоставляемых гражданам в собственность из земель, находящихся в государственной и муниципальной собственности, определяются градостроительными регламентами для соответствующих территориальных зон в соответствии с разделами </w:t>
      </w:r>
      <w:r w:rsidRPr="00DA7D02">
        <w:rPr>
          <w:rFonts w:asciiTheme="minorHAnsi" w:eastAsiaTheme="minorEastAsia" w:hAnsiTheme="minorHAnsi" w:cs="Arial"/>
          <w:szCs w:val="22"/>
          <w:lang w:val="en-US"/>
        </w:rPr>
        <w:t>IX</w:t>
      </w:r>
      <w:r w:rsidRPr="00DA7D02">
        <w:rPr>
          <w:rFonts w:asciiTheme="minorHAnsi" w:eastAsiaTheme="minorEastAsia" w:hAnsiTheme="minorHAnsi" w:cs="Arial"/>
          <w:szCs w:val="22"/>
        </w:rPr>
        <w:t xml:space="preserve"> – XV</w:t>
      </w:r>
      <w:r w:rsidRPr="00DA7D02">
        <w:rPr>
          <w:rFonts w:asciiTheme="minorHAnsi" w:eastAsiaTheme="minorEastAsia" w:hAnsiTheme="minorHAnsi" w:cs="Arial"/>
          <w:szCs w:val="22"/>
          <w:lang w:val="en-US"/>
        </w:rPr>
        <w:t>I</w:t>
      </w:r>
      <w:r w:rsidRPr="00DA7D02">
        <w:rPr>
          <w:rFonts w:asciiTheme="minorHAnsi" w:eastAsiaTheme="minorEastAsia" w:hAnsiTheme="minorHAnsi" w:cs="Arial"/>
          <w:szCs w:val="22"/>
        </w:rPr>
        <w:t xml:space="preserve"> настоящих </w:t>
      </w:r>
      <w:r w:rsidRPr="00DA7D02">
        <w:rPr>
          <w:rFonts w:asciiTheme="minorHAnsi" w:eastAsiaTheme="minorEastAsia" w:hAnsiTheme="minorHAnsi" w:cs="Arial"/>
          <w:szCs w:val="22"/>
        </w:rPr>
        <w:lastRenderedPageBreak/>
        <w:t>Правил, за исключением случаев, когда такие предельные размеры установлены федеральными законами или законами Томской области.</w:t>
      </w:r>
    </w:p>
    <w:p w:rsidR="00DA7D02" w:rsidRPr="00DA7D02" w:rsidRDefault="00DA7D02" w:rsidP="00DA7D02">
      <w:pPr>
        <w:numPr>
          <w:ilvl w:val="0"/>
          <w:numId w:val="8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Сверх максимальных размеров, установленных настоящими Правилами, могут предоставляться мелкие земельные участки, образовавшиеся в результате упорядочения землепользования, если невозможно использовать их в качестве самостоятельного участка, разрешенное использование которого может осуществляться соответственно установленному регламенту определенной территориальной зоны, Генеральному плану Тымского сельского поселения и требованиям землеустройства.</w:t>
      </w:r>
    </w:p>
    <w:p w:rsidR="00DA7D02" w:rsidRPr="00DA7D02" w:rsidRDefault="00DA7D02" w:rsidP="00DA7D02">
      <w:pPr>
        <w:numPr>
          <w:ilvl w:val="0"/>
          <w:numId w:val="8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В случае, если размер земельного участка, предоставленного гражданину в установленном порядке до вступления в силу настоящих Правил, ниже минимального размера либо превышает максимальный размер, установленные настоящими Правилами, то для данного земельного участка этот размер является соответственно минимальным или максимальным.</w:t>
      </w:r>
    </w:p>
    <w:p w:rsidR="00DA7D02" w:rsidRPr="00DA7D02" w:rsidRDefault="00DA7D02" w:rsidP="00DA7D02">
      <w:pPr>
        <w:numPr>
          <w:ilvl w:val="0"/>
          <w:numId w:val="8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Гражданам, имеющим в собственности земельный участок, расположенный на территории Тымского сельского поселения, может быть предоставлен земельный участок, площадь которого менее минимальных размеров, установленных настоящими Правилами, при наличии одновременно следующих условий:</w:t>
      </w:r>
    </w:p>
    <w:p w:rsidR="00DA7D02" w:rsidRPr="00DA7D02" w:rsidRDefault="00DA7D02" w:rsidP="00DA7D02">
      <w:pPr>
        <w:numPr>
          <w:ilvl w:val="1"/>
          <w:numId w:val="8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предоставляемый гражданину земельный участок имеет общую границу (общие границы) с земельным участком, находящимся в собственности такого гражданина;</w:t>
      </w:r>
    </w:p>
    <w:p w:rsidR="00DA7D02" w:rsidRPr="00DA7D02" w:rsidRDefault="00DA7D02" w:rsidP="00DA7D02">
      <w:pPr>
        <w:numPr>
          <w:ilvl w:val="1"/>
          <w:numId w:val="8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на территории, в границах которой образуется земельный участок, невозможно образование земельного участка, соответствующего минимальным размерам, установленным настоящими Правилами, вследствие наличия смежных земельных участков, находящихся в собственности или в пользовании у других физических лиц либо в собственности или в пользовании юридических лиц, либо вследствие наличия смежных земельных участков, ограниченных в обороте.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  <w:bookmarkStart w:id="148" w:name="_Toc190426359"/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149" w:name="_Toc371801278"/>
      <w:bookmarkStart w:id="150" w:name="_Toc371801860"/>
      <w:bookmarkStart w:id="151" w:name="_Toc371802839"/>
      <w:bookmarkStart w:id="152" w:name="_Toc371964458"/>
      <w:bookmarkStart w:id="153" w:name="_Toc372015938"/>
      <w:bookmarkStart w:id="154" w:name="_Toc372061845"/>
      <w:bookmarkStart w:id="155" w:name="_Toc372062381"/>
      <w:bookmarkStart w:id="156" w:name="_Toc517267822"/>
      <w:bookmarkStart w:id="157" w:name="_Toc517270030"/>
      <w:bookmarkStart w:id="158" w:name="_Toc138080558"/>
      <w:bookmarkStart w:id="159" w:name="_Toc138080830"/>
      <w:bookmarkStart w:id="160" w:name="_Toc138153717"/>
      <w:bookmarkStart w:id="161" w:name="_Toc138154117"/>
      <w:bookmarkStart w:id="162" w:name="_Toc138328788"/>
      <w:bookmarkStart w:id="163" w:name="_Toc138336017"/>
      <w:bookmarkStart w:id="164" w:name="_Toc139661284"/>
      <w:r w:rsidRPr="00DA7D02">
        <w:rPr>
          <w:rFonts w:ascii="Arial" w:hAnsi="Arial" w:cs="Arial"/>
          <w:b/>
          <w:color w:val="000000"/>
          <w:sz w:val="28"/>
        </w:rPr>
        <w:t>III.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DA7D02" w:rsidRPr="00DA7D02" w:rsidRDefault="00DA7D02" w:rsidP="00DA7D02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Собственники, землепользователи, землевладельцы, арендаторы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имеют право в соответствии с законодательством по своему усмотрению выбирать и менять виды использования земельных участков и объектов капитального строительства, разрешенные как основные и вспомогательные для соответствующих зон.</w:t>
      </w:r>
    </w:p>
    <w:p w:rsidR="00DA7D02" w:rsidRPr="00DA7D02" w:rsidRDefault="00DA7D02" w:rsidP="00DA7D02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</w:t>
      </w:r>
      <w:r w:rsidRPr="00DA7D02">
        <w:rPr>
          <w:rFonts w:asciiTheme="minorHAnsi" w:eastAsiaTheme="minorEastAsia" w:hAnsiTheme="minorHAnsi" w:cs="Arial"/>
          <w:szCs w:val="22"/>
        </w:rPr>
        <w:lastRenderedPageBreak/>
        <w:t xml:space="preserve">соответствии с градостроительным регламентом при условии соблюдения требований технических регламентов. </w:t>
      </w:r>
    </w:p>
    <w:p w:rsidR="00DA7D02" w:rsidRPr="00DA7D02" w:rsidRDefault="00DA7D02" w:rsidP="00DA7D02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предусмотренном39 Градостроительного кодекса Российской Федерации.</w:t>
      </w:r>
    </w:p>
    <w:p w:rsidR="00DA7D02" w:rsidRPr="00DA7D02" w:rsidRDefault="00DA7D02" w:rsidP="00DA7D02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Решения об изменении одного вида разрешенного использования земельных участков и объектов капитального строительства, расположенных в границах территорий,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 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165" w:name="_Toc361057526"/>
      <w:bookmarkStart w:id="166" w:name="_Toc371797809"/>
      <w:bookmarkStart w:id="167" w:name="_Toc371797940"/>
      <w:bookmarkStart w:id="168" w:name="_Toc371798591"/>
      <w:bookmarkStart w:id="169" w:name="_Toc371801279"/>
      <w:bookmarkStart w:id="170" w:name="_Toc371801861"/>
      <w:bookmarkStart w:id="171" w:name="_Toc371802840"/>
      <w:bookmarkStart w:id="172" w:name="_Toc371964459"/>
      <w:bookmarkStart w:id="173" w:name="_Toc372015939"/>
      <w:bookmarkStart w:id="174" w:name="_Toc372061846"/>
      <w:bookmarkStart w:id="175" w:name="_Toc372062382"/>
      <w:bookmarkStart w:id="176" w:name="_Toc517267823"/>
      <w:bookmarkStart w:id="177" w:name="_Toc517270031"/>
      <w:bookmarkStart w:id="178" w:name="_Toc138080559"/>
      <w:bookmarkStart w:id="179" w:name="_Toc138080831"/>
      <w:bookmarkStart w:id="180" w:name="_Toc138153718"/>
      <w:bookmarkStart w:id="181" w:name="_Toc138154118"/>
      <w:bookmarkStart w:id="182" w:name="_Toc138328789"/>
      <w:bookmarkStart w:id="183" w:name="_Toc138336018"/>
      <w:bookmarkStart w:id="184" w:name="_Toc139661285"/>
      <w:r w:rsidRPr="00DA7D02">
        <w:rPr>
          <w:rFonts w:ascii="Arial" w:hAnsi="Arial" w:cs="Arial"/>
          <w:b/>
          <w:color w:val="000000"/>
          <w:sz w:val="28"/>
        </w:rPr>
        <w:t xml:space="preserve">IV. </w:t>
      </w:r>
      <w:bookmarkEnd w:id="165"/>
      <w:bookmarkEnd w:id="166"/>
      <w:bookmarkEnd w:id="167"/>
      <w:bookmarkEnd w:id="168"/>
      <w:r w:rsidRPr="00DA7D02">
        <w:rPr>
          <w:rFonts w:ascii="Arial" w:hAnsi="Arial" w:cs="Arial"/>
          <w:b/>
          <w:color w:val="000000"/>
          <w:sz w:val="28"/>
        </w:rPr>
        <w:t>Подготовка документации по планировке территории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185" w:name="_Toc138080560"/>
      <w:bookmarkStart w:id="186" w:name="_Toc138080832"/>
      <w:bookmarkStart w:id="187" w:name="_Toc138153719"/>
      <w:bookmarkStart w:id="188" w:name="_Toc138154119"/>
      <w:bookmarkStart w:id="189" w:name="_Toc138328790"/>
      <w:bookmarkStart w:id="190" w:name="_Toc138336019"/>
      <w:bookmarkStart w:id="191" w:name="_Toc139661286"/>
      <w:r w:rsidRPr="00DA7D02">
        <w:rPr>
          <w:rFonts w:ascii="Arial" w:hAnsi="Arial" w:cs="Arial"/>
          <w:b/>
          <w:color w:val="000000"/>
          <w:sz w:val="28"/>
        </w:rPr>
        <w:t>органами местного самоуправления</w:t>
      </w:r>
      <w:bookmarkEnd w:id="185"/>
      <w:bookmarkEnd w:id="186"/>
      <w:bookmarkEnd w:id="187"/>
      <w:bookmarkEnd w:id="188"/>
      <w:bookmarkEnd w:id="189"/>
      <w:bookmarkEnd w:id="190"/>
      <w:bookmarkEnd w:id="191"/>
      <w:r w:rsidRPr="00DA7D02">
        <w:rPr>
          <w:rFonts w:ascii="Arial" w:hAnsi="Arial" w:cs="Arial"/>
          <w:b/>
          <w:color w:val="000000"/>
          <w:sz w:val="28"/>
        </w:rPr>
        <w:t xml:space="preserve"> </w:t>
      </w:r>
    </w:p>
    <w:bookmarkEnd w:id="148"/>
    <w:p w:rsidR="00DA7D02" w:rsidRPr="00DA7D02" w:rsidRDefault="00DA7D02" w:rsidP="00DA7D02">
      <w:pPr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:rsidR="00DA7D02" w:rsidRPr="00DA7D02" w:rsidRDefault="00DA7D02" w:rsidP="00DA7D02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Решение о подготовке документации по планировке территории, за исключением случаев, указанных в частях 2 – 4</w:t>
      </w:r>
      <w:r w:rsidRPr="00DA7D02">
        <w:rPr>
          <w:rFonts w:asciiTheme="minorHAnsi" w:eastAsiaTheme="minorEastAsia" w:hAnsiTheme="minorHAnsi" w:cs="Arial"/>
          <w:szCs w:val="22"/>
          <w:vertAlign w:val="superscript"/>
        </w:rPr>
        <w:t>2</w:t>
      </w:r>
      <w:r w:rsidRPr="00DA7D02">
        <w:rPr>
          <w:rFonts w:asciiTheme="minorHAnsi" w:eastAsiaTheme="minorEastAsia" w:hAnsiTheme="minorHAnsi" w:cs="Arial"/>
          <w:szCs w:val="22"/>
        </w:rPr>
        <w:t xml:space="preserve"> и 5</w:t>
      </w:r>
      <w:r w:rsidRPr="00DA7D02">
        <w:rPr>
          <w:rFonts w:asciiTheme="minorHAnsi" w:eastAsiaTheme="minorEastAsia" w:hAnsiTheme="minorHAnsi" w:cs="Arial"/>
          <w:szCs w:val="22"/>
          <w:vertAlign w:val="superscript"/>
        </w:rPr>
        <w:t>2</w:t>
      </w:r>
      <w:r w:rsidRPr="00DA7D02">
        <w:rPr>
          <w:rFonts w:asciiTheme="minorHAnsi" w:eastAsiaTheme="minorEastAsia" w:hAnsiTheme="minorHAnsi" w:cs="Arial"/>
          <w:szCs w:val="22"/>
        </w:rPr>
        <w:t xml:space="preserve"> статьи 45 Градостроительного кодекса Российской Федерации, принимается Администрацией Тымского сельского поселения по инициативе Администрации Тымского сельского поселения либо на основании предложений физических или юридических лиц о подготовке документации по планировке территории.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В случае подготовки документации по планировке территории заинтересованными лицами, указанными в части 1</w:t>
      </w:r>
      <w:r w:rsidRPr="00DA7D02">
        <w:rPr>
          <w:rFonts w:asciiTheme="minorHAnsi" w:eastAsiaTheme="minorEastAsia" w:hAnsiTheme="minorHAnsi" w:cs="Arial"/>
          <w:szCs w:val="22"/>
          <w:vertAlign w:val="superscript"/>
        </w:rPr>
        <w:t>1</w:t>
      </w:r>
      <w:r w:rsidRPr="00DA7D02">
        <w:rPr>
          <w:rFonts w:asciiTheme="minorHAnsi" w:eastAsiaTheme="minorEastAsia" w:hAnsiTheme="minorHAnsi" w:cs="Arial"/>
          <w:szCs w:val="22"/>
        </w:rPr>
        <w:t xml:space="preserve"> статьи 45 Градостроительного кодекса Российской Федерации, принятие Администрацией Тымского сельского поселения решения о подготовке документации по планировке территории не требуется.</w:t>
      </w:r>
    </w:p>
    <w:p w:rsidR="00DA7D02" w:rsidRPr="00DA7D02" w:rsidRDefault="00DA7D02" w:rsidP="00DA7D02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Решение о подготовке документации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в течение 3 дней со дня принятия такого решения и размещается на официальном сайте Тымского сельского поселения в сети «Интернет».</w:t>
      </w:r>
    </w:p>
    <w:p w:rsidR="00DA7D02" w:rsidRPr="00DA7D02" w:rsidRDefault="00DA7D02" w:rsidP="00DA7D02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Со дня опубликования решения о подготовке документации по планировке территории физические или юридические лица вправе представить в Администрацию Тымского сельского поселения свои предложения о порядке, сроках подготовки и содержании документации по планировке территории.</w:t>
      </w:r>
    </w:p>
    <w:p w:rsidR="00DA7D02" w:rsidRPr="00DA7D02" w:rsidRDefault="00DA7D02" w:rsidP="00DA7D02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Проекты планировки территории и проекты межевания территории, решение об утверждении которых принимается в соответствии с Градостроительным кодексом Российской Федерации Администрацией Тымского сельского поселения, до их утверждения подлежат обязательному рассмотрению на общественных обсуждениях или публичных слушаниях. </w:t>
      </w:r>
    </w:p>
    <w:p w:rsidR="00DA7D02" w:rsidRPr="00DA7D02" w:rsidRDefault="00DA7D02" w:rsidP="00DA7D02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lastRenderedPageBreak/>
        <w:t xml:space="preserve"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7 дней со дня утверждения указанной документации и размещается на официальном сайте Тымского сельского поселения в сети «Интернет». 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192" w:name="_Toc361057541"/>
      <w:bookmarkStart w:id="193" w:name="_Toc371797944"/>
      <w:bookmarkStart w:id="194" w:name="_Toc371798595"/>
      <w:bookmarkStart w:id="195" w:name="_Toc371801282"/>
      <w:bookmarkStart w:id="196" w:name="_Toc371801864"/>
      <w:bookmarkStart w:id="197" w:name="_Toc371802843"/>
      <w:bookmarkStart w:id="198" w:name="_Toc371964462"/>
      <w:bookmarkStart w:id="199" w:name="_Toc372015942"/>
      <w:bookmarkStart w:id="200" w:name="_Toc372061849"/>
      <w:bookmarkStart w:id="201" w:name="_Toc372062385"/>
      <w:bookmarkStart w:id="202" w:name="_Toc517267826"/>
      <w:bookmarkStart w:id="203" w:name="_Toc517270034"/>
      <w:bookmarkStart w:id="204" w:name="_Toc138080561"/>
      <w:bookmarkStart w:id="205" w:name="_Toc138080833"/>
      <w:bookmarkStart w:id="206" w:name="_Toc138153720"/>
      <w:bookmarkStart w:id="207" w:name="_Toc138154120"/>
      <w:bookmarkStart w:id="208" w:name="_Toc138328791"/>
      <w:bookmarkStart w:id="209" w:name="_Toc138336020"/>
      <w:bookmarkStart w:id="210" w:name="_Toc139661287"/>
      <w:r w:rsidRPr="00DA7D02">
        <w:rPr>
          <w:rFonts w:ascii="Arial" w:hAnsi="Arial" w:cs="Arial"/>
          <w:b/>
          <w:color w:val="000000"/>
          <w:sz w:val="28"/>
        </w:rPr>
        <w:t xml:space="preserve">V. 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Pr="00DA7D02">
        <w:rPr>
          <w:rFonts w:ascii="Arial" w:hAnsi="Arial" w:cs="Arial"/>
          <w:b/>
          <w:color w:val="000000"/>
          <w:sz w:val="28"/>
        </w:rPr>
        <w:t>Общественные обсуждения и публичные слушания</w:t>
      </w:r>
      <w:bookmarkEnd w:id="204"/>
      <w:bookmarkEnd w:id="205"/>
      <w:bookmarkEnd w:id="206"/>
      <w:bookmarkEnd w:id="207"/>
      <w:bookmarkEnd w:id="208"/>
      <w:bookmarkEnd w:id="209"/>
      <w:r w:rsidRPr="00DA7D02">
        <w:rPr>
          <w:rFonts w:ascii="Arial" w:hAnsi="Arial" w:cs="Arial"/>
          <w:b/>
          <w:color w:val="000000"/>
          <w:sz w:val="28"/>
        </w:rPr>
        <w:t xml:space="preserve"> </w:t>
      </w:r>
      <w:bookmarkStart w:id="211" w:name="_Toc138080562"/>
      <w:bookmarkStart w:id="212" w:name="_Toc138080834"/>
      <w:bookmarkStart w:id="213" w:name="_Toc138153721"/>
      <w:bookmarkStart w:id="214" w:name="_Toc138154121"/>
      <w:bookmarkStart w:id="215" w:name="_Toc138328792"/>
      <w:bookmarkStart w:id="216" w:name="_Toc138336021"/>
      <w:r w:rsidRPr="00DA7D02">
        <w:rPr>
          <w:rFonts w:ascii="Arial" w:hAnsi="Arial" w:cs="Arial"/>
          <w:b/>
          <w:color w:val="000000"/>
          <w:sz w:val="28"/>
        </w:rPr>
        <w:t>по вопросам землепользования и застройки</w:t>
      </w:r>
      <w:bookmarkEnd w:id="210"/>
      <w:bookmarkEnd w:id="211"/>
      <w:bookmarkEnd w:id="212"/>
      <w:bookmarkEnd w:id="213"/>
      <w:bookmarkEnd w:id="214"/>
      <w:bookmarkEnd w:id="215"/>
      <w:bookmarkEnd w:id="216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1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обязательном порядке проводятся общественные обсуждения или публичные слушания с участием жителей Тымского сельского поселения по следующим проектам и вопросам землепользования и застройки:</w:t>
      </w:r>
    </w:p>
    <w:p w:rsidR="00DA7D02" w:rsidRPr="00DA7D02" w:rsidRDefault="00DA7D02" w:rsidP="00DA7D02">
      <w:pPr>
        <w:numPr>
          <w:ilvl w:val="1"/>
          <w:numId w:val="1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по проекту изменений в Генеральный план Тымского сельского поселения;</w:t>
      </w:r>
    </w:p>
    <w:p w:rsidR="00DA7D02" w:rsidRPr="00DA7D02" w:rsidRDefault="00DA7D02" w:rsidP="00DA7D02">
      <w:pPr>
        <w:numPr>
          <w:ilvl w:val="1"/>
          <w:numId w:val="1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по проекту изменений в настоящие Правила;</w:t>
      </w:r>
    </w:p>
    <w:p w:rsidR="00DA7D02" w:rsidRPr="00DA7D02" w:rsidRDefault="00DA7D02" w:rsidP="00DA7D02">
      <w:pPr>
        <w:numPr>
          <w:ilvl w:val="1"/>
          <w:numId w:val="1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 предоставлении разрешения на условно разрешенный вид использования земельных участков или объектов капитального строительства;</w:t>
      </w:r>
    </w:p>
    <w:p w:rsidR="00DA7D02" w:rsidRPr="00DA7D02" w:rsidRDefault="00DA7D02" w:rsidP="00DA7D02">
      <w:pPr>
        <w:numPr>
          <w:ilvl w:val="1"/>
          <w:numId w:val="1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A7D02" w:rsidRPr="00DA7D02" w:rsidRDefault="00DA7D02" w:rsidP="00DA7D02">
      <w:pPr>
        <w:numPr>
          <w:ilvl w:val="1"/>
          <w:numId w:val="1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по проекту планировки территории и проекту межевания территории.</w:t>
      </w:r>
    </w:p>
    <w:p w:rsidR="00DA7D02" w:rsidRPr="00DA7D02" w:rsidRDefault="00DA7D02" w:rsidP="00DA7D02">
      <w:pPr>
        <w:numPr>
          <w:ilvl w:val="0"/>
          <w:numId w:val="1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Порядок организации и проведения общественных обсуждений и публичных слушаний определяется федеральными законами, Уставом Тымского сельского поселения, настоящими Правилами и другими решениями Совета Тымского сельского поселения.</w:t>
      </w:r>
    </w:p>
    <w:p w:rsidR="00DA7D02" w:rsidRPr="00DA7D02" w:rsidRDefault="00DA7D02" w:rsidP="00DA7D02">
      <w:pPr>
        <w:numPr>
          <w:ilvl w:val="0"/>
          <w:numId w:val="1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Для размещения информации о времени и месте проведения общественных обсуждений и публичных слушаний, размещения вынесенного на общественные обсуждения или на публичные слушания проекта муниципального правового акта,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общественных обсуждениях и публичных слушаниях с соблюдением требований об обязательном использовании для таких целей официального сайта Тымского сельского поселения в информационно-телекоммуникационной сети «Интернет» может в установленном Правительством Российской Федерации порядке использоваться федеральная государственная </w:t>
      </w:r>
      <w:r w:rsidRPr="00DA7D02">
        <w:rPr>
          <w:rFonts w:asciiTheme="minorHAnsi" w:eastAsiaTheme="minorEastAsia" w:hAnsiTheme="minorHAnsi" w:cs="Arial"/>
          <w:szCs w:val="22"/>
        </w:rPr>
        <w:lastRenderedPageBreak/>
        <w:t>информационная система «Единый портал государственных и муниципальных услуг (функций)».</w:t>
      </w:r>
    </w:p>
    <w:p w:rsidR="00DA7D02" w:rsidRPr="00DA7D02" w:rsidRDefault="00DA7D02" w:rsidP="00DA7D02">
      <w:pPr>
        <w:numPr>
          <w:ilvl w:val="0"/>
          <w:numId w:val="1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Результаты общественных обсуждений и публичных слушаний, включая мотивированное обоснование принятых решений, подлежат обнародованию в порядке, предусмотренном Уставом Тымского сельского поселения, в том числе посредством их размещения на официальном сайте Тымского сельского поселения в информационно-телекоммуникационной сети «Интернет».</w:t>
      </w:r>
    </w:p>
    <w:p w:rsidR="00DA7D02" w:rsidRPr="00DA7D02" w:rsidRDefault="00DA7D02" w:rsidP="00DA7D02">
      <w:pPr>
        <w:numPr>
          <w:ilvl w:val="0"/>
          <w:numId w:val="1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Срок проведения общественных обсуждений или публичных слушаний составляет:</w:t>
      </w:r>
    </w:p>
    <w:p w:rsidR="00DA7D02" w:rsidRPr="00DA7D02" w:rsidRDefault="00DA7D02" w:rsidP="00DA7D02">
      <w:pPr>
        <w:numPr>
          <w:ilvl w:val="1"/>
          <w:numId w:val="1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по проектам и вопросам, указанным в подпунктах 1 – 4 пункта 21 настоящих Правил – 10 дней с момента оповещения жителей Тымского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слушаний;</w:t>
      </w:r>
    </w:p>
    <w:p w:rsidR="00DA7D02" w:rsidRPr="00DA7D02" w:rsidRDefault="00DA7D02" w:rsidP="00DA7D02">
      <w:pPr>
        <w:numPr>
          <w:ilvl w:val="1"/>
          <w:numId w:val="1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по проектам, указанным в подпункте 5 пункта 21 настоящих Правил – 14 дней с момента оповещения жителей Тымского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217" w:name="_Toc361057546"/>
      <w:bookmarkStart w:id="218" w:name="_Toc371797812"/>
      <w:bookmarkStart w:id="219" w:name="_Toc371797949"/>
      <w:bookmarkStart w:id="220" w:name="_Toc371798600"/>
      <w:bookmarkStart w:id="221" w:name="_Toc371801287"/>
      <w:bookmarkStart w:id="222" w:name="_Toc371801869"/>
      <w:bookmarkStart w:id="223" w:name="_Toc371802848"/>
      <w:bookmarkStart w:id="224" w:name="_Toc371964468"/>
      <w:bookmarkStart w:id="225" w:name="_Toc372015948"/>
      <w:bookmarkStart w:id="226" w:name="_Toc372061850"/>
      <w:bookmarkStart w:id="227" w:name="_Toc372062386"/>
      <w:bookmarkStart w:id="228" w:name="_Toc517267827"/>
      <w:bookmarkStart w:id="229" w:name="_Toc517270035"/>
      <w:bookmarkStart w:id="230" w:name="_Toc138080563"/>
      <w:bookmarkStart w:id="231" w:name="_Toc138080835"/>
      <w:bookmarkStart w:id="232" w:name="_Toc138153722"/>
      <w:bookmarkStart w:id="233" w:name="_Toc138154122"/>
      <w:bookmarkStart w:id="234" w:name="_Toc138328793"/>
      <w:bookmarkStart w:id="235" w:name="_Toc138336022"/>
      <w:bookmarkStart w:id="236" w:name="_Toc139661288"/>
      <w:r w:rsidRPr="00DA7D02">
        <w:rPr>
          <w:rFonts w:ascii="Arial" w:hAnsi="Arial" w:cs="Arial"/>
          <w:b/>
          <w:color w:val="000000"/>
          <w:sz w:val="28"/>
        </w:rPr>
        <w:t xml:space="preserve">VI. </w:t>
      </w:r>
      <w:bookmarkStart w:id="237" w:name="_Toc361057547"/>
      <w:bookmarkStart w:id="238" w:name="_Toc371797813"/>
      <w:bookmarkStart w:id="239" w:name="_Toc371797950"/>
      <w:bookmarkEnd w:id="217"/>
      <w:bookmarkEnd w:id="218"/>
      <w:bookmarkEnd w:id="219"/>
      <w:r w:rsidRPr="00DA7D02">
        <w:rPr>
          <w:rFonts w:ascii="Arial" w:hAnsi="Arial" w:cs="Arial"/>
          <w:b/>
          <w:color w:val="000000"/>
          <w:sz w:val="28"/>
        </w:rPr>
        <w:t>Порядок внесения изменений в настоящие Правила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12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Основаниями для рассмотрения Главой Тымского сельского поселения вопроса о внесении изменений в настоящие Правила являются:</w:t>
      </w:r>
    </w:p>
    <w:p w:rsidR="00DA7D02" w:rsidRPr="00DA7D02" w:rsidRDefault="00DA7D02" w:rsidP="00DA7D02">
      <w:pPr>
        <w:numPr>
          <w:ilvl w:val="1"/>
          <w:numId w:val="12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несоответствие правил землепользования и застройки генеральному плану поселения, схеме территориального планирования муниципального района, возникшее в результате внесения в такие генеральный план или схему территориального планирования муниципального района изменений;</w:t>
      </w:r>
    </w:p>
    <w:p w:rsidR="00DA7D02" w:rsidRPr="00DA7D02" w:rsidRDefault="00DA7D02" w:rsidP="00DA7D02">
      <w:pPr>
        <w:numPr>
          <w:ilvl w:val="1"/>
          <w:numId w:val="12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bookmarkStart w:id="240" w:name="p6"/>
      <w:bookmarkEnd w:id="240"/>
      <w:r w:rsidRPr="00DA7D02">
        <w:rPr>
          <w:rFonts w:asciiTheme="minorHAnsi" w:eastAsiaTheme="minorEastAsia" w:hAnsiTheme="minorHAnsi" w:cs="Arial"/>
          <w:szCs w:val="22"/>
        </w:rPr>
        <w:t xml:space="preserve"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приаэродромной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DA7D02" w:rsidRPr="00DA7D02" w:rsidRDefault="00DA7D02" w:rsidP="00DA7D02">
      <w:pPr>
        <w:numPr>
          <w:ilvl w:val="1"/>
          <w:numId w:val="12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поступление предложений об изменении границ территориальных зон, изменении градостроительных регламентов;</w:t>
      </w:r>
    </w:p>
    <w:p w:rsidR="00DA7D02" w:rsidRPr="00DA7D02" w:rsidRDefault="00DA7D02" w:rsidP="00DA7D02">
      <w:pPr>
        <w:numPr>
          <w:ilvl w:val="1"/>
          <w:numId w:val="12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bookmarkStart w:id="241" w:name="p9"/>
      <w:bookmarkEnd w:id="241"/>
      <w:r w:rsidRPr="00DA7D02">
        <w:rPr>
          <w:rFonts w:asciiTheme="minorHAnsi" w:eastAsiaTheme="minorEastAsia" w:hAnsiTheme="minorHAnsi" w:cs="Arial"/>
          <w:szCs w:val="22"/>
        </w:rPr>
        <w:t xml:space="preserve"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</w:t>
      </w:r>
      <w:r w:rsidRPr="00DA7D02">
        <w:rPr>
          <w:rFonts w:asciiTheme="minorHAnsi" w:eastAsiaTheme="minorEastAsia" w:hAnsiTheme="minorHAnsi" w:cs="Arial"/>
          <w:szCs w:val="22"/>
        </w:rPr>
        <w:lastRenderedPageBreak/>
        <w:t>государственном реестре недвижимости описанию местоположения границ указанных зон, территорий;</w:t>
      </w:r>
    </w:p>
    <w:p w:rsidR="00DA7D02" w:rsidRPr="00DA7D02" w:rsidRDefault="00DA7D02" w:rsidP="00DA7D02">
      <w:pPr>
        <w:numPr>
          <w:ilvl w:val="1"/>
          <w:numId w:val="12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DA7D02" w:rsidRPr="00DA7D02" w:rsidRDefault="00DA7D02" w:rsidP="00DA7D02">
      <w:pPr>
        <w:numPr>
          <w:ilvl w:val="1"/>
          <w:numId w:val="12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bookmarkStart w:id="242" w:name="p13"/>
      <w:bookmarkEnd w:id="242"/>
      <w:r w:rsidRPr="00DA7D02">
        <w:rPr>
          <w:rFonts w:asciiTheme="minorHAnsi" w:eastAsiaTheme="minorEastAsia" w:hAnsiTheme="minorHAnsi" w:cs="Arial"/>
          <w:szCs w:val="22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DA7D02" w:rsidRPr="00DA7D02" w:rsidRDefault="00DA7D02" w:rsidP="00DA7D02">
      <w:pPr>
        <w:numPr>
          <w:ilvl w:val="1"/>
          <w:numId w:val="12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bookmarkStart w:id="243" w:name="p15"/>
      <w:bookmarkEnd w:id="243"/>
      <w:r w:rsidRPr="00DA7D02">
        <w:rPr>
          <w:rFonts w:asciiTheme="minorHAnsi" w:eastAsiaTheme="minorEastAsia" w:hAnsiTheme="minorHAnsi" w:cs="Arial"/>
          <w:szCs w:val="22"/>
        </w:rPr>
        <w:t>принятие решения о комплексном развитии территории;</w:t>
      </w:r>
    </w:p>
    <w:p w:rsidR="00DA7D02" w:rsidRPr="00DA7D02" w:rsidRDefault="00DA7D02" w:rsidP="00DA7D02">
      <w:pPr>
        <w:numPr>
          <w:ilvl w:val="1"/>
          <w:numId w:val="12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обнаружение мест захоронений, погибших при защите Отечества, расположенных в границах муниципальных образований.</w:t>
      </w:r>
    </w:p>
    <w:p w:rsidR="00DA7D02" w:rsidRPr="00DA7D02" w:rsidRDefault="00DA7D02" w:rsidP="00DA7D02">
      <w:pPr>
        <w:numPr>
          <w:ilvl w:val="0"/>
          <w:numId w:val="12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Порядок внесения изменений в настоящие Правила определяется статьями 31 и 32 Градостроительного кодекса Российской Федерации, с учетом особенностей, установленных статьей 33 Градостроительного кодекса Российской Федерации. 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jc w:val="center"/>
        <w:outlineLvl w:val="0"/>
        <w:rPr>
          <w:rFonts w:asciiTheme="minorHAnsi" w:eastAsiaTheme="minorEastAsia" w:hAnsiTheme="minorHAnsi" w:cs="Arial"/>
          <w:b/>
          <w:sz w:val="32"/>
          <w:szCs w:val="22"/>
        </w:rPr>
      </w:pPr>
      <w:bookmarkStart w:id="244" w:name="_Toc139661289"/>
      <w:r w:rsidRPr="00DA7D02">
        <w:rPr>
          <w:rFonts w:asciiTheme="minorHAnsi" w:eastAsiaTheme="minorEastAsia" w:hAnsiTheme="minorHAnsi" w:cs="Arial"/>
          <w:b/>
          <w:sz w:val="32"/>
          <w:szCs w:val="22"/>
        </w:rPr>
        <w:t>КАРТА ГРАДОСТРОИТЕЛЬНОГО ЗОНИРОВАНИЯ</w:t>
      </w:r>
      <w:bookmarkEnd w:id="244"/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245" w:name="_Toc361057550"/>
      <w:bookmarkStart w:id="246" w:name="_Toc371797814"/>
      <w:bookmarkStart w:id="247" w:name="_Toc371797951"/>
      <w:bookmarkStart w:id="248" w:name="_Toc371798601"/>
      <w:bookmarkStart w:id="249" w:name="_Toc371801288"/>
      <w:bookmarkStart w:id="250" w:name="_Toc371801870"/>
      <w:bookmarkStart w:id="251" w:name="_Toc371802849"/>
      <w:bookmarkStart w:id="252" w:name="_Toc371964469"/>
      <w:bookmarkStart w:id="253" w:name="_Toc372015949"/>
      <w:bookmarkStart w:id="254" w:name="_Toc372061851"/>
      <w:bookmarkStart w:id="255" w:name="_Toc372062387"/>
      <w:bookmarkStart w:id="256" w:name="_Toc517267828"/>
      <w:bookmarkStart w:id="257" w:name="_Toc517270036"/>
      <w:bookmarkStart w:id="258" w:name="_Toc138080564"/>
      <w:bookmarkStart w:id="259" w:name="_Toc138080836"/>
      <w:bookmarkStart w:id="260" w:name="_Toc138153723"/>
      <w:bookmarkStart w:id="261" w:name="_Toc138154123"/>
      <w:bookmarkStart w:id="262" w:name="_Toc138328794"/>
      <w:bookmarkStart w:id="263" w:name="_Toc138336023"/>
      <w:bookmarkStart w:id="264" w:name="_Toc139661290"/>
      <w:r w:rsidRPr="00DA7D02">
        <w:rPr>
          <w:rFonts w:ascii="Arial" w:hAnsi="Arial" w:cs="Arial"/>
          <w:b/>
          <w:color w:val="000000"/>
          <w:sz w:val="28"/>
        </w:rPr>
        <w:t>VII. Карта градостроительного зонирования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Карта градостроительного зонирования выполнена на основании Генерального плана Тымского сельского поселения на всю территорию Тымского сельского поселения. На Карте градостроительного зонирования выделяются следующие территориальные зоны:</w:t>
      </w:r>
    </w:p>
    <w:p w:rsidR="00DA7D02" w:rsidRPr="00DA7D02" w:rsidRDefault="00DA7D02" w:rsidP="00DA7D02">
      <w:pPr>
        <w:numPr>
          <w:ilvl w:val="1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жилая зона (Ж);</w:t>
      </w:r>
    </w:p>
    <w:p w:rsidR="00DA7D02" w:rsidRPr="00DA7D02" w:rsidRDefault="00DA7D02" w:rsidP="00DA7D02">
      <w:pPr>
        <w:numPr>
          <w:ilvl w:val="1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lastRenderedPageBreak/>
        <w:t>общественно-деловая зона (ОД);</w:t>
      </w:r>
    </w:p>
    <w:p w:rsidR="00DA7D02" w:rsidRPr="00DA7D02" w:rsidRDefault="00DA7D02" w:rsidP="00DA7D02">
      <w:pPr>
        <w:numPr>
          <w:ilvl w:val="1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производственная зона (П);</w:t>
      </w:r>
    </w:p>
    <w:p w:rsidR="00DA7D02" w:rsidRPr="00DA7D02" w:rsidRDefault="00DA7D02" w:rsidP="00DA7D02">
      <w:pPr>
        <w:numPr>
          <w:ilvl w:val="1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транспортная</w:t>
      </w:r>
      <w:r w:rsidRPr="00DA7D02">
        <w:rPr>
          <w:rFonts w:asciiTheme="minorHAnsi" w:eastAsiaTheme="minorEastAsia" w:hAnsiTheme="minorHAnsi" w:cs="Arial"/>
          <w:webHidden/>
          <w:szCs w:val="22"/>
        </w:rPr>
        <w:t xml:space="preserve"> (Т);</w:t>
      </w:r>
    </w:p>
    <w:p w:rsidR="00DA7D02" w:rsidRPr="00DA7D02" w:rsidRDefault="00DA7D02" w:rsidP="00DA7D02">
      <w:pPr>
        <w:numPr>
          <w:ilvl w:val="1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сельскохозяйственная (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Сх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>);</w:t>
      </w:r>
    </w:p>
    <w:p w:rsidR="00DA7D02" w:rsidRPr="00DA7D02" w:rsidRDefault="00DA7D02" w:rsidP="00DA7D02">
      <w:pPr>
        <w:numPr>
          <w:ilvl w:val="1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многофункциональные зоны:</w:t>
      </w:r>
    </w:p>
    <w:p w:rsidR="00DA7D02" w:rsidRPr="00DA7D02" w:rsidRDefault="00DA7D02" w:rsidP="00DA7D02">
      <w:pPr>
        <w:numPr>
          <w:ilvl w:val="2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многофункциональная зона (жилая, общественно-деловая) (МФ (Ж, ОД))</w:t>
      </w:r>
      <w:r w:rsidRPr="00DA7D02">
        <w:rPr>
          <w:rFonts w:asciiTheme="minorHAnsi" w:eastAsiaTheme="minorEastAsia" w:hAnsiTheme="minorHAnsi" w:cs="Arial"/>
          <w:webHidden/>
          <w:szCs w:val="22"/>
        </w:rPr>
        <w:t>;</w:t>
      </w:r>
    </w:p>
    <w:p w:rsidR="00DA7D02" w:rsidRPr="00DA7D02" w:rsidRDefault="00DA7D02" w:rsidP="00DA7D02">
      <w:pPr>
        <w:numPr>
          <w:ilvl w:val="2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многофункциональная зона (жилая, производственная) (ЖП) (МФ (Ж, </w:t>
      </w:r>
      <w:proofErr w:type="gramStart"/>
      <w:r w:rsidRPr="00DA7D02">
        <w:rPr>
          <w:rFonts w:asciiTheme="minorHAnsi" w:eastAsiaTheme="minorEastAsia" w:hAnsiTheme="minorHAnsi" w:cs="Arial"/>
          <w:szCs w:val="22"/>
        </w:rPr>
        <w:t>П))</w:t>
      </w:r>
      <w:r w:rsidRPr="00DA7D02">
        <w:rPr>
          <w:rFonts w:asciiTheme="minorHAnsi" w:eastAsiaTheme="minorEastAsia" w:hAnsiTheme="minorHAnsi" w:cs="Arial"/>
          <w:webHidden/>
          <w:szCs w:val="22"/>
        </w:rPr>
        <w:t>;</w:t>
      </w:r>
      <w:r w:rsidRPr="00DA7D02">
        <w:rPr>
          <w:rFonts w:asciiTheme="minorHAnsi" w:eastAsiaTheme="minorEastAsia" w:hAnsiTheme="minorHAnsi" w:cs="Arial"/>
          <w:szCs w:val="22"/>
        </w:rPr>
        <w:t>;</w:t>
      </w:r>
      <w:proofErr w:type="gramEnd"/>
    </w:p>
    <w:p w:rsidR="00DA7D02" w:rsidRPr="00DA7D02" w:rsidRDefault="00DA7D02" w:rsidP="00DA7D02">
      <w:pPr>
        <w:numPr>
          <w:ilvl w:val="2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многофункциональная зона (жилая, производственная, сельскохозяйственная) ((МФ (Ж, П,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Сх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>))</w:t>
      </w:r>
      <w:r w:rsidRPr="00DA7D02">
        <w:rPr>
          <w:rFonts w:asciiTheme="minorHAnsi" w:eastAsiaTheme="minorEastAsia" w:hAnsiTheme="minorHAnsi" w:cs="Arial"/>
          <w:webHidden/>
          <w:szCs w:val="22"/>
        </w:rPr>
        <w:t>;</w:t>
      </w:r>
    </w:p>
    <w:p w:rsidR="00DA7D02" w:rsidRPr="00DA7D02" w:rsidRDefault="00DA7D02" w:rsidP="00DA7D02">
      <w:pPr>
        <w:numPr>
          <w:ilvl w:val="2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многофункциональная зона (производственная, сельскохозяйственная) (МФ (П,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Сх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>));</w:t>
      </w:r>
    </w:p>
    <w:p w:rsidR="00DA7D02" w:rsidRPr="00DA7D02" w:rsidRDefault="00DA7D02" w:rsidP="00DA7D02">
      <w:pPr>
        <w:numPr>
          <w:ilvl w:val="1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рекреационная зона (природный ландшафт (Р (ПЛ));</w:t>
      </w:r>
    </w:p>
    <w:p w:rsidR="00DA7D02" w:rsidRPr="00DA7D02" w:rsidRDefault="00DA7D02" w:rsidP="00DA7D02">
      <w:pPr>
        <w:numPr>
          <w:ilvl w:val="1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зоны специального назначения:</w:t>
      </w:r>
    </w:p>
    <w:p w:rsidR="00DA7D02" w:rsidRPr="00DA7D02" w:rsidRDefault="00DA7D02" w:rsidP="00DA7D02">
      <w:pPr>
        <w:numPr>
          <w:ilvl w:val="2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специальная (мемориальная, кладбище (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Сп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(М));</w:t>
      </w:r>
    </w:p>
    <w:p w:rsidR="00DA7D02" w:rsidRPr="00DA7D02" w:rsidRDefault="00DA7D02" w:rsidP="00DA7D02">
      <w:pPr>
        <w:numPr>
          <w:ilvl w:val="2"/>
          <w:numId w:val="1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специальная (твердые коммунальные отходы)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Сп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(ТКО).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  <w:lang w:val="cs-CZ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  <w:lang w:val="cs-CZ"/>
        </w:rPr>
      </w:pPr>
      <w:r w:rsidRPr="00DA7D02">
        <w:rPr>
          <w:rFonts w:asciiTheme="minorHAnsi" w:eastAsiaTheme="minorEastAsia" w:hAnsiTheme="minorHAnsi" w:cs="Arial"/>
          <w:szCs w:val="22"/>
          <w:lang w:val="cs-CZ"/>
        </w:rPr>
        <w:t>Гpaницы зoн c ocoбыми ycлoвиями иcпoльзoвaния тeppитopий, гpaницы тeppитopий o6ъeктoв кyльтypнoгo нacлeдия, ycтaнaвливaeмыe в cooтвeтcтвии c зaкoнoдaтeльcтвoм Poccийcкoй Фeдepaции, мoгyт нe coвпaдaть c гpaницaми тeppитopиaльныз soн.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Указанные зоны не являются ограничением в развитии/использовании прилежащих территорий, и носят справочный характер в процессе принятия решений о размещении объектов капительного строительства, размещаемых в границах таких зон.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Кодовое обозначение территориальной зоны соответствует населенному пункту, а именно: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Для с.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Тымск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– Ж,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Сп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(М), Р (ПЛ),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Сп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(ТКО), П, МФ (Ж,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Сх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>), (МФ (Ж, ОД), Т.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jc w:val="center"/>
        <w:outlineLvl w:val="1"/>
        <w:rPr>
          <w:rFonts w:ascii="Arial" w:hAnsi="Arial"/>
          <w:b/>
          <w:color w:val="000000"/>
          <w:sz w:val="28"/>
        </w:rPr>
      </w:pPr>
      <w:bookmarkStart w:id="265" w:name="_Toc361057554"/>
      <w:bookmarkStart w:id="266" w:name="_Toc371797818"/>
      <w:bookmarkStart w:id="267" w:name="_Toc371797955"/>
      <w:bookmarkStart w:id="268" w:name="_Toc371798604"/>
      <w:bookmarkStart w:id="269" w:name="_Toc371801291"/>
      <w:bookmarkStart w:id="270" w:name="_Toc371801873"/>
      <w:bookmarkStart w:id="271" w:name="_Toc371802850"/>
      <w:bookmarkStart w:id="272" w:name="_Toc371964470"/>
      <w:bookmarkStart w:id="273" w:name="_Toc372015950"/>
      <w:bookmarkStart w:id="274" w:name="_Toc372061852"/>
      <w:bookmarkStart w:id="275" w:name="_Toc372062388"/>
      <w:bookmarkStart w:id="276" w:name="_Toc517267829"/>
      <w:bookmarkStart w:id="277" w:name="_Toc517270037"/>
      <w:bookmarkStart w:id="278" w:name="_Toc138080565"/>
      <w:bookmarkStart w:id="279" w:name="_Toc138080837"/>
      <w:bookmarkStart w:id="280" w:name="_Toc138153724"/>
      <w:bookmarkStart w:id="281" w:name="_Toc138154124"/>
      <w:bookmarkStart w:id="282" w:name="_Toc138328795"/>
      <w:bookmarkStart w:id="283" w:name="_Toc138336024"/>
      <w:bookmarkStart w:id="284" w:name="_Toc139661291"/>
      <w:r w:rsidRPr="00DA7D02">
        <w:rPr>
          <w:rFonts w:ascii="Arial" w:hAnsi="Arial"/>
          <w:b/>
          <w:color w:val="000000"/>
          <w:sz w:val="28"/>
        </w:rPr>
        <w:t xml:space="preserve">VIII. 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r w:rsidRPr="00DA7D02">
        <w:rPr>
          <w:rFonts w:ascii="Arial" w:hAnsi="Arial"/>
          <w:b/>
          <w:color w:val="000000"/>
          <w:sz w:val="28"/>
        </w:rPr>
        <w:t>Виды разрешенного использования земельных участков</w:t>
      </w:r>
      <w:bookmarkEnd w:id="278"/>
      <w:bookmarkEnd w:id="279"/>
      <w:bookmarkEnd w:id="280"/>
      <w:bookmarkEnd w:id="281"/>
      <w:bookmarkEnd w:id="282"/>
      <w:bookmarkEnd w:id="283"/>
      <w:bookmarkEnd w:id="284"/>
    </w:p>
    <w:p w:rsidR="00DA7D02" w:rsidRPr="00DA7D02" w:rsidRDefault="00DA7D02" w:rsidP="00DA7D02">
      <w:pPr>
        <w:jc w:val="center"/>
        <w:outlineLvl w:val="1"/>
        <w:rPr>
          <w:rFonts w:ascii="Arial" w:hAnsi="Arial"/>
          <w:b/>
          <w:color w:val="000000"/>
          <w:sz w:val="28"/>
        </w:rPr>
      </w:pPr>
      <w:bookmarkStart w:id="285" w:name="_Toc138080566"/>
      <w:bookmarkStart w:id="286" w:name="_Toc138080838"/>
      <w:bookmarkStart w:id="287" w:name="_Toc138153725"/>
      <w:bookmarkStart w:id="288" w:name="_Toc138154125"/>
      <w:bookmarkStart w:id="289" w:name="_Toc138328796"/>
      <w:bookmarkStart w:id="290" w:name="_Toc138336025"/>
      <w:bookmarkStart w:id="291" w:name="_Toc139661292"/>
      <w:r w:rsidRPr="00DA7D02">
        <w:rPr>
          <w:rFonts w:ascii="Arial" w:hAnsi="Arial"/>
          <w:b/>
          <w:color w:val="000000"/>
          <w:sz w:val="28"/>
        </w:rPr>
        <w:t>и объектов капитального строительства</w:t>
      </w:r>
      <w:bookmarkEnd w:id="285"/>
      <w:bookmarkEnd w:id="286"/>
      <w:bookmarkEnd w:id="287"/>
      <w:bookmarkEnd w:id="288"/>
      <w:bookmarkEnd w:id="289"/>
      <w:bookmarkEnd w:id="290"/>
      <w:bookmarkEnd w:id="291"/>
    </w:p>
    <w:p w:rsidR="00DA7D02" w:rsidRPr="00DA7D02" w:rsidRDefault="00DA7D02" w:rsidP="00DA7D02">
      <w:pPr>
        <w:jc w:val="center"/>
        <w:outlineLvl w:val="0"/>
        <w:rPr>
          <w:rFonts w:ascii="Arial" w:hAnsi="Arial"/>
          <w:b/>
          <w:color w:val="000000"/>
          <w:sz w:val="28"/>
        </w:rPr>
      </w:pPr>
    </w:p>
    <w:p w:rsidR="00DA7D02" w:rsidRPr="00DA7D02" w:rsidRDefault="00DA7D02" w:rsidP="00DA7D02">
      <w:pPr>
        <w:ind w:firstLine="709"/>
        <w:jc w:val="center"/>
        <w:outlineLvl w:val="2"/>
        <w:rPr>
          <w:rFonts w:ascii="Arial" w:hAnsi="Arial"/>
          <w:b/>
          <w:color w:val="000000"/>
        </w:rPr>
      </w:pPr>
      <w:bookmarkStart w:id="292" w:name="_Toc138154126"/>
      <w:bookmarkStart w:id="293" w:name="_Toc138328797"/>
      <w:bookmarkStart w:id="294" w:name="_Toc138336026"/>
      <w:bookmarkStart w:id="295" w:name="_Toc139661293"/>
      <w:r w:rsidRPr="00DA7D02">
        <w:rPr>
          <w:rFonts w:ascii="Arial" w:hAnsi="Arial"/>
          <w:b/>
          <w:color w:val="000000"/>
        </w:rPr>
        <w:t>1. Общие положения</w:t>
      </w:r>
      <w:bookmarkEnd w:id="292"/>
      <w:bookmarkEnd w:id="293"/>
      <w:bookmarkEnd w:id="294"/>
      <w:bookmarkEnd w:id="295"/>
    </w:p>
    <w:p w:rsidR="00DA7D02" w:rsidRPr="00DA7D02" w:rsidRDefault="00DA7D02" w:rsidP="00DA7D02">
      <w:pPr>
        <w:numPr>
          <w:ilvl w:val="0"/>
          <w:numId w:val="14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lastRenderedPageBreak/>
        <w:t>Виды разрешенного использования земельных участков и объектов капитального строительства для различных территориальных зон установлены разделами I</w:t>
      </w:r>
      <w:r w:rsidRPr="00DA7D02">
        <w:rPr>
          <w:rFonts w:asciiTheme="minorHAnsi" w:eastAsiaTheme="minorEastAsia" w:hAnsiTheme="minorHAnsi" w:cs="Arial"/>
          <w:szCs w:val="22"/>
          <w:lang w:val="en-US"/>
        </w:rPr>
        <w:t>X</w:t>
      </w:r>
      <w:r w:rsidRPr="00DA7D02">
        <w:rPr>
          <w:rFonts w:asciiTheme="minorHAnsi" w:eastAsiaTheme="minorEastAsia" w:hAnsiTheme="minorHAnsi" w:cs="Arial"/>
          <w:szCs w:val="22"/>
        </w:rPr>
        <w:t xml:space="preserve"> – XV</w:t>
      </w:r>
      <w:r w:rsidRPr="00DA7D02">
        <w:rPr>
          <w:rFonts w:asciiTheme="minorHAnsi" w:eastAsiaTheme="minorEastAsia" w:hAnsiTheme="minorHAnsi" w:cs="Arial"/>
          <w:szCs w:val="22"/>
          <w:lang w:val="en-US"/>
        </w:rPr>
        <w:t>I</w:t>
      </w:r>
      <w:r w:rsidRPr="00DA7D02">
        <w:rPr>
          <w:rFonts w:asciiTheme="minorHAnsi" w:eastAsiaTheme="minorEastAsia" w:hAnsiTheme="minorHAnsi" w:cs="Arial"/>
          <w:szCs w:val="22"/>
        </w:rPr>
        <w:t xml:space="preserve"> настоящих Правил.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Виды разрешенного использования земельных участков и объектов капитального строительства перечислены в таблицах, где каждому виду разрешенного использования земельного участка соответствуют виды разрешенного использования объектов капитального строительства, которые могут быть размещены на таком земельном участке.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Ссылки в разделах I</w:t>
      </w:r>
      <w:r w:rsidRPr="00DA7D02">
        <w:rPr>
          <w:rFonts w:asciiTheme="minorHAnsi" w:eastAsiaTheme="minorEastAsia" w:hAnsiTheme="minorHAnsi" w:cs="Arial"/>
          <w:szCs w:val="22"/>
          <w:lang w:val="en-US"/>
        </w:rPr>
        <w:t>X</w:t>
      </w:r>
      <w:r w:rsidRPr="00DA7D02">
        <w:rPr>
          <w:rFonts w:asciiTheme="minorHAnsi" w:eastAsiaTheme="minorEastAsia" w:hAnsiTheme="minorHAnsi" w:cs="Arial"/>
          <w:szCs w:val="22"/>
        </w:rPr>
        <w:t xml:space="preserve"> – XV</w:t>
      </w:r>
      <w:r w:rsidRPr="00DA7D02">
        <w:rPr>
          <w:rFonts w:asciiTheme="minorHAnsi" w:eastAsiaTheme="minorEastAsia" w:hAnsiTheme="minorHAnsi" w:cs="Arial"/>
          <w:szCs w:val="22"/>
          <w:lang w:val="en-US"/>
        </w:rPr>
        <w:t>I</w:t>
      </w:r>
      <w:r w:rsidRPr="00DA7D02">
        <w:rPr>
          <w:rFonts w:asciiTheme="minorHAnsi" w:eastAsiaTheme="minorEastAsia" w:hAnsiTheme="minorHAnsi" w:cs="Arial"/>
          <w:szCs w:val="22"/>
        </w:rPr>
        <w:t xml:space="preserve"> настоящих Правил в описании видов разрешенного использования объектов капитального строительства на коды являются ссылками на строку той же таблицы соответствующего пункта настоящих Правил, а при отсутствии такой строки в указанной таблице – на строку Классификатора видов разрешенного использования земельных участков, утвержденного Приказом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Росреестра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от 10.11.2020 N П/0412, с соответствующим кодом.</w:t>
      </w:r>
    </w:p>
    <w:p w:rsidR="00DA7D02" w:rsidRPr="00DA7D02" w:rsidRDefault="00DA7D02" w:rsidP="00DA7D02">
      <w:pPr>
        <w:numPr>
          <w:ilvl w:val="0"/>
          <w:numId w:val="14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При соблюдении соответствующих нормативов допускается размещение двух и более основных и условно разрешенных видов использования в пределах одного земельного участка.</w:t>
      </w:r>
    </w:p>
    <w:p w:rsidR="00DA7D02" w:rsidRPr="00DA7D02" w:rsidRDefault="00DA7D02" w:rsidP="00DA7D02">
      <w:pPr>
        <w:ind w:firstLine="709"/>
        <w:jc w:val="center"/>
        <w:outlineLvl w:val="2"/>
        <w:rPr>
          <w:rFonts w:ascii="Arial" w:hAnsi="Arial"/>
          <w:b/>
          <w:color w:val="000000"/>
        </w:rPr>
      </w:pPr>
      <w:bookmarkStart w:id="296" w:name="_Toc372015951"/>
      <w:bookmarkStart w:id="297" w:name="_Toc372061853"/>
      <w:bookmarkStart w:id="298" w:name="_Toc372062389"/>
      <w:bookmarkStart w:id="299" w:name="_Toc517267830"/>
      <w:bookmarkStart w:id="300" w:name="_Toc517270038"/>
      <w:bookmarkStart w:id="301" w:name="_Toc138080567"/>
      <w:bookmarkStart w:id="302" w:name="_Toc138080839"/>
      <w:bookmarkStart w:id="303" w:name="_Toc138153726"/>
      <w:bookmarkStart w:id="304" w:name="_Toc138154127"/>
      <w:bookmarkStart w:id="305" w:name="_Toc138328798"/>
      <w:bookmarkStart w:id="306" w:name="_Toc138336027"/>
      <w:bookmarkStart w:id="307" w:name="_Toc260062361"/>
      <w:bookmarkStart w:id="308" w:name="_Toc361057558"/>
      <w:bookmarkStart w:id="309" w:name="_Toc371797821"/>
      <w:bookmarkStart w:id="310" w:name="_Toc371797958"/>
      <w:bookmarkStart w:id="311" w:name="_Toc371798605"/>
      <w:bookmarkStart w:id="312" w:name="_Toc371801292"/>
      <w:bookmarkStart w:id="313" w:name="_Toc371801874"/>
      <w:bookmarkStart w:id="314" w:name="_Toc371802851"/>
      <w:bookmarkStart w:id="315" w:name="_Toc371964471"/>
      <w:bookmarkStart w:id="316" w:name="_Toc139661294"/>
      <w:bookmarkStart w:id="317" w:name="_Toc27477181"/>
      <w:bookmarkStart w:id="318" w:name="_Toc27754967"/>
      <w:bookmarkStart w:id="319" w:name="_Toc27983966"/>
      <w:r w:rsidRPr="00DA7D02">
        <w:rPr>
          <w:rFonts w:ascii="Arial" w:hAnsi="Arial"/>
          <w:b/>
          <w:color w:val="000000"/>
        </w:rPr>
        <w:t>2. Основные виды разрешенного использования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r w:rsidRPr="00DA7D02">
        <w:rPr>
          <w:rFonts w:ascii="Arial" w:hAnsi="Arial"/>
          <w:b/>
          <w:color w:val="000000"/>
        </w:rPr>
        <w:t xml:space="preserve"> </w:t>
      </w:r>
      <w:bookmarkStart w:id="320" w:name="_Toc372015952"/>
      <w:bookmarkStart w:id="321" w:name="_Toc372061854"/>
      <w:bookmarkStart w:id="322" w:name="_Toc372062390"/>
      <w:bookmarkStart w:id="323" w:name="_Toc517267831"/>
      <w:bookmarkStart w:id="324" w:name="_Toc517270039"/>
      <w:bookmarkStart w:id="325" w:name="_Toc138080568"/>
      <w:bookmarkStart w:id="326" w:name="_Toc138080840"/>
      <w:bookmarkStart w:id="327" w:name="_Toc138153727"/>
      <w:bookmarkStart w:id="328" w:name="_Toc138154128"/>
      <w:bookmarkStart w:id="329" w:name="_Toc138328799"/>
      <w:bookmarkStart w:id="330" w:name="_Toc138336028"/>
      <w:r w:rsidRPr="00DA7D02">
        <w:rPr>
          <w:rFonts w:ascii="Arial" w:hAnsi="Arial"/>
          <w:b/>
          <w:color w:val="000000"/>
        </w:rPr>
        <w:t>земельных участков и объектов капитального строительства</w:t>
      </w:r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1. Для всех территориальных зон устанавливаются следующие основные виды </w:t>
      </w:r>
      <w:bookmarkEnd w:id="317"/>
      <w:bookmarkEnd w:id="318"/>
      <w:bookmarkEnd w:id="319"/>
      <w:r w:rsidRPr="00DA7D02">
        <w:rPr>
          <w:rFonts w:asciiTheme="minorHAnsi" w:eastAsiaTheme="minorEastAsia" w:hAnsiTheme="minorHAnsi" w:cs="Arial"/>
          <w:szCs w:val="22"/>
        </w:rPr>
        <w:t>разрешенного использования земельных участков и объектов капитального строительства: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DA7D02" w:rsidRPr="00DA7D02" w:rsidTr="00C51B04">
        <w:tc>
          <w:tcPr>
            <w:tcW w:w="2694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Виды разрешенного использования земельных участков (с указанием кода классификатора)</w:t>
            </w:r>
          </w:p>
        </w:tc>
        <w:tc>
          <w:tcPr>
            <w:tcW w:w="6520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Виды разрешенного использования</w:t>
            </w:r>
          </w:p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объектов капитального строительства</w:t>
            </w:r>
          </w:p>
        </w:tc>
      </w:tr>
      <w:tr w:rsidR="00DA7D02" w:rsidRPr="00DA7D02" w:rsidTr="00C51B04">
        <w:tc>
          <w:tcPr>
            <w:tcW w:w="269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Предоставление коммунальных услуг (3.1.1)</w:t>
            </w:r>
          </w:p>
        </w:tc>
        <w:tc>
          <w:tcPr>
            <w:tcW w:w="6520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DA7D02" w:rsidRPr="00DA7D02" w:rsidTr="00C51B04">
        <w:tc>
          <w:tcPr>
            <w:tcW w:w="269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Обеспечение деятельности в области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гидрометеорологии и смежных с ней областях (3.9.1)</w:t>
            </w:r>
          </w:p>
        </w:tc>
        <w:tc>
          <w:tcPr>
            <w:tcW w:w="6520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 xml:space="preserve">Размещение объектов капитального строительства, предназначенных для наблюдений за физическими и химическими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bookmarkStart w:id="331" w:name="Par274"/>
        <w:bookmarkEnd w:id="331"/>
      </w:tr>
      <w:tr w:rsidR="00DA7D02" w:rsidRPr="00DA7D02" w:rsidTr="00C51B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Стоянка транспортных средств (4.9.2)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мототранспортных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DA7D02" w:rsidRPr="00DA7D02" w:rsidTr="00C51B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Связь (6.8)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DA7D02" w:rsidRPr="00DA7D02" w:rsidTr="00C51B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автомобильных дорог (7.2.1)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bookmarkStart w:id="332" w:name="Par486"/>
        <w:bookmarkEnd w:id="332"/>
      </w:tr>
      <w:tr w:rsidR="00DA7D02" w:rsidRPr="00DA7D02" w:rsidTr="00C51B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Улично-дорожная сеть (12.0.1)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велотранспортной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и инженерной инфраструктуры;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bookmarkStart w:id="333" w:name="Par580"/>
        <w:bookmarkEnd w:id="333"/>
      </w:tr>
      <w:tr w:rsidR="00DA7D02" w:rsidRPr="00DA7D02" w:rsidTr="00C51B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Благоустройство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территории (12.0.2)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 xml:space="preserve">Размещение декоративных, технических, планировочных,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bookmarkStart w:id="334" w:name="Par583"/>
        <w:bookmarkEnd w:id="334"/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1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Вне зависимости от установленных вида или видов разрешенного использования земельных участков и категории земель допускается использование земель и земельных участков:</w:t>
      </w:r>
    </w:p>
    <w:p w:rsidR="00DA7D02" w:rsidRPr="00DA7D02" w:rsidRDefault="00DA7D02" w:rsidP="00DA7D02">
      <w:pPr>
        <w:numPr>
          <w:ilvl w:val="1"/>
          <w:numId w:val="1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предупреждения и ликвидации чрезвычайных ситуаций, ликвидации их последствий;</w:t>
      </w:r>
    </w:p>
    <w:p w:rsidR="00DA7D02" w:rsidRPr="00DA7D02" w:rsidRDefault="00DA7D02" w:rsidP="00DA7D02">
      <w:pPr>
        <w:numPr>
          <w:ilvl w:val="1"/>
          <w:numId w:val="1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защиты и охраны Государственной границы Российской Федерации;</w:t>
      </w:r>
    </w:p>
    <w:p w:rsidR="00DA7D02" w:rsidRPr="00DA7D02" w:rsidRDefault="00DA7D02" w:rsidP="00DA7D02">
      <w:pPr>
        <w:numPr>
          <w:ilvl w:val="1"/>
          <w:numId w:val="1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размещения геодезических пунктов, информационных и межевых знаков;</w:t>
      </w:r>
    </w:p>
    <w:p w:rsidR="00DA7D02" w:rsidRPr="00DA7D02" w:rsidRDefault="00DA7D02" w:rsidP="00DA7D02">
      <w:pPr>
        <w:numPr>
          <w:ilvl w:val="1"/>
          <w:numId w:val="1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bookmarkStart w:id="335" w:name="p74"/>
      <w:bookmarkEnd w:id="335"/>
      <w:r w:rsidRPr="00DA7D02">
        <w:rPr>
          <w:rFonts w:asciiTheme="minorHAnsi" w:eastAsiaTheme="minorEastAsia" w:hAnsiTheme="minorHAnsi" w:cs="Arial"/>
          <w:szCs w:val="22"/>
        </w:rPr>
        <w:t>для размещения линейных объектов, их принадлежностей (далее также - линейные объекты), для размещения которых не требуется разработка документации по планировке территории, антенно-мачтовых сооружений связи, если федеральным законом не установлен запрет на размещение линейных объектов в границах определенных зон, земель, территорий;</w:t>
      </w:r>
    </w:p>
    <w:p w:rsidR="00DA7D02" w:rsidRPr="00DA7D02" w:rsidRDefault="00DA7D02" w:rsidP="00DA7D02">
      <w:pPr>
        <w:numPr>
          <w:ilvl w:val="1"/>
          <w:numId w:val="1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размещения линейных объектов, не указанных в подпункте 4 настоящего пункта, в соответствии с документацией по планировке территории, если федеральным законом не установлен запрет на размещение линейных объектов в границах определенных зон, земель, территорий;</w:t>
      </w:r>
    </w:p>
    <w:p w:rsidR="00DA7D02" w:rsidRPr="00DA7D02" w:rsidRDefault="00DA7D02" w:rsidP="00DA7D02">
      <w:pPr>
        <w:numPr>
          <w:ilvl w:val="1"/>
          <w:numId w:val="1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проведения инженерных изысканий;</w:t>
      </w:r>
    </w:p>
    <w:p w:rsidR="00DA7D02" w:rsidRPr="00DA7D02" w:rsidRDefault="00DA7D02" w:rsidP="00DA7D02">
      <w:pPr>
        <w:numPr>
          <w:ilvl w:val="1"/>
          <w:numId w:val="1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создания временных или вспомогательных сооружений (включая ограждения, бытовки, навесы), складирования строительных и иных материалов, стоянки техники для обеспечения строительства, реконструкции здания, сооружения на период такого строительства, реконструкции;</w:t>
      </w:r>
    </w:p>
    <w:p w:rsidR="00DA7D02" w:rsidRPr="00DA7D02" w:rsidRDefault="00DA7D02" w:rsidP="00DA7D02">
      <w:pPr>
        <w:numPr>
          <w:ilvl w:val="1"/>
          <w:numId w:val="1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осуществления охоты в границах охотничьих угодий;</w:t>
      </w:r>
    </w:p>
    <w:p w:rsidR="00DA7D02" w:rsidRPr="00DA7D02" w:rsidRDefault="00DA7D02" w:rsidP="00DA7D02">
      <w:pPr>
        <w:numPr>
          <w:ilvl w:val="1"/>
          <w:numId w:val="1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обеспечения обороны страны и безопасности государства в условиях чрезвычайного или военного положения в отношении реквизированных земельных участков;</w:t>
      </w:r>
    </w:p>
    <w:p w:rsidR="00DA7D02" w:rsidRPr="00DA7D02" w:rsidRDefault="00DA7D02" w:rsidP="00DA7D02">
      <w:pPr>
        <w:numPr>
          <w:ilvl w:val="1"/>
          <w:numId w:val="1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размещения объектов благоустройства в соответствии с правилами благоустройства территорий, в том числе размещения ограждения земельного участка, если федеральным законом не установлен запрет на размещение таких объектов в границах определенных зон, земель, территорий;</w:t>
      </w:r>
    </w:p>
    <w:p w:rsidR="00DA7D02" w:rsidRPr="00DA7D02" w:rsidRDefault="00DA7D02" w:rsidP="00DA7D02">
      <w:pPr>
        <w:numPr>
          <w:ilvl w:val="1"/>
          <w:numId w:val="1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lastRenderedPageBreak/>
        <w:t>для проведения рекультивации земель.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ind w:firstLine="709"/>
        <w:jc w:val="center"/>
        <w:outlineLvl w:val="2"/>
        <w:rPr>
          <w:rFonts w:ascii="Arial" w:hAnsi="Arial" w:cs="Arial"/>
          <w:b/>
          <w:color w:val="000000"/>
        </w:rPr>
      </w:pPr>
      <w:bookmarkStart w:id="336" w:name="_Toc260062362"/>
      <w:bookmarkStart w:id="337" w:name="_Toc361057559"/>
      <w:bookmarkStart w:id="338" w:name="_Toc371797822"/>
      <w:bookmarkStart w:id="339" w:name="_Toc371797959"/>
      <w:bookmarkStart w:id="340" w:name="_Toc371798606"/>
      <w:bookmarkStart w:id="341" w:name="_Toc371801293"/>
      <w:bookmarkStart w:id="342" w:name="_Toc371801875"/>
      <w:bookmarkStart w:id="343" w:name="_Toc371802852"/>
      <w:bookmarkStart w:id="344" w:name="_Toc371964472"/>
      <w:bookmarkStart w:id="345" w:name="_Toc372015953"/>
      <w:bookmarkStart w:id="346" w:name="_Toc372061855"/>
      <w:bookmarkStart w:id="347" w:name="_Toc372062391"/>
      <w:bookmarkStart w:id="348" w:name="_Toc517267832"/>
      <w:bookmarkStart w:id="349" w:name="_Toc517270040"/>
      <w:bookmarkStart w:id="350" w:name="_Toc138080569"/>
      <w:bookmarkStart w:id="351" w:name="_Toc138080841"/>
      <w:bookmarkStart w:id="352" w:name="_Toc138153728"/>
      <w:bookmarkStart w:id="353" w:name="_Toc138154129"/>
      <w:bookmarkStart w:id="354" w:name="_Toc138328800"/>
      <w:bookmarkStart w:id="355" w:name="_Toc138336029"/>
      <w:bookmarkStart w:id="356" w:name="_Toc139661295"/>
      <w:r w:rsidRPr="00DA7D02">
        <w:rPr>
          <w:rFonts w:ascii="Arial" w:hAnsi="Arial" w:cs="Arial"/>
          <w:b/>
          <w:color w:val="000000"/>
        </w:rPr>
        <w:t>3. Вспомогательные и условно разрешенные виды разрешенного использования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r w:rsidRPr="00DA7D02">
        <w:rPr>
          <w:rFonts w:ascii="Arial" w:hAnsi="Arial" w:cs="Arial"/>
          <w:b/>
          <w:color w:val="000000"/>
        </w:rPr>
        <w:t xml:space="preserve"> </w:t>
      </w:r>
      <w:bookmarkStart w:id="357" w:name="_Toc138153729"/>
      <w:bookmarkStart w:id="358" w:name="_Toc138154130"/>
      <w:bookmarkStart w:id="359" w:name="_Toc138328801"/>
      <w:bookmarkStart w:id="360" w:name="_Toc138336030"/>
      <w:bookmarkStart w:id="361" w:name="_Toc260062363"/>
      <w:r w:rsidRPr="00DA7D02">
        <w:rPr>
          <w:rFonts w:ascii="Arial" w:hAnsi="Arial" w:cs="Arial"/>
          <w:b/>
          <w:color w:val="000000"/>
        </w:rPr>
        <w:t>земельных участков и объектов капитального строительства</w:t>
      </w:r>
      <w:bookmarkEnd w:id="356"/>
      <w:bookmarkEnd w:id="357"/>
      <w:bookmarkEnd w:id="358"/>
      <w:bookmarkEnd w:id="359"/>
      <w:bookmarkEnd w:id="360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1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Вспомогательные виды разрешенного использования земельных участков и объектов капитального строительства для различных территориальных зон установлены разделами I</w:t>
      </w:r>
      <w:r w:rsidRPr="00DA7D02">
        <w:rPr>
          <w:rFonts w:asciiTheme="minorHAnsi" w:eastAsiaTheme="minorEastAsia" w:hAnsiTheme="minorHAnsi" w:cs="Arial"/>
          <w:szCs w:val="22"/>
          <w:lang w:val="en-US"/>
        </w:rPr>
        <w:t>X</w:t>
      </w:r>
      <w:r w:rsidRPr="00DA7D02">
        <w:rPr>
          <w:rFonts w:asciiTheme="minorHAnsi" w:eastAsiaTheme="minorEastAsia" w:hAnsiTheme="minorHAnsi" w:cs="Arial"/>
          <w:szCs w:val="22"/>
        </w:rPr>
        <w:t xml:space="preserve"> – XV</w:t>
      </w:r>
      <w:r w:rsidRPr="00DA7D02">
        <w:rPr>
          <w:rFonts w:asciiTheme="minorHAnsi" w:eastAsiaTheme="minorEastAsia" w:hAnsiTheme="minorHAnsi" w:cs="Arial"/>
          <w:szCs w:val="22"/>
          <w:lang w:val="en-US"/>
        </w:rPr>
        <w:t>I</w:t>
      </w:r>
      <w:r w:rsidRPr="00DA7D02">
        <w:rPr>
          <w:rFonts w:asciiTheme="minorHAnsi" w:eastAsiaTheme="minorEastAsia" w:hAnsiTheme="minorHAnsi" w:cs="Arial"/>
          <w:szCs w:val="22"/>
        </w:rPr>
        <w:t xml:space="preserve"> настоящих Правил.</w:t>
      </w:r>
    </w:p>
    <w:p w:rsidR="00DA7D02" w:rsidRPr="00DA7D02" w:rsidRDefault="00DA7D02" w:rsidP="00DA7D02">
      <w:pPr>
        <w:numPr>
          <w:ilvl w:val="0"/>
          <w:numId w:val="1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участков.</w:t>
      </w:r>
    </w:p>
    <w:p w:rsidR="00DA7D02" w:rsidRPr="00DA7D02" w:rsidRDefault="00DA7D02" w:rsidP="00DA7D02">
      <w:pPr>
        <w:numPr>
          <w:ilvl w:val="0"/>
          <w:numId w:val="1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Вспомогательные виды разрешенного использования земельных участков и объектов капитального строительства, разрешенные на территории всех земельных участков: </w:t>
      </w:r>
    </w:p>
    <w:p w:rsidR="00DA7D02" w:rsidRPr="00DA7D02" w:rsidRDefault="00DA7D02" w:rsidP="00DA7D02">
      <w:pPr>
        <w:numPr>
          <w:ilvl w:val="1"/>
          <w:numId w:val="1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автомобильные проезды, подъезды, обслуживающие соответствующий участок;</w:t>
      </w:r>
    </w:p>
    <w:p w:rsidR="00DA7D02" w:rsidRPr="00DA7D02" w:rsidRDefault="00DA7D02" w:rsidP="00DA7D02">
      <w:pPr>
        <w:numPr>
          <w:ilvl w:val="1"/>
          <w:numId w:val="1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общественные туалеты (кроме встроенных в жилые дома);</w:t>
      </w:r>
    </w:p>
    <w:p w:rsidR="00DA7D02" w:rsidRPr="00DA7D02" w:rsidRDefault="00DA7D02" w:rsidP="00DA7D02">
      <w:pPr>
        <w:numPr>
          <w:ilvl w:val="1"/>
          <w:numId w:val="1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хозяйственные площадки для мусоросборников, сушки белья;</w:t>
      </w:r>
    </w:p>
    <w:p w:rsidR="00DA7D02" w:rsidRPr="00DA7D02" w:rsidRDefault="00DA7D02" w:rsidP="00DA7D02">
      <w:pPr>
        <w:numPr>
          <w:ilvl w:val="1"/>
          <w:numId w:val="1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иные вспомогательные объекты, предусмотренные действующими нормативами для зданий и сооружений соответствующего функционального назначения. </w:t>
      </w:r>
    </w:p>
    <w:bookmarkEnd w:id="361"/>
    <w:p w:rsidR="00DA7D02" w:rsidRPr="00DA7D02" w:rsidRDefault="00DA7D02" w:rsidP="00DA7D02">
      <w:pPr>
        <w:numPr>
          <w:ilvl w:val="0"/>
          <w:numId w:val="1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Для земельных участков с основными и условно разрешенными видами использования, представленными зданиями, суммарная общая площадь вспомогательных видов использования не должна превышать общей площади основных и условно разрешенных видов использования. </w:t>
      </w:r>
    </w:p>
    <w:p w:rsidR="00DA7D02" w:rsidRPr="00DA7D02" w:rsidRDefault="00DA7D02" w:rsidP="00DA7D02">
      <w:pPr>
        <w:numPr>
          <w:ilvl w:val="0"/>
          <w:numId w:val="1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Для земельных участков с основными и условно разрешенными видами использования, представленными площадками или открытыми сооружениями (рынки, автомобильные стоянки и прочие) территория, отводимая под вспомогательные виды использования, не должна превышать 25 процентов от площади земельного участка. </w:t>
      </w:r>
    </w:p>
    <w:p w:rsidR="00DA7D02" w:rsidRPr="00DA7D02" w:rsidRDefault="00DA7D02" w:rsidP="00DA7D02">
      <w:pPr>
        <w:numPr>
          <w:ilvl w:val="0"/>
          <w:numId w:val="1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Условно разрешенные виды использования могут быть допущены:</w:t>
      </w:r>
    </w:p>
    <w:p w:rsidR="00DA7D02" w:rsidRPr="00DA7D02" w:rsidRDefault="00DA7D02" w:rsidP="00DA7D02">
      <w:pPr>
        <w:numPr>
          <w:ilvl w:val="1"/>
          <w:numId w:val="1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в жилых зонах при отсутствии негативного воздействия на участки, используемые для жилья, детских и образовательных учреждений;</w:t>
      </w:r>
    </w:p>
    <w:p w:rsidR="00DA7D02" w:rsidRPr="00DA7D02" w:rsidRDefault="00DA7D02" w:rsidP="00DA7D02">
      <w:pPr>
        <w:numPr>
          <w:ilvl w:val="1"/>
          <w:numId w:val="1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в общественно-деловых, производственных зонах, зонах инженерной и транспортной инфраструктур на основе оценки их влияния на функциональную организацию в районе зонирования и при минимальном негативном воздействии на виды использования, определяющие профиль специализированной зоны.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jc w:val="center"/>
        <w:outlineLvl w:val="0"/>
        <w:rPr>
          <w:rFonts w:asciiTheme="minorHAnsi" w:eastAsiaTheme="minorEastAsia" w:hAnsiTheme="minorHAnsi" w:cs="Arial"/>
          <w:b/>
          <w:sz w:val="32"/>
          <w:szCs w:val="22"/>
        </w:rPr>
      </w:pPr>
      <w:bookmarkStart w:id="362" w:name="_Toc139661296"/>
      <w:r w:rsidRPr="00DA7D02">
        <w:rPr>
          <w:rFonts w:asciiTheme="minorHAnsi" w:eastAsiaTheme="minorEastAsia" w:hAnsiTheme="minorHAnsi" w:cs="Arial"/>
          <w:b/>
          <w:sz w:val="32"/>
          <w:szCs w:val="22"/>
        </w:rPr>
        <w:t>ГРАДОСТРОИТЕЛЬНЫЕ РЕГЛАМЕНТЫ</w:t>
      </w:r>
      <w:bookmarkEnd w:id="362"/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363" w:name="_Toc361057560"/>
      <w:bookmarkStart w:id="364" w:name="_Toc371797823"/>
      <w:bookmarkStart w:id="365" w:name="_Toc371797960"/>
      <w:bookmarkStart w:id="366" w:name="_Toc371798607"/>
      <w:bookmarkStart w:id="367" w:name="_Toc371801294"/>
      <w:bookmarkStart w:id="368" w:name="_Toc371801876"/>
      <w:bookmarkStart w:id="369" w:name="_Toc371802853"/>
      <w:bookmarkStart w:id="370" w:name="_Toc371964473"/>
      <w:bookmarkStart w:id="371" w:name="_Toc372015954"/>
      <w:bookmarkStart w:id="372" w:name="_Toc372061856"/>
      <w:bookmarkStart w:id="373" w:name="_Toc372062392"/>
      <w:bookmarkStart w:id="374" w:name="_Toc517267833"/>
      <w:bookmarkStart w:id="375" w:name="_Toc517270041"/>
      <w:bookmarkStart w:id="376" w:name="_Toc27983967"/>
      <w:bookmarkStart w:id="377" w:name="_Toc138060891"/>
      <w:bookmarkStart w:id="378" w:name="_Toc138061154"/>
      <w:bookmarkStart w:id="379" w:name="_Toc138080570"/>
      <w:bookmarkStart w:id="380" w:name="_Toc138080842"/>
      <w:bookmarkStart w:id="381" w:name="_Toc138153730"/>
      <w:bookmarkStart w:id="382" w:name="_Toc138154131"/>
      <w:bookmarkStart w:id="383" w:name="_Toc138328802"/>
      <w:bookmarkStart w:id="384" w:name="_Toc138336031"/>
      <w:bookmarkStart w:id="385" w:name="_Toc139661297"/>
      <w:bookmarkStart w:id="386" w:name="_Toc27754968"/>
      <w:r w:rsidRPr="00DA7D02">
        <w:rPr>
          <w:rFonts w:ascii="Arial" w:hAnsi="Arial" w:cs="Arial"/>
          <w:b/>
          <w:color w:val="000000"/>
          <w:sz w:val="28"/>
        </w:rPr>
        <w:t>IX. Градостроительный регламент для жилой зон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r w:rsidRPr="00DA7D02">
        <w:rPr>
          <w:rFonts w:ascii="Arial" w:hAnsi="Arial" w:cs="Arial"/>
          <w:b/>
          <w:color w:val="000000"/>
          <w:sz w:val="28"/>
        </w:rPr>
        <w:t>ы (Ж)</w:t>
      </w:r>
      <w:bookmarkEnd w:id="385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bookmarkEnd w:id="386"/>
    <w:p w:rsidR="00DA7D02" w:rsidRPr="00DA7D02" w:rsidRDefault="00DA7D02" w:rsidP="00DA7D02">
      <w:pPr>
        <w:numPr>
          <w:ilvl w:val="0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Зона индивидуальной, блокированной, малоэтажной и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среднеэтажной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жилой застройки предназначена для застройки индивидуальными жилыми домами, домами блокированной застройки, многоквартирными жилыми домами малой и средней этажности; допускается размещение объектов социального и культурно-бытового обслуживания населения, иных объектов согласно градостроительному регламенту.</w:t>
      </w:r>
    </w:p>
    <w:p w:rsidR="00DA7D02" w:rsidRPr="00DA7D02" w:rsidRDefault="00DA7D02" w:rsidP="00DA7D02">
      <w:pPr>
        <w:numPr>
          <w:ilvl w:val="0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Для зоны индивидуальной, блокированной, малоэтажной и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среднеэтажной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жилой застройки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предельная (минимальная и максимальная) площадь земельных участков (за исключением максимальной площади земельных участков, указанных в подпункте 2 настоящего пункта):</w:t>
      </w:r>
    </w:p>
    <w:p w:rsidR="00DA7D02" w:rsidRPr="00DA7D02" w:rsidRDefault="00DA7D02" w:rsidP="00DA7D02">
      <w:pPr>
        <w:numPr>
          <w:ilvl w:val="2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ведения личного подсобного хозяйства – от 200 квадратных метров до 2500 квадратных метров;</w:t>
      </w:r>
    </w:p>
    <w:p w:rsidR="00DA7D02" w:rsidRPr="00DA7D02" w:rsidRDefault="00DA7D02" w:rsidP="00DA7D02">
      <w:pPr>
        <w:numPr>
          <w:ilvl w:val="2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индивидуального жилищного строительства – от 500 квадратных метров до 2500 квадратных метров;</w:t>
      </w:r>
    </w:p>
    <w:p w:rsidR="00DA7D02" w:rsidRPr="00DA7D02" w:rsidRDefault="00DA7D02" w:rsidP="00DA7D02">
      <w:pPr>
        <w:numPr>
          <w:ilvl w:val="2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блокированная жилая застройка – из расчета от 500 квадратных метров до 2500 квадратных метров на один блок жилого дома;</w:t>
      </w:r>
    </w:p>
    <w:p w:rsidR="00DA7D02" w:rsidRPr="00DA7D02" w:rsidRDefault="00DA7D02" w:rsidP="00DA7D02">
      <w:pPr>
        <w:numPr>
          <w:ilvl w:val="2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минимальная площадь земельного участка, имеющего вид разрешенного использования «магазины» – 50 квадратных метров;</w:t>
      </w:r>
    </w:p>
    <w:p w:rsidR="00DA7D02" w:rsidRPr="00DA7D02" w:rsidRDefault="00DA7D02" w:rsidP="00DA7D02">
      <w:pPr>
        <w:numPr>
          <w:ilvl w:val="2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минимальная площадь земельных участков, не указанных в абзацах втором – пятом настоящего подпункта – 350 квадратных метров;</w:t>
      </w:r>
    </w:p>
    <w:p w:rsidR="00DA7D02" w:rsidRPr="00DA7D02" w:rsidRDefault="00DA7D02" w:rsidP="00DA7D02">
      <w:pPr>
        <w:numPr>
          <w:ilvl w:val="2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максимальная площадь земельных участков, имеющих иные виды разрешенного использования, не подлежит установлению;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максимальная площадь земельных участков, перечисленных в абзацах втором – четвертом подпункта 1 настоящего пункта, расположенных в черте села Бондарка, деревни Лозунга, деревни Пашня, поселка 5-й км, применяется с коэффициентом 1,5;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минимальная длина стороны квадрата, который может быть вписан в границы земельного участка – 15 метров (за исключением земельных участков, имеющих вид разрешенного использования «магазины»);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lastRenderedPageBreak/>
        <w:t>максимальное количество этажей – 5;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максимальный процент застройки в границах земельного участка – 50 процентов;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минимальные отступы от границ земельных участков, за пределами которых запрещено строительство зданий, строений, сооружений: </w:t>
      </w:r>
    </w:p>
    <w:p w:rsidR="00DA7D02" w:rsidRPr="00DA7D02" w:rsidRDefault="00DA7D02" w:rsidP="00DA7D02">
      <w:pPr>
        <w:numPr>
          <w:ilvl w:val="2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от красной линии до линии застройки – 3 метра;</w:t>
      </w:r>
    </w:p>
    <w:p w:rsidR="00DA7D02" w:rsidRPr="00DA7D02" w:rsidRDefault="00DA7D02" w:rsidP="00DA7D02">
      <w:pPr>
        <w:numPr>
          <w:ilvl w:val="2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от жилого дома до границы земельного участка – 3 метра;</w:t>
      </w:r>
    </w:p>
    <w:p w:rsidR="00DA7D02" w:rsidRPr="00DA7D02" w:rsidRDefault="00DA7D02" w:rsidP="00DA7D02">
      <w:pPr>
        <w:numPr>
          <w:ilvl w:val="2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от постройки для содержания скота и птицы до границы соседнего земельного участка, вид разрешенного использования которого предусматривает строительство жилого дома – 4 метра;</w:t>
      </w:r>
    </w:p>
    <w:p w:rsidR="00DA7D02" w:rsidRPr="00DA7D02" w:rsidRDefault="00DA7D02" w:rsidP="00DA7D02">
      <w:pPr>
        <w:numPr>
          <w:ilvl w:val="2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от других построек (бани, гаражи и др.) до границы соседнего земельного участка, вид разрешенного использования которого предусматривает строительство жилого дома – 1 метр;</w:t>
      </w:r>
    </w:p>
    <w:p w:rsidR="00DA7D02" w:rsidRPr="00DA7D02" w:rsidRDefault="00DA7D02" w:rsidP="00DA7D02">
      <w:pPr>
        <w:numPr>
          <w:ilvl w:val="2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от стволов высокорослых деревьев до границы соседнего земельного участка, вид разрешенного использования которого предусматривает строительство жилого дома – 4 метра;</w:t>
      </w:r>
    </w:p>
    <w:p w:rsidR="00DA7D02" w:rsidRPr="00DA7D02" w:rsidRDefault="00DA7D02" w:rsidP="00DA7D02">
      <w:pPr>
        <w:numPr>
          <w:ilvl w:val="2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от стволов среднерослых деревьев до границы соседнего земельного участка, вид разрешенного использования которого предусматривает строительство жилого дома – 2 метров;</w:t>
      </w:r>
    </w:p>
    <w:p w:rsidR="00DA7D02" w:rsidRPr="00DA7D02" w:rsidRDefault="00DA7D02" w:rsidP="00DA7D02">
      <w:pPr>
        <w:numPr>
          <w:ilvl w:val="2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от кустарников до границы соседнего земельного участка, вид разрешенного использования которого предусматривает строительство жилого дома – 1 метров;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минимальное расстояние от хозяйственных построек до окон жилого дома, расположенного на соседнем земельном участке – 6 метров;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размещение дворовых туалетов от окон жилых помещений дома – 8 метров;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этажность основных строений до 5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 с соблюдением противопожарных и санитарных норм;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высота ограждения, цвет должны быть однообразными на протяжении не менее одного квартала с обеих сторон улицы. Глухие заборы допускаются между соседними домовладениями. Максимальная высота ограждения – 1,5 метра. Если </w:t>
      </w:r>
      <w:r w:rsidRPr="00DA7D02">
        <w:rPr>
          <w:rFonts w:asciiTheme="minorHAnsi" w:eastAsiaTheme="minorEastAsia" w:hAnsiTheme="minorHAnsi" w:cs="Arial"/>
          <w:szCs w:val="22"/>
        </w:rPr>
        <w:lastRenderedPageBreak/>
        <w:t>дом принадлежит на праве собственности нескольким лицам и земельный участок находится в их общем пользовании, допускается выполнять ограждения внутри земельного участка из сетки или штакетника максимальной высотой 1 метр;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</w:t>
      </w:r>
      <w:smartTag w:uri="urn:schemas-microsoft-com:office:smarttags" w:element="metricconverter">
        <w:smartTagPr>
          <w:attr w:name="ProductID" w:val="15 метров"/>
        </w:smartTagPr>
        <w:r w:rsidRPr="00DA7D02">
          <w:rPr>
            <w:rFonts w:asciiTheme="minorHAnsi" w:eastAsiaTheme="minorEastAsia" w:hAnsiTheme="minorHAnsi" w:cs="Arial"/>
            <w:szCs w:val="22"/>
          </w:rPr>
          <w:t>15 метров</w:t>
        </w:r>
      </w:smartTag>
      <w:r w:rsidRPr="00DA7D02">
        <w:rPr>
          <w:rFonts w:asciiTheme="minorHAnsi" w:eastAsiaTheme="minorEastAsia" w:hAnsiTheme="minorHAnsi" w:cs="Arial"/>
          <w:szCs w:val="22"/>
        </w:rPr>
        <w:t xml:space="preserve"> в зависимости от степени огнестойкости зданий;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обеспечение подъезда пожарной техники к жилым домам, хозяйственным постройкам на расстояние – не менее 5 метров;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максимальная торговая площадь магазинов повседневного спроса – 500 квадратных метров;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минимальное расстояние от площадки с контейнером для сбора мусора до жилых домов – 15 метров.</w:t>
      </w:r>
    </w:p>
    <w:p w:rsidR="00DA7D02" w:rsidRPr="00DA7D02" w:rsidRDefault="00DA7D02" w:rsidP="00DA7D02">
      <w:pPr>
        <w:numPr>
          <w:ilvl w:val="0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Иные, помимо предусмотренных пунктом 40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индивидуальной, блокированной, малоэтажной и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среднеэтажной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жилой застройки не подлежат установлению.</w:t>
      </w:r>
    </w:p>
    <w:p w:rsidR="00DA7D02" w:rsidRPr="00DA7D02" w:rsidRDefault="00DA7D02" w:rsidP="00DA7D02">
      <w:pPr>
        <w:numPr>
          <w:ilvl w:val="0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В границах зоны индивидуальной, блокированной, малоэтажной и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среднеэтажной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жилой застройки не допускается: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размещение рекламы на ограждениях участка, домах, строениях;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размещение со стороны улиц вспомогательных строений, за исключением гаражей;</w:t>
      </w:r>
    </w:p>
    <w:p w:rsidR="00DA7D02" w:rsidRPr="00DA7D02" w:rsidRDefault="00DA7D02" w:rsidP="00DA7D02">
      <w:pPr>
        <w:numPr>
          <w:ilvl w:val="1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размещение бань, саун при отсутствии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канализования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стоков.</w:t>
      </w:r>
    </w:p>
    <w:p w:rsidR="00DA7D02" w:rsidRPr="00DA7D02" w:rsidRDefault="00DA7D02" w:rsidP="00DA7D02">
      <w:pPr>
        <w:numPr>
          <w:ilvl w:val="0"/>
          <w:numId w:val="1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Для зоны индивидуальной, блокированной, малоэтажной и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среднеэтажной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жилой застройки устанавливаются следующие основные виды разрешенного использования земельных участков и объектов капитального строительства: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A7D02" w:rsidRPr="00DA7D02" w:rsidTr="00C51B04">
        <w:tc>
          <w:tcPr>
            <w:tcW w:w="2552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 xml:space="preserve">Вид разрешенного использования земельного участка (с указанием кода </w:t>
            </w: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lastRenderedPageBreak/>
              <w:t>классификатора)</w:t>
            </w:r>
          </w:p>
        </w:tc>
        <w:tc>
          <w:tcPr>
            <w:tcW w:w="6804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lastRenderedPageBreak/>
              <w:t>Вид разрешенного использования объектов капитального строительства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Для индивидуального жилищного строительства (2.1)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выращивание сельскохозяйственных культур;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для собственных нужд и хозяйственных построек</w:t>
            </w:r>
          </w:p>
        </w:tc>
        <w:bookmarkStart w:id="387" w:name="Par136"/>
        <w:bookmarkEnd w:id="387"/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обустройство спортивных и детских площадок, площадок для отдыха;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жилого дома, указанного в описании вида разрешенного использования с кодом 2.1;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производство сельскохозяйственной продукции;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гаража и иных вспомогательных сооружений;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содержание сельскохозяйственных животных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Блокированная жилая застройка (2.3)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bookmarkStart w:id="388" w:name="Par151"/>
        <w:bookmarkEnd w:id="388"/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для собственных нужд (2.7.2)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bookmarkStart w:id="389" w:name="Par181"/>
        <w:bookmarkEnd w:id="389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bookmarkStart w:id="390" w:name="Par192"/>
        <w:bookmarkEnd w:id="390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bookmarkStart w:id="391" w:name="Par209"/>
        <w:bookmarkEnd w:id="391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  <w:bookmarkStart w:id="392" w:name="Par212"/>
        <w:bookmarkEnd w:id="392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bookmarkStart w:id="393" w:name="Par215"/>
        <w:bookmarkEnd w:id="393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bookmarkStart w:id="394" w:name="Par221"/>
        <w:bookmarkEnd w:id="394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bookmarkStart w:id="395" w:name="Par256"/>
        <w:bookmarkEnd w:id="395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bookmarkStart w:id="396" w:name="Par286"/>
        <w:bookmarkEnd w:id="396"/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Рынки (4.3)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color w:val="FF0000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  <w:bookmarkStart w:id="397" w:name="Par305"/>
        <w:bookmarkEnd w:id="397"/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Магазины (4.4)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  <w:bookmarkStart w:id="398" w:name="Par308"/>
        <w:bookmarkEnd w:id="398"/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Общественное питание (4.6)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bookmarkStart w:id="399" w:name="Par314"/>
        <w:bookmarkEnd w:id="399"/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Гостиничное (4.7) обслуживание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гостиниц</w:t>
            </w:r>
          </w:p>
        </w:tc>
        <w:bookmarkStart w:id="400" w:name="Par317"/>
        <w:bookmarkEnd w:id="400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bookmarkStart w:id="401" w:name="Par348"/>
        <w:bookmarkEnd w:id="401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bookmarkStart w:id="402" w:name="Par367"/>
        <w:bookmarkEnd w:id="402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bookmarkStart w:id="403" w:name="Par370"/>
        <w:bookmarkEnd w:id="403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Росгвардии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6. Для зоны индивидуальной, блокированной, малоэтажной и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среднеэтажной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жилой застройки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7. Для зоны индивидуальной, блокированной, малоэтажной и </w:t>
      </w:r>
      <w:proofErr w:type="spellStart"/>
      <w:r w:rsidRPr="00DA7D02">
        <w:rPr>
          <w:rFonts w:asciiTheme="minorHAnsi" w:eastAsiaTheme="minorEastAsia" w:hAnsiTheme="minorHAnsi" w:cs="Arial"/>
          <w:szCs w:val="22"/>
        </w:rPr>
        <w:t>среднеэтажной</w:t>
      </w:r>
      <w:proofErr w:type="spellEnd"/>
      <w:r w:rsidRPr="00DA7D02">
        <w:rPr>
          <w:rFonts w:asciiTheme="minorHAnsi" w:eastAsiaTheme="minorEastAsia" w:hAnsiTheme="minorHAnsi" w:cs="Arial"/>
          <w:szCs w:val="22"/>
        </w:rPr>
        <w:t xml:space="preserve"> жилой застройки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404" w:name="_Toc27983970"/>
      <w:bookmarkStart w:id="405" w:name="_Toc138060894"/>
      <w:bookmarkStart w:id="406" w:name="_Toc138061156"/>
      <w:bookmarkStart w:id="407" w:name="_Toc138080571"/>
      <w:bookmarkStart w:id="408" w:name="_Toc138080843"/>
      <w:bookmarkStart w:id="409" w:name="_Toc138153733"/>
      <w:bookmarkStart w:id="410" w:name="_Toc138154134"/>
      <w:bookmarkStart w:id="411" w:name="_Toc138328806"/>
      <w:bookmarkStart w:id="412" w:name="_Toc138336035"/>
      <w:bookmarkStart w:id="413" w:name="_Toc27477184"/>
      <w:bookmarkStart w:id="414" w:name="_Toc27754970"/>
      <w:bookmarkStart w:id="415" w:name="_Toc139661298"/>
      <w:r w:rsidRPr="00DA7D02">
        <w:rPr>
          <w:rFonts w:ascii="Arial" w:hAnsi="Arial" w:cs="Arial"/>
          <w:b/>
          <w:color w:val="000000"/>
          <w:sz w:val="28"/>
        </w:rPr>
        <w:t>X. Градостроительный регламент для общественно-деловой зон</w:t>
      </w:r>
      <w:bookmarkEnd w:id="404"/>
      <w:bookmarkEnd w:id="405"/>
      <w:r w:rsidRPr="00DA7D02">
        <w:rPr>
          <w:rFonts w:ascii="Arial" w:hAnsi="Arial" w:cs="Arial"/>
          <w:b/>
          <w:color w:val="000000"/>
          <w:sz w:val="28"/>
        </w:rPr>
        <w:t>ы</w:t>
      </w:r>
      <w:bookmarkEnd w:id="406"/>
      <w:bookmarkEnd w:id="407"/>
      <w:bookmarkEnd w:id="408"/>
      <w:bookmarkEnd w:id="409"/>
      <w:bookmarkEnd w:id="410"/>
      <w:bookmarkEnd w:id="411"/>
      <w:bookmarkEnd w:id="412"/>
      <w:r w:rsidRPr="00DA7D02">
        <w:rPr>
          <w:rFonts w:ascii="Arial" w:hAnsi="Arial" w:cs="Arial"/>
          <w:b/>
          <w:color w:val="000000"/>
          <w:sz w:val="28"/>
        </w:rPr>
        <w:t xml:space="preserve"> (ОД)</w:t>
      </w:r>
      <w:bookmarkEnd w:id="413"/>
      <w:bookmarkEnd w:id="414"/>
      <w:bookmarkEnd w:id="415"/>
    </w:p>
    <w:p w:rsidR="00DA7D02" w:rsidRPr="00DA7D02" w:rsidRDefault="00DA7D02" w:rsidP="00DA7D02">
      <w:pPr>
        <w:numPr>
          <w:ilvl w:val="0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Общественно-деловая зона предназначена для преимущественного размещения объектов здравоохранения, образования, культуры, связи, торговли, общественного питания, бытового обслуживания, коммерческой деятельности, административных учреждений, культовых объектов, центров деловой, финансовой и </w:t>
      </w:r>
      <w:r w:rsidRPr="00DA7D02">
        <w:rPr>
          <w:rFonts w:asciiTheme="minorHAnsi" w:eastAsiaTheme="minorEastAsia" w:hAnsiTheme="minorHAnsi" w:cs="Arial"/>
          <w:szCs w:val="22"/>
        </w:rPr>
        <w:lastRenderedPageBreak/>
        <w:t>общественной активности, стоянок автомобильного транспорта, иных объектов согласно градостроительному регламенту.</w:t>
      </w:r>
    </w:p>
    <w:p w:rsidR="00DA7D02" w:rsidRPr="00DA7D02" w:rsidRDefault="00DA7D02" w:rsidP="00DA7D02">
      <w:pPr>
        <w:numPr>
          <w:ilvl w:val="0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общественно-деловой зоны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A7D02" w:rsidRPr="00DA7D02" w:rsidRDefault="00DA7D02" w:rsidP="00DA7D02">
      <w:pPr>
        <w:numPr>
          <w:ilvl w:val="1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предельная (минимальная и максимальная) площадь земельных участков:</w:t>
      </w:r>
    </w:p>
    <w:p w:rsidR="00DA7D02" w:rsidRPr="00DA7D02" w:rsidRDefault="00DA7D02" w:rsidP="00DA7D02">
      <w:pPr>
        <w:numPr>
          <w:ilvl w:val="2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минимальная площадь земельных участков (за исключением земельных участков, имеющих вид разрешенного использования «магазины») – 400 квадратных метров;</w:t>
      </w:r>
    </w:p>
    <w:p w:rsidR="00DA7D02" w:rsidRPr="00DA7D02" w:rsidRDefault="00DA7D02" w:rsidP="00DA7D02">
      <w:pPr>
        <w:numPr>
          <w:ilvl w:val="2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минимальная площадь земельного участка, имеющего вид разрешенного использования «магазины» – 50 квадратных метров;</w:t>
      </w:r>
    </w:p>
    <w:p w:rsidR="00DA7D02" w:rsidRPr="00DA7D02" w:rsidRDefault="00DA7D02" w:rsidP="00DA7D02">
      <w:pPr>
        <w:numPr>
          <w:ilvl w:val="2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максимальная площадь земельных участков не подлежит установлению;</w:t>
      </w:r>
    </w:p>
    <w:p w:rsidR="00DA7D02" w:rsidRPr="00DA7D02" w:rsidRDefault="00DA7D02" w:rsidP="00DA7D02">
      <w:pPr>
        <w:numPr>
          <w:ilvl w:val="1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минимальная длина стороны квадрата, который может быть вписан в границы земельного участка – 15 метров (за исключением земельных участков, имеющих вид разрешенного использования «магазины»);</w:t>
      </w:r>
    </w:p>
    <w:p w:rsidR="00DA7D02" w:rsidRPr="00DA7D02" w:rsidRDefault="00DA7D02" w:rsidP="00DA7D02">
      <w:pPr>
        <w:numPr>
          <w:ilvl w:val="1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минимальный отступ от границы земельного участка (красной линии) – 3 метра;</w:t>
      </w:r>
    </w:p>
    <w:p w:rsidR="00DA7D02" w:rsidRPr="00DA7D02" w:rsidRDefault="00DA7D02" w:rsidP="00DA7D02">
      <w:pPr>
        <w:numPr>
          <w:ilvl w:val="1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максимальное количество этажей – 3;</w:t>
      </w:r>
    </w:p>
    <w:p w:rsidR="00DA7D02" w:rsidRPr="00DA7D02" w:rsidRDefault="00DA7D02" w:rsidP="00DA7D02">
      <w:pPr>
        <w:numPr>
          <w:ilvl w:val="1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максимальный процент застройки в границах земельного участка – 50 процентов.</w:t>
      </w:r>
    </w:p>
    <w:p w:rsidR="00DA7D02" w:rsidRPr="00DA7D02" w:rsidRDefault="00DA7D02" w:rsidP="00DA7D02">
      <w:pPr>
        <w:numPr>
          <w:ilvl w:val="0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Иные, помимо предусмотренных пунктом 54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общественно-деловой зоны не подлежат установлению.</w:t>
      </w:r>
    </w:p>
    <w:p w:rsidR="00DA7D02" w:rsidRPr="00DA7D02" w:rsidRDefault="00DA7D02" w:rsidP="00DA7D02">
      <w:pPr>
        <w:numPr>
          <w:ilvl w:val="0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общественно-деловой зоны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A7D02" w:rsidRPr="00DA7D02" w:rsidTr="00C51B04">
        <w:tc>
          <w:tcPr>
            <w:tcW w:w="2552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объектов капитального строительства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обустройство спортивных и детских площадок, площадок для отдыха;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Блокированная жилая застройка (2.3)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для собственных нужд (2.7.2)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Дошкольное, начальное и среднее общее образование (3.5.1)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Среднее и высшее профессиональное образование (3.5.2)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Объекты культурно-досуговой деятельности (3.6.1)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bookmarkStart w:id="416" w:name="Par244"/>
        <w:bookmarkEnd w:id="416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Парки культуры и отдыха (3.6.2)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парков культуры и отдыха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Государственное управление (3.8.1)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государственных органов, органов управления государственных внебюджетных фондов,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bookmarkStart w:id="417" w:name="Par265"/>
        <w:bookmarkEnd w:id="417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Рынки (4.3)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color w:val="FF0000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100 кв. м;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DA7D02" w:rsidRPr="00DA7D02" w:rsidTr="00C51B04">
        <w:trPr>
          <w:trHeight w:val="4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Магазины (4.4)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Банковская и страховая деятельность (4.5)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bookmarkStart w:id="418" w:name="Par311"/>
        <w:bookmarkEnd w:id="418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Общественное питание (4.6)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Гостиничное (4.7) обслуживание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гостиниц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Оборудованные площадки для занятий спортом (5.1.4)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Обеспечение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 xml:space="preserve">Размещение объектов капитального строительства, необходимых для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 xml:space="preserve">подготовки и поддержания в готовности органов внутренних дел, 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Росгвардии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общественно-деловой зоны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numPr>
          <w:ilvl w:val="0"/>
          <w:numId w:val="18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общественно-деловой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419" w:name="_Toc27477185"/>
      <w:bookmarkStart w:id="420" w:name="_Toc27754971"/>
      <w:bookmarkStart w:id="421" w:name="_Toc27983971"/>
      <w:bookmarkStart w:id="422" w:name="_Toc138060895"/>
      <w:bookmarkStart w:id="423" w:name="_Toc138061159"/>
      <w:bookmarkStart w:id="424" w:name="_Toc138080572"/>
      <w:bookmarkStart w:id="425" w:name="_Toc138080844"/>
      <w:bookmarkStart w:id="426" w:name="_Toc138153734"/>
      <w:bookmarkStart w:id="427" w:name="_Toc138154135"/>
      <w:bookmarkStart w:id="428" w:name="_Toc138328807"/>
      <w:bookmarkStart w:id="429" w:name="_Toc138336036"/>
      <w:bookmarkStart w:id="430" w:name="_Toc139661299"/>
      <w:r w:rsidRPr="00DA7D02">
        <w:rPr>
          <w:rFonts w:ascii="Arial" w:hAnsi="Arial" w:cs="Arial"/>
          <w:b/>
          <w:color w:val="000000"/>
          <w:sz w:val="28"/>
        </w:rPr>
        <w:t>XI. Градостроительный регламент для производственной зон</w:t>
      </w:r>
      <w:bookmarkEnd w:id="419"/>
      <w:bookmarkEnd w:id="420"/>
      <w:r w:rsidRPr="00DA7D02">
        <w:rPr>
          <w:rFonts w:ascii="Arial" w:hAnsi="Arial" w:cs="Arial"/>
          <w:b/>
          <w:color w:val="000000"/>
          <w:sz w:val="28"/>
        </w:rPr>
        <w:t>ы</w:t>
      </w:r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r w:rsidRPr="00DA7D02">
        <w:rPr>
          <w:rFonts w:ascii="Arial" w:hAnsi="Arial" w:cs="Arial"/>
          <w:b/>
          <w:color w:val="000000"/>
          <w:sz w:val="28"/>
        </w:rPr>
        <w:t xml:space="preserve"> </w:t>
      </w:r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431" w:name="_Toc139661300"/>
      <w:r w:rsidRPr="00DA7D02">
        <w:rPr>
          <w:rFonts w:ascii="Arial" w:hAnsi="Arial" w:cs="Arial"/>
          <w:b/>
          <w:color w:val="000000"/>
          <w:sz w:val="28"/>
        </w:rPr>
        <w:t>(П)</w:t>
      </w:r>
      <w:bookmarkEnd w:id="431"/>
    </w:p>
    <w:p w:rsidR="00DA7D02" w:rsidRPr="00DA7D02" w:rsidRDefault="00DA7D02" w:rsidP="00DA7D02">
      <w:pPr>
        <w:numPr>
          <w:ilvl w:val="0"/>
          <w:numId w:val="19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Производственная зона предназначена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иных объектов согласно градостроительному регламенту.</w:t>
      </w:r>
    </w:p>
    <w:p w:rsidR="00DA7D02" w:rsidRPr="00DA7D02" w:rsidRDefault="00DA7D02" w:rsidP="00DA7D02">
      <w:pPr>
        <w:numPr>
          <w:ilvl w:val="0"/>
          <w:numId w:val="19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производственной зоны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A7D02" w:rsidRPr="00DA7D02" w:rsidRDefault="00DA7D02" w:rsidP="00DA7D02">
      <w:pPr>
        <w:numPr>
          <w:ilvl w:val="1"/>
          <w:numId w:val="19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минимальная площадь земельного участка – 600 квадратных метров;</w:t>
      </w:r>
    </w:p>
    <w:p w:rsidR="00DA7D02" w:rsidRPr="00DA7D02" w:rsidRDefault="00DA7D02" w:rsidP="00DA7D02">
      <w:pPr>
        <w:numPr>
          <w:ilvl w:val="1"/>
          <w:numId w:val="19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минимальная длина стороны квадрата, который может быть вписан в границы земельного участка – 20 метров;</w:t>
      </w:r>
    </w:p>
    <w:p w:rsidR="00DA7D02" w:rsidRPr="00DA7D02" w:rsidRDefault="00DA7D02" w:rsidP="00DA7D02">
      <w:pPr>
        <w:numPr>
          <w:ilvl w:val="1"/>
          <w:numId w:val="19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минимальный отступ от границы земельного участка (красной линии) – 3 метра;</w:t>
      </w:r>
    </w:p>
    <w:p w:rsidR="00DA7D02" w:rsidRPr="00DA7D02" w:rsidRDefault="00DA7D02" w:rsidP="00DA7D02">
      <w:pPr>
        <w:numPr>
          <w:ilvl w:val="1"/>
          <w:numId w:val="19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максимальное количество этажей – 3;</w:t>
      </w:r>
    </w:p>
    <w:p w:rsidR="00DA7D02" w:rsidRPr="00DA7D02" w:rsidRDefault="00DA7D02" w:rsidP="00DA7D02">
      <w:pPr>
        <w:numPr>
          <w:ilvl w:val="1"/>
          <w:numId w:val="19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максимальный процент застройки в границах земельного участка – 60 процентов.</w:t>
      </w:r>
    </w:p>
    <w:p w:rsidR="00DA7D02" w:rsidRPr="00DA7D02" w:rsidRDefault="00DA7D02" w:rsidP="00DA7D02">
      <w:pPr>
        <w:numPr>
          <w:ilvl w:val="0"/>
          <w:numId w:val="19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Иные, помимо предусмотренных пунктом 60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производственной зоны не подлежат установлению.</w:t>
      </w:r>
    </w:p>
    <w:p w:rsidR="00DA7D02" w:rsidRPr="00DA7D02" w:rsidRDefault="00DA7D02" w:rsidP="00DA7D02">
      <w:pPr>
        <w:numPr>
          <w:ilvl w:val="0"/>
          <w:numId w:val="19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lastRenderedPageBreak/>
        <w:t>Для производственной зоны устанавливаются следующие основные виды разрешенного использования земельных участков и объектов капитального строительства: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A7D02" w:rsidRPr="00DA7D02" w:rsidTr="00C51B04">
        <w:tc>
          <w:tcPr>
            <w:tcW w:w="2552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объектов капитального строительства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Служебные гаражи (4.9)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bookmarkStart w:id="432" w:name="Par333"/>
        <w:bookmarkEnd w:id="432"/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Заправка транспортных средств (4.9.1.1)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bookmarkStart w:id="433" w:name="Par339"/>
        <w:bookmarkEnd w:id="433"/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Автомобильные мойки (4.9.1.3)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Ремонт автомобилей (4.9.1.4)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Пищевая промышленность (6.4)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Строительная промышленность (6.6)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Энергетика (6.7)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золоотвалов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, гидротехнических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сооружений);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color w:val="0070C0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Росгвардии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Заготовка древесины (10.1)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bookmarkStart w:id="434" w:name="Par552"/>
        <w:bookmarkEnd w:id="434"/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19"/>
        </w:numPr>
        <w:spacing w:after="200" w:line="276" w:lineRule="auto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производственной зоны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numPr>
          <w:ilvl w:val="0"/>
          <w:numId w:val="19"/>
        </w:numPr>
        <w:spacing w:after="200" w:line="276" w:lineRule="auto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производственной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435" w:name="_Toc138060902"/>
      <w:bookmarkStart w:id="436" w:name="_Toc138061166"/>
      <w:bookmarkStart w:id="437" w:name="_Toc138080573"/>
      <w:bookmarkStart w:id="438" w:name="_Toc138080845"/>
      <w:bookmarkStart w:id="439" w:name="_Toc138153735"/>
      <w:bookmarkStart w:id="440" w:name="_Toc138154136"/>
      <w:bookmarkStart w:id="441" w:name="_Toc138328808"/>
      <w:bookmarkStart w:id="442" w:name="_Toc138336037"/>
      <w:bookmarkStart w:id="443" w:name="_Toc139661301"/>
      <w:r w:rsidRPr="00DA7D02">
        <w:rPr>
          <w:rFonts w:ascii="Arial" w:hAnsi="Arial" w:cs="Arial"/>
          <w:b/>
          <w:color w:val="000000"/>
          <w:sz w:val="28"/>
        </w:rPr>
        <w:lastRenderedPageBreak/>
        <w:t xml:space="preserve">XII. Градостроительный регламент для зоны </w:t>
      </w:r>
      <w:bookmarkStart w:id="444" w:name="_Toc517270052"/>
      <w:bookmarkStart w:id="445" w:name="_Toc27983973"/>
      <w:bookmarkStart w:id="446" w:name="_Toc138060903"/>
      <w:bookmarkStart w:id="447" w:name="_Toc138061167"/>
      <w:bookmarkStart w:id="448" w:name="_Toc138080574"/>
      <w:bookmarkStart w:id="449" w:name="_Toc138080846"/>
      <w:bookmarkStart w:id="450" w:name="_Toc138153736"/>
      <w:bookmarkEnd w:id="435"/>
      <w:bookmarkEnd w:id="436"/>
      <w:bookmarkEnd w:id="437"/>
      <w:bookmarkEnd w:id="438"/>
      <w:bookmarkEnd w:id="439"/>
      <w:r w:rsidRPr="00DA7D02">
        <w:rPr>
          <w:rFonts w:ascii="Arial" w:hAnsi="Arial" w:cs="Arial"/>
          <w:b/>
          <w:color w:val="000000"/>
          <w:sz w:val="28"/>
        </w:rPr>
        <w:t>транспортной инфраструктур</w:t>
      </w:r>
      <w:bookmarkEnd w:id="444"/>
      <w:bookmarkEnd w:id="445"/>
      <w:bookmarkEnd w:id="446"/>
      <w:bookmarkEnd w:id="447"/>
      <w:bookmarkEnd w:id="448"/>
      <w:bookmarkEnd w:id="449"/>
      <w:bookmarkEnd w:id="450"/>
      <w:r w:rsidRPr="00DA7D02">
        <w:rPr>
          <w:rFonts w:ascii="Arial" w:hAnsi="Arial" w:cs="Arial"/>
          <w:b/>
          <w:color w:val="000000"/>
          <w:sz w:val="28"/>
        </w:rPr>
        <w:t>ы</w:t>
      </w:r>
      <w:bookmarkEnd w:id="440"/>
      <w:bookmarkEnd w:id="441"/>
      <w:bookmarkEnd w:id="442"/>
      <w:r w:rsidRPr="00DA7D02">
        <w:rPr>
          <w:rFonts w:ascii="Arial" w:hAnsi="Arial" w:cs="Arial"/>
          <w:b/>
          <w:color w:val="000000"/>
          <w:sz w:val="28"/>
        </w:rPr>
        <w:t xml:space="preserve"> (Т)</w:t>
      </w:r>
      <w:bookmarkStart w:id="451" w:name="_Toc371797834"/>
      <w:bookmarkStart w:id="452" w:name="_Toc371797971"/>
      <w:bookmarkStart w:id="453" w:name="_Toc371798618"/>
      <w:bookmarkStart w:id="454" w:name="_Toc371801305"/>
      <w:bookmarkStart w:id="455" w:name="_Toc371801887"/>
      <w:bookmarkStart w:id="456" w:name="_Toc371802864"/>
      <w:bookmarkEnd w:id="443"/>
    </w:p>
    <w:p w:rsidR="00DA7D02" w:rsidRPr="00DA7D02" w:rsidRDefault="00DA7D02" w:rsidP="00DA7D02">
      <w:pPr>
        <w:numPr>
          <w:ilvl w:val="0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зоны транспортной инфраструктуры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A7D02" w:rsidRPr="00DA7D02" w:rsidRDefault="00DA7D02" w:rsidP="00DA7D02">
      <w:pPr>
        <w:numPr>
          <w:ilvl w:val="1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минимальная площадь земельного участка – 10 квадратных метров;</w:t>
      </w:r>
    </w:p>
    <w:p w:rsidR="00DA7D02" w:rsidRPr="00DA7D02" w:rsidRDefault="00DA7D02" w:rsidP="00DA7D02">
      <w:pPr>
        <w:numPr>
          <w:ilvl w:val="1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минимальный отступ от границы земельного участка (красной линии) – 3 метра;</w:t>
      </w:r>
    </w:p>
    <w:p w:rsidR="00DA7D02" w:rsidRPr="00DA7D02" w:rsidRDefault="00DA7D02" w:rsidP="00DA7D02">
      <w:pPr>
        <w:numPr>
          <w:ilvl w:val="1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максимальное количество этажей – 3;</w:t>
      </w:r>
    </w:p>
    <w:p w:rsidR="00DA7D02" w:rsidRPr="00DA7D02" w:rsidRDefault="00DA7D02" w:rsidP="00DA7D02">
      <w:pPr>
        <w:numPr>
          <w:ilvl w:val="1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максимальный процент застройки в границах земельного участка – 80 процентов.</w:t>
      </w:r>
    </w:p>
    <w:p w:rsidR="00DA7D02" w:rsidRPr="00DA7D02" w:rsidRDefault="00DA7D02" w:rsidP="00DA7D02">
      <w:pPr>
        <w:numPr>
          <w:ilvl w:val="1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ширина улиц в красных линиях:</w:t>
      </w:r>
    </w:p>
    <w:p w:rsidR="00DA7D02" w:rsidRPr="00DA7D02" w:rsidRDefault="00DA7D02" w:rsidP="00DA7D02">
      <w:pPr>
        <w:numPr>
          <w:ilvl w:val="2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магистральных улиц общегородского значения – от 40 до 80 метров;</w:t>
      </w:r>
    </w:p>
    <w:p w:rsidR="00DA7D02" w:rsidRPr="00DA7D02" w:rsidRDefault="00DA7D02" w:rsidP="00DA7D02">
      <w:pPr>
        <w:numPr>
          <w:ilvl w:val="2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магистральных улиц районного значения – </w:t>
      </w:r>
      <w:proofErr w:type="gramStart"/>
      <w:r w:rsidRPr="00DA7D02">
        <w:rPr>
          <w:rFonts w:asciiTheme="minorHAnsi" w:eastAsiaTheme="minorEastAsia" w:hAnsiTheme="minorHAnsi" w:cs="Arial"/>
          <w:szCs w:val="22"/>
        </w:rPr>
        <w:t>от  35</w:t>
      </w:r>
      <w:proofErr w:type="gramEnd"/>
      <w:r w:rsidRPr="00DA7D02">
        <w:rPr>
          <w:rFonts w:asciiTheme="minorHAnsi" w:eastAsiaTheme="minorEastAsia" w:hAnsiTheme="minorHAnsi" w:cs="Arial"/>
          <w:szCs w:val="22"/>
        </w:rPr>
        <w:t xml:space="preserve"> до 60 метров;</w:t>
      </w:r>
    </w:p>
    <w:p w:rsidR="00DA7D02" w:rsidRPr="00DA7D02" w:rsidRDefault="00DA7D02" w:rsidP="00DA7D02">
      <w:pPr>
        <w:numPr>
          <w:ilvl w:val="2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жилых улиц – от 25 до 35 метров;</w:t>
      </w:r>
    </w:p>
    <w:p w:rsidR="00DA7D02" w:rsidRPr="00DA7D02" w:rsidRDefault="00DA7D02" w:rsidP="00DA7D02">
      <w:pPr>
        <w:numPr>
          <w:ilvl w:val="2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остальных улиц и проездов – от 15 до 25 метров;</w:t>
      </w:r>
    </w:p>
    <w:p w:rsidR="00DA7D02" w:rsidRPr="00DA7D02" w:rsidRDefault="00DA7D02" w:rsidP="00DA7D02">
      <w:pPr>
        <w:numPr>
          <w:ilvl w:val="1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минимальный процент озеленения – 20 процентов.</w:t>
      </w:r>
    </w:p>
    <w:p w:rsidR="00DA7D02" w:rsidRPr="00DA7D02" w:rsidRDefault="00DA7D02" w:rsidP="00DA7D02">
      <w:pPr>
        <w:numPr>
          <w:ilvl w:val="0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Иные, помимо предусмотренных пунктом 65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транспортной инфраструктуры не подлежат установлению.</w:t>
      </w:r>
    </w:p>
    <w:p w:rsidR="00DA7D02" w:rsidRPr="00DA7D02" w:rsidRDefault="00DA7D02" w:rsidP="00DA7D02">
      <w:pPr>
        <w:numPr>
          <w:ilvl w:val="0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Не допускается сужение ширины улицы и красных линий ниже нижнего предела, установ</w:t>
      </w:r>
      <w:r w:rsidRPr="00DA7D02">
        <w:rPr>
          <w:rFonts w:asciiTheme="minorHAnsi" w:eastAsiaTheme="minorEastAsia" w:hAnsiTheme="minorHAnsi" w:cs="Arial"/>
          <w:szCs w:val="22"/>
        </w:rPr>
        <w:softHyphen/>
        <w:t>ленного для соответствующей категории улицы.</w:t>
      </w:r>
    </w:p>
    <w:bookmarkEnd w:id="451"/>
    <w:bookmarkEnd w:id="452"/>
    <w:bookmarkEnd w:id="453"/>
    <w:bookmarkEnd w:id="454"/>
    <w:bookmarkEnd w:id="455"/>
    <w:bookmarkEnd w:id="456"/>
    <w:p w:rsidR="00DA7D02" w:rsidRPr="00DA7D02" w:rsidRDefault="00DA7D02" w:rsidP="00DA7D02">
      <w:pPr>
        <w:numPr>
          <w:ilvl w:val="0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зоны транспортной инфраструктуры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A7D02" w:rsidRPr="00DA7D02" w:rsidTr="00C51B04">
        <w:tc>
          <w:tcPr>
            <w:tcW w:w="2552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объектов капитального строительства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Заправка транспортных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средств (4.9.1.1)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 xml:space="preserve">Размещение автозаправочных станций; размещение магазинов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Автомобильные мойки (4.9.1.3)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Водный транспорт (7.3)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Воздушный транспорт (7.4)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lastRenderedPageBreak/>
        <w:t>Для зоны транспортной инфраструктуры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numPr>
          <w:ilvl w:val="0"/>
          <w:numId w:val="20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зоны транспортной инфраструктуры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jc w:val="both"/>
        <w:rPr>
          <w:rFonts w:asciiTheme="minorHAnsi" w:eastAsiaTheme="minorEastAsia" w:hAnsiTheme="minorHAnsi" w:cs="Arial"/>
          <w:szCs w:val="22"/>
        </w:rPr>
      </w:pPr>
    </w:p>
    <w:p w:rsidR="00DA7D02" w:rsidRPr="00DA7D02" w:rsidRDefault="00DA7D02" w:rsidP="00DA7D02">
      <w:pPr>
        <w:jc w:val="both"/>
        <w:rPr>
          <w:rFonts w:asciiTheme="minorHAnsi" w:eastAsiaTheme="minorEastAsia" w:hAnsiTheme="minorHAnsi" w:cs="Arial"/>
          <w:szCs w:val="22"/>
        </w:rPr>
      </w:pPr>
    </w:p>
    <w:p w:rsidR="00DA7D02" w:rsidRPr="00DA7D02" w:rsidRDefault="00DA7D02" w:rsidP="00DA7D02">
      <w:pPr>
        <w:jc w:val="both"/>
        <w:rPr>
          <w:rFonts w:asciiTheme="minorHAnsi" w:eastAsiaTheme="minorEastAsia" w:hAnsiTheme="minorHAnsi" w:cs="Arial"/>
          <w:szCs w:val="22"/>
        </w:rPr>
      </w:pPr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457" w:name="_Toc27477187"/>
      <w:bookmarkStart w:id="458" w:name="_Toc27754973"/>
      <w:bookmarkStart w:id="459" w:name="_Toc27983974"/>
      <w:bookmarkStart w:id="460" w:name="_Toc138060897"/>
      <w:bookmarkStart w:id="461" w:name="_Toc138061161"/>
      <w:bookmarkStart w:id="462" w:name="_Toc138080575"/>
      <w:bookmarkStart w:id="463" w:name="_Toc138080847"/>
      <w:bookmarkStart w:id="464" w:name="_Toc138153737"/>
      <w:bookmarkStart w:id="465" w:name="_Toc138154137"/>
      <w:bookmarkStart w:id="466" w:name="_Toc138328809"/>
      <w:bookmarkStart w:id="467" w:name="_Toc138336038"/>
      <w:bookmarkStart w:id="468" w:name="_Toc139661302"/>
      <w:r w:rsidRPr="00DA7D02">
        <w:rPr>
          <w:rFonts w:ascii="Arial" w:hAnsi="Arial" w:cs="Arial"/>
          <w:b/>
          <w:color w:val="000000"/>
          <w:sz w:val="28"/>
        </w:rPr>
        <w:t>XIII. Градостроительный регламент для зоны сельскохозяйственного использования</w:t>
      </w:r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r w:rsidRPr="00DA7D02">
        <w:rPr>
          <w:rFonts w:ascii="Arial" w:hAnsi="Arial" w:cs="Arial"/>
          <w:b/>
          <w:color w:val="000000"/>
          <w:sz w:val="28"/>
        </w:rPr>
        <w:t xml:space="preserve"> (</w:t>
      </w:r>
      <w:proofErr w:type="spellStart"/>
      <w:r w:rsidRPr="00DA7D02">
        <w:rPr>
          <w:rFonts w:ascii="Arial" w:hAnsi="Arial" w:cs="Arial"/>
          <w:b/>
          <w:color w:val="000000"/>
          <w:sz w:val="28"/>
        </w:rPr>
        <w:t>Сх</w:t>
      </w:r>
      <w:proofErr w:type="spellEnd"/>
      <w:r w:rsidRPr="00DA7D02">
        <w:rPr>
          <w:rFonts w:ascii="Arial" w:hAnsi="Arial" w:cs="Arial"/>
          <w:b/>
          <w:color w:val="000000"/>
          <w:sz w:val="28"/>
        </w:rPr>
        <w:t>)</w:t>
      </w:r>
      <w:bookmarkEnd w:id="468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2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Зона сельскохозяйственного использования выделена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</w:p>
    <w:p w:rsidR="00DA7D02" w:rsidRPr="00DA7D02" w:rsidRDefault="00DA7D02" w:rsidP="00DA7D02">
      <w:pPr>
        <w:numPr>
          <w:ilvl w:val="0"/>
          <w:numId w:val="2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зоны сельскохозяйственного использования устанавливаются следующие предельные размеры земельных участков и предельные параметры разрешенного стро</w:t>
      </w:r>
      <w:r w:rsidRPr="00DA7D02">
        <w:rPr>
          <w:rFonts w:asciiTheme="minorHAnsi" w:eastAsiaTheme="minorEastAsia" w:hAnsiTheme="minorHAnsi" w:cs="Arial"/>
          <w:szCs w:val="22"/>
        </w:rPr>
        <w:softHyphen/>
        <w:t>ительства, реконструкции объектов капитального строительства:</w:t>
      </w:r>
    </w:p>
    <w:p w:rsidR="00DA7D02" w:rsidRPr="00DA7D02" w:rsidRDefault="00DA7D02" w:rsidP="00DA7D02">
      <w:pPr>
        <w:numPr>
          <w:ilvl w:val="1"/>
          <w:numId w:val="2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предельная (минимальная и максимальная) площадь земельных участков:</w:t>
      </w:r>
    </w:p>
    <w:p w:rsidR="00DA7D02" w:rsidRPr="00DA7D02" w:rsidRDefault="00DA7D02" w:rsidP="00DA7D02">
      <w:pPr>
        <w:numPr>
          <w:ilvl w:val="2"/>
          <w:numId w:val="2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минимальная площадь земельных участков – 500 квадратных метров;</w:t>
      </w:r>
    </w:p>
    <w:p w:rsidR="00DA7D02" w:rsidRPr="00DA7D02" w:rsidRDefault="00DA7D02" w:rsidP="00DA7D02">
      <w:pPr>
        <w:numPr>
          <w:ilvl w:val="2"/>
          <w:numId w:val="2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максимальная площадь земельного участка – 2000 квадратных метров;</w:t>
      </w:r>
    </w:p>
    <w:p w:rsidR="00DA7D02" w:rsidRPr="00DA7D02" w:rsidRDefault="00DA7D02" w:rsidP="00DA7D02">
      <w:pPr>
        <w:numPr>
          <w:ilvl w:val="1"/>
          <w:numId w:val="2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минимальная длина стороны квадрата, который может быть вписан в границы земельного участка – 15 метров;</w:t>
      </w:r>
    </w:p>
    <w:p w:rsidR="00DA7D02" w:rsidRPr="00DA7D02" w:rsidRDefault="00DA7D02" w:rsidP="00DA7D02">
      <w:pPr>
        <w:numPr>
          <w:ilvl w:val="1"/>
          <w:numId w:val="2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минимальный отступ от границы земельного участка (красной линии) – 3 метра;</w:t>
      </w:r>
    </w:p>
    <w:p w:rsidR="00DA7D02" w:rsidRPr="00DA7D02" w:rsidRDefault="00DA7D02" w:rsidP="00DA7D02">
      <w:pPr>
        <w:numPr>
          <w:ilvl w:val="1"/>
          <w:numId w:val="2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максимальное количество этажей – 3;</w:t>
      </w:r>
    </w:p>
    <w:p w:rsidR="00DA7D02" w:rsidRPr="00DA7D02" w:rsidRDefault="00DA7D02" w:rsidP="00DA7D02">
      <w:pPr>
        <w:numPr>
          <w:ilvl w:val="1"/>
          <w:numId w:val="2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максимальный процент застройки в границах земельного участка – 65 процентов.</w:t>
      </w:r>
    </w:p>
    <w:p w:rsidR="00DA7D02" w:rsidRPr="00DA7D02" w:rsidRDefault="00DA7D02" w:rsidP="00DA7D02">
      <w:pPr>
        <w:numPr>
          <w:ilvl w:val="0"/>
          <w:numId w:val="2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Иные, помимо предусмотренных пунктом 72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сельскохозяйственного использования не подлежат установлению.</w:t>
      </w:r>
    </w:p>
    <w:p w:rsidR="00DA7D02" w:rsidRPr="00DA7D02" w:rsidRDefault="00DA7D02" w:rsidP="00DA7D02">
      <w:pPr>
        <w:numPr>
          <w:ilvl w:val="0"/>
          <w:numId w:val="2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lastRenderedPageBreak/>
        <w:t>Для зоны сельскохозяйственного использования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A7D02" w:rsidRPr="00DA7D02" w:rsidTr="00C51B04">
        <w:tc>
          <w:tcPr>
            <w:tcW w:w="2552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объектов капитального строительства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Выращивание зерновых и иных сельскохозяйственных культур (1.2)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bookmarkStart w:id="469" w:name="Par54"/>
        <w:bookmarkEnd w:id="469"/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Овощеводство (1.3)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Скотоводство (1.8)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bookmarkStart w:id="470" w:name="Par79"/>
        <w:bookmarkEnd w:id="470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Звероводство (1.9)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Птицеводство (1.10)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зданий, сооружений, используемых для содержания и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разведения животных, производства, хранения и первичной переработки продукции птицеводства;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Свиноводство (1.11)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связанной с разведением свиней;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bookmarkStart w:id="471" w:name="Par94"/>
        <w:bookmarkEnd w:id="471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Пчеловодство (1.12)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Рыбоводство (1.13)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аквакультуры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аквакультуры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Сенокошение (1.19)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Кошение трав, сбор и заготовка сена</w:t>
            </w:r>
          </w:p>
        </w:tc>
        <w:bookmarkStart w:id="472" w:name="Par123"/>
        <w:bookmarkEnd w:id="472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Выпас сельскохозяйственных животных (1.20)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Выпас сельскохозяйственных животных</w:t>
            </w:r>
          </w:p>
        </w:tc>
        <w:bookmarkStart w:id="473" w:name="Par126"/>
        <w:bookmarkEnd w:id="473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Ведение огородничества (13.1)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Ведение садоводства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(13.2)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 xml:space="preserve">Осуществление отдыха и (или) выращивания гражданами для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собственных нужд сельскохозяйственных культур;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2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зоны сельскохозяйственного использования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numPr>
          <w:ilvl w:val="0"/>
          <w:numId w:val="21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зоны сельскохозяйственного использования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474" w:name="_Toc138061157"/>
      <w:bookmarkStart w:id="475" w:name="_Toc138080576"/>
      <w:bookmarkStart w:id="476" w:name="_Toc138080848"/>
      <w:bookmarkStart w:id="477" w:name="_Toc138153738"/>
      <w:bookmarkStart w:id="478" w:name="_Toc138154138"/>
      <w:bookmarkStart w:id="479" w:name="_Toc138328810"/>
      <w:bookmarkStart w:id="480" w:name="_Toc138336039"/>
      <w:bookmarkStart w:id="481" w:name="_Toc139661303"/>
      <w:r w:rsidRPr="00DA7D02">
        <w:rPr>
          <w:rFonts w:ascii="Arial" w:hAnsi="Arial" w:cs="Arial"/>
          <w:b/>
          <w:color w:val="000000"/>
          <w:sz w:val="28"/>
        </w:rPr>
        <w:t>XIV. Градостроительный регламент для многофункциональных зон</w:t>
      </w:r>
      <w:bookmarkStart w:id="482" w:name="_Toc138061158"/>
      <w:bookmarkStart w:id="483" w:name="_Toc138080577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</w:p>
    <w:p w:rsidR="00DA7D02" w:rsidRPr="00DA7D02" w:rsidRDefault="00DA7D02" w:rsidP="00DA7D02">
      <w:pPr>
        <w:ind w:firstLine="709"/>
        <w:jc w:val="center"/>
        <w:outlineLvl w:val="2"/>
        <w:rPr>
          <w:rFonts w:ascii="Arial" w:hAnsi="Arial"/>
          <w:b/>
          <w:color w:val="000000"/>
        </w:rPr>
      </w:pPr>
      <w:bookmarkStart w:id="484" w:name="_Toc138080849"/>
      <w:bookmarkStart w:id="485" w:name="_Toc138153739"/>
      <w:bookmarkStart w:id="486" w:name="_Toc138154139"/>
      <w:bookmarkStart w:id="487" w:name="_Toc138328811"/>
      <w:bookmarkStart w:id="488" w:name="_Toc138336040"/>
      <w:bookmarkStart w:id="489" w:name="_Toc139661304"/>
      <w:r w:rsidRPr="00DA7D02">
        <w:rPr>
          <w:rFonts w:ascii="Arial" w:hAnsi="Arial"/>
          <w:b/>
          <w:color w:val="000000"/>
        </w:rPr>
        <w:t>1. Многофункциональная зона (жилая, общественно-деловая)</w:t>
      </w:r>
      <w:bookmarkEnd w:id="482"/>
      <w:bookmarkEnd w:id="483"/>
      <w:bookmarkEnd w:id="484"/>
      <w:bookmarkEnd w:id="485"/>
      <w:bookmarkEnd w:id="486"/>
      <w:bookmarkEnd w:id="487"/>
      <w:bookmarkEnd w:id="488"/>
      <w:r w:rsidRPr="00DA7D02">
        <w:rPr>
          <w:rFonts w:ascii="Arial" w:hAnsi="Arial"/>
          <w:b/>
          <w:color w:val="000000"/>
        </w:rPr>
        <w:t xml:space="preserve"> (МФ(</w:t>
      </w:r>
      <w:proofErr w:type="gramStart"/>
      <w:r w:rsidRPr="00DA7D02">
        <w:rPr>
          <w:rFonts w:ascii="Arial" w:hAnsi="Arial"/>
          <w:b/>
          <w:color w:val="000000"/>
        </w:rPr>
        <w:t>Ж,ОД</w:t>
      </w:r>
      <w:proofErr w:type="gramEnd"/>
      <w:r w:rsidRPr="00DA7D02">
        <w:rPr>
          <w:rFonts w:ascii="Arial" w:hAnsi="Arial"/>
          <w:b/>
          <w:color w:val="000000"/>
        </w:rPr>
        <w:t>))</w:t>
      </w:r>
      <w:bookmarkEnd w:id="489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1. Многофункциональная зона (жилая, общественно-деловая) предназначена для застройки индивидуальными жилыми домами, домами блокированной застройки, многоквартирными жилыми домами малой и средней этажности, для размещения объектов здравоохранения, образования, культуры, связи, торговли, общественного питания, бытового обслуживания, коммерческой деятельности, административных учреждений, культовых объектов, центров деловой, финансовой и общественной активности, стоянок автомобильного транспорта, иных объектов согласно градостроительному регламенту.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2. Для многофункциональной зоны (жилой, общественно-деловой)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3. Иные, помимо предусмотренных пунктом 78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(жилой, общественно-деловой) не подлежат установлению.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4. Для многофункциональной зоны (жилой, общественно-деловой)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A7D02" w:rsidRPr="00DA7D02" w:rsidTr="00C51B04">
        <w:tc>
          <w:tcPr>
            <w:tcW w:w="2552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 xml:space="preserve">Вид разрешенного использования земельного участка (с указанием кода </w:t>
            </w: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lastRenderedPageBreak/>
              <w:t>классификатора)</w:t>
            </w:r>
          </w:p>
        </w:tc>
        <w:tc>
          <w:tcPr>
            <w:tcW w:w="6804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lastRenderedPageBreak/>
              <w:t>Вид разрешенного использования объектов капитального строительства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Для индивидуального жилищного строительства (2.1)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выращивание сельскохозяйственных культур;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для собственных нужд и хозяйственных построек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обустройство спортивных и детских площадок, площадок для отдыха;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жилого дома, указанного в описании вида разрешенного использования с кодом 2.1;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производство сельскохозяйственной продукции;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гаража и иных вспомогательных сооружений;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содержание сельскохозяйственных животных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Блокированная жилая застройка (2.3)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для собственных нужд (2.7.2)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Дошкольное, начальное и среднее общее образование (3.5.1)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Среднее и высшее профессиональное образование (3.5.2)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спортивных сооружений, предназначенных для занятия обучающихся физической культурой и спортом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Объекты культурно-досуговой деятельности (3.6.1)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Парки культуры и отдыха (3.6.2)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парков культуры и отдыха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Государственное управление (3.8.1)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Рынки (4.3)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100 кв. м;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Магазины (4.4)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Банковская и страховая деятельность (4.5)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Общественное питание (4.6)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Гостиничное (4.7) обслуживание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гостиниц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Оборудованные площадки для занятий спортом (5.1.4)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Росгвардии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22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многофункциональной зоны (жилой, общественно-деловой)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numPr>
          <w:ilvl w:val="0"/>
          <w:numId w:val="22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многофункциональной зоны (жилой, общественно-деловой)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ind w:firstLine="709"/>
        <w:jc w:val="center"/>
        <w:outlineLvl w:val="2"/>
        <w:rPr>
          <w:rFonts w:ascii="Arial" w:hAnsi="Arial" w:cs="Arial"/>
          <w:b/>
          <w:color w:val="000000"/>
        </w:rPr>
      </w:pPr>
      <w:bookmarkStart w:id="490" w:name="_Toc138060896"/>
      <w:bookmarkStart w:id="491" w:name="_Toc138061160"/>
      <w:bookmarkStart w:id="492" w:name="_Toc138080578"/>
      <w:bookmarkStart w:id="493" w:name="_Toc138080850"/>
      <w:bookmarkStart w:id="494" w:name="_Toc138153740"/>
      <w:bookmarkStart w:id="495" w:name="_Toc138154140"/>
      <w:bookmarkStart w:id="496" w:name="_Toc138328812"/>
      <w:bookmarkStart w:id="497" w:name="_Toc138336041"/>
      <w:bookmarkStart w:id="498" w:name="_Toc139661305"/>
      <w:r w:rsidRPr="00DA7D02">
        <w:rPr>
          <w:rFonts w:ascii="Arial" w:hAnsi="Arial" w:cs="Arial"/>
          <w:b/>
          <w:color w:val="000000"/>
        </w:rPr>
        <w:t>2. Многофункциональная зона (жилая, производственная)</w:t>
      </w:r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r w:rsidRPr="00DA7D02">
        <w:rPr>
          <w:rFonts w:ascii="Arial" w:hAnsi="Arial" w:cs="Arial"/>
          <w:b/>
          <w:color w:val="000000"/>
        </w:rPr>
        <w:t xml:space="preserve"> (</w:t>
      </w:r>
      <w:proofErr w:type="gramStart"/>
      <w:r w:rsidRPr="00DA7D02">
        <w:rPr>
          <w:rFonts w:ascii="Arial" w:hAnsi="Arial" w:cs="Arial"/>
          <w:b/>
          <w:color w:val="000000"/>
        </w:rPr>
        <w:t>МФ(</w:t>
      </w:r>
      <w:proofErr w:type="gramEnd"/>
      <w:r w:rsidRPr="00DA7D02">
        <w:rPr>
          <w:rFonts w:ascii="Arial" w:hAnsi="Arial" w:cs="Arial"/>
          <w:b/>
          <w:color w:val="000000"/>
        </w:rPr>
        <w:t>Ж, П))</w:t>
      </w:r>
      <w:bookmarkEnd w:id="498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2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DA7D02">
        <w:rPr>
          <w:rFonts w:asciiTheme="minorHAnsi" w:eastAsiaTheme="minorEastAsia" w:hAnsiTheme="minorHAnsi" w:cs="Arial"/>
          <w:sz w:val="22"/>
          <w:szCs w:val="22"/>
        </w:rPr>
        <w:t>Многофункциональная зона (жилая, производственная) предназначена для застройки индивидуальными жилыми домами, домами блокированной застройки, многоквартирными жилыми домами малой и средней этажности,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иных объектов согласно градостроительному регламенту.</w:t>
      </w:r>
    </w:p>
    <w:p w:rsidR="00DA7D02" w:rsidRPr="00DA7D02" w:rsidRDefault="00DA7D02" w:rsidP="00DA7D02">
      <w:pPr>
        <w:numPr>
          <w:ilvl w:val="0"/>
          <w:numId w:val="2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DA7D02">
        <w:rPr>
          <w:rFonts w:asciiTheme="minorHAnsi" w:eastAsiaTheme="minorEastAsia" w:hAnsiTheme="minorHAnsi" w:cs="Arial"/>
          <w:sz w:val="22"/>
          <w:szCs w:val="22"/>
        </w:rPr>
        <w:t xml:space="preserve">Для многофункциональной зоны (жилой, производственной) предельные размеры земельных участков и предельные параметры разрешенного строительства, реконструкции </w:t>
      </w:r>
      <w:r w:rsidRPr="00DA7D02">
        <w:rPr>
          <w:rFonts w:asciiTheme="minorHAnsi" w:eastAsiaTheme="minorEastAsia" w:hAnsiTheme="minorHAnsi" w:cs="Arial"/>
          <w:sz w:val="22"/>
          <w:szCs w:val="22"/>
        </w:rPr>
        <w:lastRenderedPageBreak/>
        <w:t>объектов капитального строительства устанавливаются в соответствии с пунктом 40 настоящих Правил.</w:t>
      </w:r>
    </w:p>
    <w:p w:rsidR="00DA7D02" w:rsidRPr="00DA7D02" w:rsidRDefault="00DA7D02" w:rsidP="00DA7D02">
      <w:pPr>
        <w:numPr>
          <w:ilvl w:val="0"/>
          <w:numId w:val="2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DA7D02">
        <w:rPr>
          <w:rFonts w:asciiTheme="minorHAnsi" w:eastAsiaTheme="minorEastAsia" w:hAnsiTheme="minorHAnsi" w:cs="Arial"/>
          <w:sz w:val="22"/>
          <w:szCs w:val="22"/>
        </w:rPr>
        <w:t>Иные, помимо предусмотренных пунктом 84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(жилой, производственной) не подлежат установлению.</w:t>
      </w:r>
    </w:p>
    <w:p w:rsidR="00DA7D02" w:rsidRPr="00DA7D02" w:rsidRDefault="00DA7D02" w:rsidP="00DA7D02">
      <w:pPr>
        <w:numPr>
          <w:ilvl w:val="0"/>
          <w:numId w:val="2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DA7D02">
        <w:rPr>
          <w:rFonts w:asciiTheme="minorHAnsi" w:eastAsiaTheme="minorEastAsia" w:hAnsiTheme="minorHAnsi" w:cs="Arial"/>
          <w:sz w:val="22"/>
          <w:szCs w:val="22"/>
        </w:rPr>
        <w:t>Для многофункциональной зоны (жилой, производственной)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A7D02" w:rsidRPr="00DA7D02" w:rsidTr="00C51B04">
        <w:tc>
          <w:tcPr>
            <w:tcW w:w="2552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объектов капитального строительства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Для индивидуального жилищного строительства (2.1)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выращивание сельскохозяйственных культур;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для собственных нужд и хозяйственных построек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обустройство спортивных и детских площадок, площадок для отдыха;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жилого дома, указанного в описании вида разрешенного использования с кодом 2.1;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производство сельскохозяйственной продукции;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размещение гаража и иных вспомогательных сооружений;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содержание сельскохозяйственных животных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Блокированная жилая застройка (2.3)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для собственных нужд (2.7.2)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лаборатории)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Рынки (4.3)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color w:val="FF0000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100 кв. м;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Магазины (4.4)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Общественное питание (4.6)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Гостиничное (4.7) обслуживание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гостиниц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Служебные гаражи (4.9)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Заправка транспортных средств (4.9.1.1)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Автомобильные мойки (4.9.1.3)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Ремонт автомобилей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 xml:space="preserve">Размещение мастерских, предназначенных для ремонта и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Пищевая промышленность (6.4)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Строительная промышленность (6.6)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Энергетика (6.7)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золоотвалов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, гидротехнических сооружений);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Складские площадки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 xml:space="preserve">Временное хранение, распределение и перевалка грузов (за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исключением хранения стратегических запасов) на открытом воздухе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Росгвардии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Заготовка древесины (10.1)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2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32"/>
        </w:rPr>
      </w:pPr>
      <w:r w:rsidRPr="00DA7D02">
        <w:rPr>
          <w:rFonts w:asciiTheme="minorHAnsi" w:eastAsiaTheme="minorEastAsia" w:hAnsiTheme="minorHAnsi" w:cs="Arial"/>
          <w:szCs w:val="32"/>
        </w:rPr>
        <w:t>Для многофункциональной зоны (жилой, производственной)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numPr>
          <w:ilvl w:val="0"/>
          <w:numId w:val="23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32"/>
        </w:rPr>
      </w:pPr>
      <w:r w:rsidRPr="00DA7D02">
        <w:rPr>
          <w:rFonts w:asciiTheme="minorHAnsi" w:eastAsiaTheme="minorEastAsia" w:hAnsiTheme="minorHAnsi" w:cs="Arial"/>
          <w:szCs w:val="32"/>
        </w:rPr>
        <w:t>Для многофункциональной зоны (жилой, производственной)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ind w:firstLine="709"/>
        <w:jc w:val="center"/>
        <w:outlineLvl w:val="2"/>
        <w:rPr>
          <w:rFonts w:ascii="Arial" w:hAnsi="Arial" w:cs="Arial"/>
          <w:b/>
          <w:color w:val="000000"/>
        </w:rPr>
      </w:pPr>
      <w:bookmarkStart w:id="499" w:name="_Toc138060898"/>
      <w:bookmarkStart w:id="500" w:name="_Toc138061162"/>
      <w:bookmarkStart w:id="501" w:name="_Toc138080579"/>
      <w:bookmarkStart w:id="502" w:name="_Toc138080851"/>
      <w:bookmarkStart w:id="503" w:name="_Toc138153741"/>
      <w:bookmarkStart w:id="504" w:name="_Toc138154141"/>
      <w:bookmarkStart w:id="505" w:name="_Toc138328813"/>
      <w:bookmarkStart w:id="506" w:name="_Toc138336042"/>
      <w:bookmarkStart w:id="507" w:name="_Toc139661306"/>
      <w:bookmarkStart w:id="508" w:name="_Toc361057563"/>
      <w:bookmarkStart w:id="509" w:name="_Toc371797833"/>
      <w:bookmarkStart w:id="510" w:name="_Toc371797970"/>
      <w:bookmarkStart w:id="511" w:name="_Toc371798617"/>
      <w:bookmarkStart w:id="512" w:name="_Toc371801304"/>
      <w:bookmarkStart w:id="513" w:name="_Toc371801886"/>
      <w:bookmarkStart w:id="514" w:name="_Toc371802863"/>
      <w:bookmarkStart w:id="515" w:name="_Toc371964484"/>
      <w:bookmarkStart w:id="516" w:name="_Toc372015964"/>
      <w:bookmarkStart w:id="517" w:name="_Toc372061866"/>
      <w:bookmarkStart w:id="518" w:name="_Toc372062402"/>
      <w:bookmarkStart w:id="519" w:name="_Toc517270051"/>
      <w:bookmarkStart w:id="520" w:name="_Toc27983972"/>
      <w:r w:rsidRPr="00DA7D02">
        <w:rPr>
          <w:rFonts w:ascii="Arial" w:hAnsi="Arial" w:cs="Arial"/>
          <w:b/>
          <w:color w:val="000000"/>
        </w:rPr>
        <w:t>3. Многофункциональная зон</w:t>
      </w:r>
      <w:bookmarkEnd w:id="499"/>
      <w:bookmarkEnd w:id="500"/>
      <w:bookmarkEnd w:id="501"/>
      <w:r w:rsidRPr="00DA7D02">
        <w:rPr>
          <w:rFonts w:ascii="Arial" w:hAnsi="Arial" w:cs="Arial"/>
          <w:b/>
          <w:color w:val="000000"/>
        </w:rPr>
        <w:t>а</w:t>
      </w:r>
      <w:bookmarkEnd w:id="502"/>
      <w:bookmarkEnd w:id="503"/>
      <w:bookmarkEnd w:id="504"/>
      <w:bookmarkEnd w:id="505"/>
      <w:bookmarkEnd w:id="506"/>
      <w:r w:rsidRPr="00DA7D02">
        <w:rPr>
          <w:rFonts w:ascii="Arial" w:hAnsi="Arial" w:cs="Arial"/>
          <w:b/>
          <w:color w:val="000000"/>
        </w:rPr>
        <w:t xml:space="preserve"> </w:t>
      </w:r>
      <w:bookmarkStart w:id="521" w:name="_Toc138060899"/>
      <w:bookmarkStart w:id="522" w:name="_Toc138061163"/>
      <w:bookmarkStart w:id="523" w:name="_Toc138080580"/>
      <w:bookmarkStart w:id="524" w:name="_Toc138080852"/>
      <w:bookmarkStart w:id="525" w:name="_Toc138153742"/>
      <w:bookmarkStart w:id="526" w:name="_Toc138154142"/>
      <w:bookmarkStart w:id="527" w:name="_Toc138328814"/>
      <w:bookmarkStart w:id="528" w:name="_Toc138336043"/>
      <w:r w:rsidRPr="00DA7D02">
        <w:rPr>
          <w:rFonts w:ascii="Arial" w:hAnsi="Arial" w:cs="Arial"/>
          <w:b/>
          <w:color w:val="000000"/>
        </w:rPr>
        <w:t>(жилая, производственная, сельскохозяйственная)</w:t>
      </w:r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r w:rsidRPr="00DA7D02">
        <w:rPr>
          <w:rFonts w:ascii="Arial" w:hAnsi="Arial" w:cs="Arial"/>
          <w:b/>
          <w:color w:val="000000"/>
        </w:rPr>
        <w:t xml:space="preserve"> (</w:t>
      </w:r>
      <w:proofErr w:type="gramStart"/>
      <w:r w:rsidRPr="00DA7D02">
        <w:rPr>
          <w:rFonts w:ascii="Arial" w:hAnsi="Arial" w:cs="Arial"/>
          <w:b/>
          <w:color w:val="000000"/>
        </w:rPr>
        <w:t>МФ(</w:t>
      </w:r>
      <w:proofErr w:type="gramEnd"/>
      <w:r w:rsidRPr="00DA7D02">
        <w:rPr>
          <w:rFonts w:ascii="Arial" w:hAnsi="Arial" w:cs="Arial"/>
          <w:b/>
          <w:color w:val="000000"/>
        </w:rPr>
        <w:t xml:space="preserve">Ж,П, </w:t>
      </w:r>
      <w:proofErr w:type="spellStart"/>
      <w:r w:rsidRPr="00DA7D02">
        <w:rPr>
          <w:rFonts w:ascii="Arial" w:hAnsi="Arial" w:cs="Arial"/>
          <w:b/>
          <w:color w:val="000000"/>
        </w:rPr>
        <w:t>Сх</w:t>
      </w:r>
      <w:proofErr w:type="spellEnd"/>
      <w:r w:rsidRPr="00DA7D02">
        <w:rPr>
          <w:rFonts w:ascii="Arial" w:hAnsi="Arial" w:cs="Arial"/>
          <w:b/>
          <w:color w:val="000000"/>
        </w:rPr>
        <w:t>))</w:t>
      </w:r>
      <w:bookmarkEnd w:id="507"/>
    </w:p>
    <w:p w:rsidR="00DA7D02" w:rsidRPr="00DA7D02" w:rsidRDefault="00DA7D02" w:rsidP="00DA7D02">
      <w:pPr>
        <w:spacing w:after="200" w:line="276" w:lineRule="auto"/>
        <w:jc w:val="center"/>
        <w:rPr>
          <w:rFonts w:asciiTheme="minorHAnsi" w:eastAsiaTheme="minorEastAsia" w:hAnsiTheme="minorHAnsi" w:cs="Arial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1. Многофункциональная зона (жилая, производственная, сельскохозяйственная) предназначена для застройки индивидуальными жилыми домами, домами блокированной застройки, многоквартирными жилыми домами малой и средней этажности,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для обеспечения развития сельскохозяйственной деятельности и размещения обеспечивающих эту деятельность инфраструктур, для размещения иных объектов согласно градостроительному регламенту.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2. Для многофункциональной зоны (жилой, производственной, сельскохозяйственной)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3. Иные, помимо предусмотренных пунктом 90 настоящих Правил, предельные размеры земельных участков и предельные параметры разрешенного строительства, реконструкции </w:t>
      </w:r>
      <w:r w:rsidRPr="00DA7D02">
        <w:rPr>
          <w:rFonts w:asciiTheme="minorHAnsi" w:eastAsiaTheme="minorEastAsia" w:hAnsiTheme="minorHAnsi" w:cs="Arial"/>
          <w:szCs w:val="22"/>
        </w:rPr>
        <w:lastRenderedPageBreak/>
        <w:t>объектов капитального строительства для многофункциональной зоны (жилой, производственной, сельскохозяйственной) не подлежат установлению.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4. Для многофункциональной зоны (жилой, производственной, сельскохозяйственной)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A7D02" w:rsidRPr="00DA7D02" w:rsidTr="00C51B04">
        <w:tc>
          <w:tcPr>
            <w:tcW w:w="2552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объектов капитального строительства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Выращивание зерновых и иных сельскохозяйственных культур (1.2)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Овощеводство (1.3)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Скотоводство (1.8)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Звероводство (1.9)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Птицеводство (1.10)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Свиноводство (1.11)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связанной с разведением свиней;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Пчеловодство (1.12)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Рыбоводство (1.13)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аквакультуры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аквакультуры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Сенокошение (1.19)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Кошение трав, сбор и заготовка сена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Выпас сельскохозяйственных животных (1.20)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Выпас сельскохозяйственных животных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Для индивидуального жилищного строительства (2.1)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выращивание сельскохозяйственных культур;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для собственных нужд и хозяйственных построек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обустройство спортивных и детских площадок, площадок для отдыха;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жилого дома, указанного в описании вида разрешенного использования с кодом 2.1;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производство сельскохозяйственной продукции;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гаража и иных вспомогательных сооружений;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содержание сельскохозяйственных животных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Блокированная жилая застройка (2.3)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для собственных нужд (2.7.2)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Рынки (4.3)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color w:val="FF0000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100 кв. м;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Магазины (4.4)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Общественное питание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(4.6)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 xml:space="preserve">Размещение объектов капитального строительства в целях устройства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мест общественного питания (рестораны, кафе, столовые, закусочные, бары)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Гостиничное (4.7) обслуживание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гостиниц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Служебные гаражи (4.9)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Заправка транспортных средств (4.9.1.1)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Автомобильные мойки (4.9.1.3)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Ремонт автомобилей (4.9.1.4)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Пищевая промышленность (6.4)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Строительная промышленность (6.6)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тому подобной продукции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Энергетика (6.7)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золоотвалов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, гидротехнических сооружений);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Росгвардии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Заготовка древесины (10.1)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Ведение огородничества (13.1)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Ведение садоводства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(13.2)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 xml:space="preserve">Осуществление отдыха и (или) выращивания гражданами для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собственных нужд сельскохозяйственных культур;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32"/>
        </w:rPr>
      </w:pPr>
      <w:r w:rsidRPr="00DA7D02">
        <w:rPr>
          <w:rFonts w:asciiTheme="minorHAnsi" w:eastAsiaTheme="minorEastAsia" w:hAnsiTheme="minorHAnsi" w:cs="Arial"/>
          <w:szCs w:val="32"/>
        </w:rPr>
        <w:t>5. Для многофункциональной зоны (жилой, производственной, сельскохозяйственной)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32"/>
        </w:rPr>
      </w:pPr>
      <w:r w:rsidRPr="00DA7D02">
        <w:rPr>
          <w:rFonts w:asciiTheme="minorHAnsi" w:eastAsiaTheme="minorEastAsia" w:hAnsiTheme="minorHAnsi" w:cs="Arial"/>
          <w:szCs w:val="32"/>
        </w:rPr>
        <w:t>6. Для многофункциональной зоны (жилой, производственной, сельскохозяйственной)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ind w:firstLine="709"/>
        <w:jc w:val="center"/>
        <w:outlineLvl w:val="2"/>
        <w:rPr>
          <w:rFonts w:ascii="Arial" w:hAnsi="Arial"/>
          <w:b/>
          <w:color w:val="000000"/>
        </w:rPr>
      </w:pPr>
      <w:bookmarkStart w:id="529" w:name="_Toc138060900"/>
      <w:bookmarkStart w:id="530" w:name="_Toc138061164"/>
      <w:bookmarkStart w:id="531" w:name="_Toc138080581"/>
      <w:bookmarkStart w:id="532" w:name="_Toc138080853"/>
      <w:bookmarkStart w:id="533" w:name="_Toc138153743"/>
      <w:bookmarkStart w:id="534" w:name="_Toc138154143"/>
      <w:bookmarkStart w:id="535" w:name="_Toc138328815"/>
      <w:bookmarkStart w:id="536" w:name="_Toc138336044"/>
      <w:bookmarkStart w:id="537" w:name="_Toc139661307"/>
      <w:r w:rsidRPr="00DA7D02">
        <w:rPr>
          <w:rFonts w:ascii="Arial" w:hAnsi="Arial"/>
          <w:b/>
          <w:color w:val="000000"/>
        </w:rPr>
        <w:t>4. Многофункциональная зон</w:t>
      </w:r>
      <w:bookmarkEnd w:id="529"/>
      <w:bookmarkEnd w:id="530"/>
      <w:bookmarkEnd w:id="531"/>
      <w:r w:rsidRPr="00DA7D02">
        <w:rPr>
          <w:rFonts w:ascii="Arial" w:hAnsi="Arial"/>
          <w:b/>
          <w:color w:val="000000"/>
        </w:rPr>
        <w:t>а</w:t>
      </w:r>
      <w:bookmarkEnd w:id="532"/>
      <w:bookmarkEnd w:id="533"/>
      <w:bookmarkEnd w:id="534"/>
      <w:bookmarkEnd w:id="535"/>
      <w:bookmarkEnd w:id="536"/>
      <w:r w:rsidRPr="00DA7D02">
        <w:rPr>
          <w:rFonts w:ascii="Arial" w:hAnsi="Arial"/>
          <w:b/>
          <w:color w:val="000000"/>
        </w:rPr>
        <w:t xml:space="preserve"> </w:t>
      </w:r>
      <w:bookmarkStart w:id="538" w:name="_Toc138060901"/>
      <w:bookmarkStart w:id="539" w:name="_Toc138061165"/>
      <w:bookmarkStart w:id="540" w:name="_Toc138080582"/>
      <w:bookmarkStart w:id="541" w:name="_Toc138080854"/>
      <w:bookmarkStart w:id="542" w:name="_Toc138153744"/>
      <w:bookmarkStart w:id="543" w:name="_Toc138154144"/>
      <w:bookmarkStart w:id="544" w:name="_Toc138328816"/>
      <w:bookmarkStart w:id="545" w:name="_Toc138336045"/>
      <w:r w:rsidRPr="00DA7D02">
        <w:rPr>
          <w:rFonts w:ascii="Arial" w:hAnsi="Arial"/>
          <w:b/>
          <w:color w:val="000000"/>
        </w:rPr>
        <w:t>(производственная, сельскохозяйственная)</w:t>
      </w:r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r w:rsidRPr="00DA7D02">
        <w:rPr>
          <w:rFonts w:ascii="Arial" w:hAnsi="Arial"/>
          <w:b/>
          <w:color w:val="000000"/>
        </w:rPr>
        <w:t xml:space="preserve"> (МФ(</w:t>
      </w:r>
      <w:proofErr w:type="spellStart"/>
      <w:proofErr w:type="gramStart"/>
      <w:r w:rsidRPr="00DA7D02">
        <w:rPr>
          <w:rFonts w:ascii="Arial" w:hAnsi="Arial"/>
          <w:b/>
          <w:color w:val="000000"/>
        </w:rPr>
        <w:t>Ж,Сх</w:t>
      </w:r>
      <w:proofErr w:type="spellEnd"/>
      <w:proofErr w:type="gramEnd"/>
      <w:r w:rsidRPr="00DA7D02">
        <w:rPr>
          <w:rFonts w:ascii="Arial" w:hAnsi="Arial"/>
          <w:b/>
          <w:color w:val="000000"/>
        </w:rPr>
        <w:t>))</w:t>
      </w:r>
      <w:bookmarkEnd w:id="537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24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Многофункциональная зона (производственная, сельскохозяйственная) предназначена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для обеспечения развития сельскохозяйственной деятельности и размещения обеспечивающих эту деятельность инфраструктур, для размещения иных объектов согласно градостроительному регламенту.</w:t>
      </w:r>
    </w:p>
    <w:p w:rsidR="00DA7D02" w:rsidRPr="00DA7D02" w:rsidRDefault="00DA7D02" w:rsidP="00DA7D02">
      <w:pPr>
        <w:numPr>
          <w:ilvl w:val="0"/>
          <w:numId w:val="24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многофункциональной зоны (производственной, сельскохозяйственной)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</w:p>
    <w:p w:rsidR="00DA7D02" w:rsidRPr="00DA7D02" w:rsidRDefault="00DA7D02" w:rsidP="00DA7D02">
      <w:pPr>
        <w:numPr>
          <w:ilvl w:val="0"/>
          <w:numId w:val="24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Иные, помимо предусмотренных пунктом 96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(производственной, сельскохозяйственной) не подлежат установлению.</w:t>
      </w:r>
    </w:p>
    <w:p w:rsidR="00DA7D02" w:rsidRPr="00DA7D02" w:rsidRDefault="00DA7D02" w:rsidP="00DA7D02">
      <w:pPr>
        <w:numPr>
          <w:ilvl w:val="0"/>
          <w:numId w:val="24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многофункциональной зоны (производственной, сельскохозяйственной) устанавливаются следующие основные виды разрешенного использования земельных участков и объектов капитального строительства: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A7D02" w:rsidRPr="00DA7D02" w:rsidTr="00C51B04">
        <w:tc>
          <w:tcPr>
            <w:tcW w:w="2552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объектов капитального строительства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Выращивание зерновых и иных сельскохозяйственных культур (1.2)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Овощеводство (1.3)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Скотоводство (1.8)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Звероводство (1.9)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Птицеводство (1.10)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Свиноводство (1.11)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связанной с разведением свиней;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переработки продукции;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Пчеловодство (1.12)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Рыбоводство (1.13)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аквакультуры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аквакультуры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Сенокошение (1.19)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Кошение трав, сбор и заготовка сена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Выпас сельскохозяйственных животных (1.20)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Выпас сельскохозяйственных животных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Служебные гаражи (4.9)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Заправка транспортных средств (4.9.1.1)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Автомобильные мойки (4.9.1.3)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Ремонт автомобилей (4.9.1.4)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Пищевая промышленность (6.4)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Строительная промышленность (6.6)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Энергетика (6.7)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золоотвалов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, гидротехнических сооружений);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Росгвардии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Заготовка древесины (10.1)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Ведение огородничества (13.1)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Ведение садоводства (13.2)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5. Для многофункциональной зоны (производственной, сельскохозяйственной)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6. Для многофункциональной зоны (производственной, сельскохозяйственной) условно разрешенные виды разрешенного использования земельных участков и объектов капитального строительства не устанавливаются.</w:t>
      </w:r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546" w:name="_Toc27477188"/>
      <w:bookmarkStart w:id="547" w:name="_Toc27754974"/>
      <w:bookmarkStart w:id="548" w:name="_Toc27983975"/>
      <w:bookmarkStart w:id="549" w:name="_Toc138060904"/>
      <w:bookmarkStart w:id="550" w:name="_Toc138061168"/>
      <w:bookmarkStart w:id="551" w:name="_Toc138080583"/>
      <w:bookmarkStart w:id="552" w:name="_Toc138080855"/>
      <w:bookmarkStart w:id="553" w:name="_Toc138153745"/>
      <w:bookmarkStart w:id="554" w:name="_Toc138154145"/>
      <w:bookmarkStart w:id="555" w:name="_Toc138328817"/>
      <w:bookmarkStart w:id="556" w:name="_Toc138336046"/>
      <w:bookmarkStart w:id="557" w:name="_Toc139661308"/>
      <w:r w:rsidRPr="00DA7D02">
        <w:rPr>
          <w:rFonts w:ascii="Arial" w:hAnsi="Arial" w:cs="Arial"/>
          <w:b/>
          <w:color w:val="000000"/>
          <w:sz w:val="28"/>
        </w:rPr>
        <w:t>XV. Градостроительный регламент для рекреационной зон</w:t>
      </w:r>
      <w:bookmarkEnd w:id="546"/>
      <w:bookmarkEnd w:id="547"/>
      <w:bookmarkEnd w:id="548"/>
      <w:r w:rsidRPr="00DA7D02">
        <w:rPr>
          <w:rFonts w:ascii="Arial" w:hAnsi="Arial" w:cs="Arial"/>
          <w:b/>
          <w:color w:val="000000"/>
          <w:sz w:val="28"/>
        </w:rPr>
        <w:t>ы</w:t>
      </w:r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r w:rsidRPr="00DA7D02">
        <w:rPr>
          <w:rFonts w:ascii="Arial" w:hAnsi="Arial" w:cs="Arial"/>
          <w:b/>
          <w:color w:val="000000"/>
          <w:sz w:val="28"/>
        </w:rPr>
        <w:t xml:space="preserve"> (природный ландшафт) Р (ПЛ)</w:t>
      </w:r>
      <w:bookmarkEnd w:id="557"/>
    </w:p>
    <w:p w:rsidR="00DA7D02" w:rsidRPr="00DA7D02" w:rsidRDefault="00DA7D02" w:rsidP="00DA7D02">
      <w:pPr>
        <w:numPr>
          <w:ilvl w:val="0"/>
          <w:numId w:val="2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Рекреационная зона предназначены для организации мест отдыха населения и включает благоустроенные озелененные территории, предназначенные для повседневного кратковременного отдыха населения.</w:t>
      </w:r>
    </w:p>
    <w:p w:rsidR="00DA7D02" w:rsidRPr="00DA7D02" w:rsidRDefault="00DA7D02" w:rsidP="00DA7D02">
      <w:pPr>
        <w:numPr>
          <w:ilvl w:val="0"/>
          <w:numId w:val="2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рекреационной зоны не подлежат установлению.</w:t>
      </w:r>
    </w:p>
    <w:p w:rsidR="00DA7D02" w:rsidRPr="00DA7D02" w:rsidRDefault="00DA7D02" w:rsidP="00DA7D02">
      <w:pPr>
        <w:numPr>
          <w:ilvl w:val="0"/>
          <w:numId w:val="2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рекреационной зоны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A7D02" w:rsidRPr="00DA7D02" w:rsidTr="00C51B04">
        <w:tc>
          <w:tcPr>
            <w:tcW w:w="2552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 xml:space="preserve">Вид разрешенного использования земельного участка (с указанием кода </w:t>
            </w: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lastRenderedPageBreak/>
              <w:t>классификатора)</w:t>
            </w:r>
          </w:p>
        </w:tc>
        <w:tc>
          <w:tcPr>
            <w:tcW w:w="6804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lastRenderedPageBreak/>
              <w:t>Вид разрешенного использования объектов капитального строительства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Площадки для занятий спортом (5.1.3)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Оборудованные площадки для занятий спортом (5.1.4)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Спортивные базы (5.1.7)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bookmarkStart w:id="558" w:name="Par382"/>
        <w:bookmarkEnd w:id="558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Природно-познавательный туризм (5.2)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природовосстановительных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мероприятий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Туристическое обслуживание (5.2.1)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детских лагерей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Охота и рыбалка (5.3)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Поля для гольфа или конных прогулок (5.5)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конноспортивных манежей, не предусматривающих устройство трибун</w:t>
            </w:r>
          </w:p>
        </w:tc>
        <w:bookmarkStart w:id="559" w:name="Par400"/>
        <w:bookmarkEnd w:id="559"/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Деятельность по особой охране и изучению природы (9.0)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</w:t>
            </w: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памятники природы, дендрологические парки, ботанические сады, оранжереи)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lastRenderedPageBreak/>
              <w:t>Охрана природных территорий (9.1)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Историко-культурная деятельность (9.3)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Заготовка лесных ресурсов (10.3)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Заготовка живицы, сбор </w:t>
            </w:r>
            <w:proofErr w:type="spellStart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недревесных</w:t>
            </w:r>
            <w:proofErr w:type="spellEnd"/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Водные объекты (11.0)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2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 xml:space="preserve">Предусмотренные пунктом 103 настоящих Правил виды разрешенного использования </w:t>
      </w:r>
      <w:proofErr w:type="gramStart"/>
      <w:r w:rsidRPr="00DA7D02">
        <w:rPr>
          <w:rFonts w:asciiTheme="minorHAnsi" w:eastAsiaTheme="minorEastAsia" w:hAnsiTheme="minorHAnsi" w:cs="Arial"/>
          <w:szCs w:val="22"/>
        </w:rPr>
        <w:t>в допускаются</w:t>
      </w:r>
      <w:proofErr w:type="gramEnd"/>
      <w:r w:rsidRPr="00DA7D02">
        <w:rPr>
          <w:rFonts w:asciiTheme="minorHAnsi" w:eastAsiaTheme="minorEastAsia" w:hAnsiTheme="minorHAnsi" w:cs="Arial"/>
          <w:szCs w:val="22"/>
        </w:rPr>
        <w:t xml:space="preserve"> при условии, если их применение не сопровождается сокращением площади зеленых насаждений. При этом учитывается компенсационное озеленение в границах соответствующего земельного участка.</w:t>
      </w:r>
    </w:p>
    <w:p w:rsidR="00DA7D02" w:rsidRPr="00DA7D02" w:rsidRDefault="00DA7D02" w:rsidP="00DA7D02">
      <w:pPr>
        <w:numPr>
          <w:ilvl w:val="0"/>
          <w:numId w:val="2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рекреационной зоны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numPr>
          <w:ilvl w:val="0"/>
          <w:numId w:val="25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lastRenderedPageBreak/>
        <w:t>Для рекреационной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jc w:val="center"/>
        <w:outlineLvl w:val="1"/>
        <w:rPr>
          <w:rFonts w:ascii="Arial" w:hAnsi="Arial" w:cs="Arial"/>
          <w:b/>
          <w:color w:val="000000"/>
          <w:sz w:val="28"/>
        </w:rPr>
      </w:pPr>
      <w:bookmarkStart w:id="560" w:name="_Toc27754977"/>
      <w:bookmarkStart w:id="561" w:name="_Toc27983978"/>
      <w:bookmarkStart w:id="562" w:name="_Toc138060905"/>
      <w:bookmarkStart w:id="563" w:name="_Toc138061169"/>
      <w:bookmarkStart w:id="564" w:name="_Toc138080584"/>
      <w:bookmarkStart w:id="565" w:name="_Toc138080856"/>
      <w:bookmarkStart w:id="566" w:name="_Toc138153746"/>
      <w:bookmarkStart w:id="567" w:name="_Toc138154146"/>
      <w:bookmarkStart w:id="568" w:name="_Toc138328818"/>
      <w:bookmarkStart w:id="569" w:name="_Toc138336047"/>
      <w:bookmarkStart w:id="570" w:name="_Toc139661309"/>
      <w:r w:rsidRPr="00DA7D02">
        <w:rPr>
          <w:rFonts w:ascii="Arial" w:hAnsi="Arial" w:cs="Arial"/>
          <w:b/>
          <w:color w:val="000000"/>
          <w:sz w:val="28"/>
        </w:rPr>
        <w:t xml:space="preserve">XVI. Градостроительный регламент для </w:t>
      </w:r>
      <w:bookmarkEnd w:id="560"/>
      <w:r w:rsidRPr="00DA7D02">
        <w:rPr>
          <w:rFonts w:ascii="Arial" w:hAnsi="Arial" w:cs="Arial"/>
          <w:b/>
          <w:color w:val="000000"/>
          <w:sz w:val="28"/>
        </w:rPr>
        <w:t>зон специального назначения</w:t>
      </w:r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r w:rsidRPr="00DA7D02">
        <w:rPr>
          <w:rFonts w:ascii="Arial" w:hAnsi="Arial" w:cs="Arial"/>
          <w:b/>
          <w:webHidden/>
          <w:color w:val="000000"/>
          <w:sz w:val="28"/>
        </w:rPr>
        <w:t xml:space="preserve"> (</w:t>
      </w:r>
      <w:proofErr w:type="spellStart"/>
      <w:r w:rsidRPr="00DA7D02">
        <w:rPr>
          <w:rFonts w:ascii="Arial" w:hAnsi="Arial" w:cs="Arial"/>
          <w:b/>
          <w:webHidden/>
          <w:color w:val="000000"/>
          <w:sz w:val="28"/>
        </w:rPr>
        <w:t>Сп</w:t>
      </w:r>
      <w:proofErr w:type="spellEnd"/>
      <w:r w:rsidRPr="00DA7D02">
        <w:rPr>
          <w:rFonts w:ascii="Arial" w:hAnsi="Arial" w:cs="Arial"/>
          <w:b/>
          <w:webHidden/>
          <w:color w:val="000000"/>
          <w:sz w:val="28"/>
        </w:rPr>
        <w:t>)</w:t>
      </w:r>
      <w:bookmarkEnd w:id="570"/>
    </w:p>
    <w:p w:rsidR="00DA7D02" w:rsidRPr="00DA7D02" w:rsidRDefault="00DA7D02" w:rsidP="00DA7D02">
      <w:pPr>
        <w:ind w:firstLine="709"/>
        <w:jc w:val="center"/>
        <w:outlineLvl w:val="2"/>
        <w:rPr>
          <w:rFonts w:ascii="Arial" w:hAnsi="Arial" w:cs="Arial"/>
          <w:b/>
          <w:color w:val="000000"/>
        </w:rPr>
      </w:pPr>
      <w:bookmarkStart w:id="571" w:name="_Toc27754978"/>
      <w:bookmarkStart w:id="572" w:name="_Toc27983979"/>
      <w:bookmarkStart w:id="573" w:name="_Toc138060906"/>
      <w:bookmarkStart w:id="574" w:name="_Toc138061170"/>
      <w:bookmarkStart w:id="575" w:name="_Toc138080585"/>
      <w:bookmarkStart w:id="576" w:name="_Toc138080857"/>
      <w:bookmarkStart w:id="577" w:name="_Toc138153747"/>
      <w:bookmarkStart w:id="578" w:name="_Toc138154147"/>
      <w:bookmarkStart w:id="579" w:name="_Toc138328819"/>
      <w:bookmarkStart w:id="580" w:name="_Toc138336048"/>
      <w:bookmarkStart w:id="581" w:name="_Toc139661310"/>
      <w:r w:rsidRPr="00DA7D02">
        <w:rPr>
          <w:rFonts w:ascii="Arial" w:hAnsi="Arial" w:cs="Arial"/>
          <w:b/>
          <w:color w:val="000000"/>
        </w:rPr>
        <w:t>1. Специальная (мемориальная, кладбище) (</w:t>
      </w:r>
      <w:proofErr w:type="spellStart"/>
      <w:r w:rsidRPr="00DA7D02">
        <w:rPr>
          <w:rFonts w:ascii="Arial" w:hAnsi="Arial" w:cs="Arial"/>
          <w:b/>
          <w:color w:val="000000"/>
        </w:rPr>
        <w:t>Сп</w:t>
      </w:r>
      <w:proofErr w:type="spellEnd"/>
      <w:r w:rsidRPr="00DA7D02">
        <w:rPr>
          <w:rFonts w:ascii="Arial" w:hAnsi="Arial" w:cs="Arial"/>
          <w:b/>
          <w:color w:val="000000"/>
        </w:rPr>
        <w:t>(М)</w:t>
      </w:r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r w:rsidRPr="00DA7D02">
        <w:rPr>
          <w:rFonts w:ascii="Arial" w:hAnsi="Arial" w:cs="Arial"/>
          <w:b/>
          <w:color w:val="000000"/>
        </w:rPr>
        <w:t>)</w:t>
      </w:r>
      <w:bookmarkEnd w:id="581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Cs w:val="22"/>
        </w:rPr>
      </w:pPr>
    </w:p>
    <w:p w:rsidR="00DA7D02" w:rsidRPr="00DA7D02" w:rsidRDefault="00DA7D02" w:rsidP="00DA7D02">
      <w:pPr>
        <w:numPr>
          <w:ilvl w:val="0"/>
          <w:numId w:val="2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Мемориальная зона предназначена для размещения кладбищ, крематориев, мест захоронения и иных объектов согласно градостроительному регламенту.</w:t>
      </w:r>
    </w:p>
    <w:p w:rsidR="00DA7D02" w:rsidRPr="00DA7D02" w:rsidRDefault="00DA7D02" w:rsidP="00DA7D02">
      <w:pPr>
        <w:numPr>
          <w:ilvl w:val="0"/>
          <w:numId w:val="2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мемориальной зоны не подлежат установлению.</w:t>
      </w:r>
    </w:p>
    <w:p w:rsidR="00DA7D02" w:rsidRPr="00DA7D02" w:rsidRDefault="00DA7D02" w:rsidP="00DA7D02">
      <w:pPr>
        <w:numPr>
          <w:ilvl w:val="0"/>
          <w:numId w:val="2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мемориальной зоны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A7D02" w:rsidRPr="00DA7D02" w:rsidTr="00C51B04">
        <w:tc>
          <w:tcPr>
            <w:tcW w:w="2552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объектов капитального строительства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Бытовое обслуживание (3.3)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DA7D02" w:rsidRPr="00DA7D02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Ритуальная деятельность (12.1)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кладбищ, крематориев и мест захоронения;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соответствующих культовых сооружений;</w:t>
            </w:r>
          </w:p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осуществление деятельности по производству продукции ритуально-обрядового назначения</w:t>
            </w:r>
          </w:p>
        </w:tc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2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lastRenderedPageBreak/>
        <w:t>Для мемориальной зоны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numPr>
          <w:ilvl w:val="0"/>
          <w:numId w:val="26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мемориальной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ind w:firstLine="709"/>
        <w:jc w:val="center"/>
        <w:outlineLvl w:val="2"/>
        <w:rPr>
          <w:rFonts w:ascii="Arial" w:hAnsi="Arial" w:cs="Arial"/>
          <w:b/>
          <w:color w:val="000000"/>
        </w:rPr>
      </w:pPr>
      <w:bookmarkStart w:id="582" w:name="_Toc27983980"/>
      <w:bookmarkStart w:id="583" w:name="_Toc138060907"/>
      <w:bookmarkStart w:id="584" w:name="_Toc138061171"/>
      <w:bookmarkStart w:id="585" w:name="_Toc138080586"/>
      <w:bookmarkStart w:id="586" w:name="_Toc138080858"/>
      <w:bookmarkStart w:id="587" w:name="_Toc138153748"/>
      <w:bookmarkStart w:id="588" w:name="_Toc138154148"/>
      <w:bookmarkStart w:id="589" w:name="_Toc138328820"/>
      <w:bookmarkStart w:id="590" w:name="_Toc138336049"/>
      <w:bookmarkStart w:id="591" w:name="_Toc139661311"/>
      <w:r w:rsidRPr="00DA7D02">
        <w:rPr>
          <w:rFonts w:ascii="Arial" w:hAnsi="Arial" w:cs="Arial"/>
          <w:b/>
          <w:color w:val="000000"/>
        </w:rPr>
        <w:t xml:space="preserve">2. </w:t>
      </w:r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r w:rsidRPr="00DA7D02">
        <w:rPr>
          <w:rFonts w:ascii="Arial" w:hAnsi="Arial" w:cs="Arial"/>
          <w:b/>
          <w:color w:val="000000"/>
        </w:rPr>
        <w:t>Специальная (твердые коммунальные отходы) (</w:t>
      </w:r>
      <w:proofErr w:type="spellStart"/>
      <w:r w:rsidRPr="00DA7D02">
        <w:rPr>
          <w:rFonts w:ascii="Arial" w:hAnsi="Arial" w:cs="Arial"/>
          <w:b/>
          <w:color w:val="000000"/>
        </w:rPr>
        <w:t>Сп</w:t>
      </w:r>
      <w:proofErr w:type="spellEnd"/>
      <w:r w:rsidRPr="00DA7D02">
        <w:rPr>
          <w:rFonts w:ascii="Arial" w:hAnsi="Arial" w:cs="Arial"/>
          <w:b/>
          <w:color w:val="000000"/>
        </w:rPr>
        <w:t>(ТКО))</w:t>
      </w:r>
      <w:bookmarkEnd w:id="591"/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2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Зона ТКО предназначена для размещения хранения, захоронения, утилизации, накопления, обработки, обезвреживания отходов производства и потребления, для размещения иных объектов согласно градостроительному регламенту.</w:t>
      </w:r>
    </w:p>
    <w:p w:rsidR="00DA7D02" w:rsidRPr="00DA7D02" w:rsidRDefault="00DA7D02" w:rsidP="00DA7D02">
      <w:pPr>
        <w:numPr>
          <w:ilvl w:val="0"/>
          <w:numId w:val="2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ТКО не подлежат установлению.</w:t>
      </w:r>
    </w:p>
    <w:p w:rsidR="00DA7D02" w:rsidRPr="00DA7D02" w:rsidRDefault="00DA7D02" w:rsidP="00DA7D02">
      <w:pPr>
        <w:numPr>
          <w:ilvl w:val="0"/>
          <w:numId w:val="2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зоны ТКО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A7D02" w:rsidRPr="00DA7D02" w:rsidTr="00C51B04">
        <w:tc>
          <w:tcPr>
            <w:tcW w:w="2552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A7D02" w:rsidRPr="00DA7D02" w:rsidRDefault="00DA7D02" w:rsidP="00DA7D02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b/>
                <w:sz w:val="22"/>
                <w:szCs w:val="22"/>
              </w:rPr>
              <w:t>Вид разрешенного использования объектов капитального строительства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Служебные гаражи (4.9)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DA7D02" w:rsidRPr="00DA7D02" w:rsidTr="00C51B04">
        <w:tc>
          <w:tcPr>
            <w:tcW w:w="2552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Специальная деятельность (12.2)</w:t>
            </w:r>
          </w:p>
        </w:tc>
        <w:tc>
          <w:tcPr>
            <w:tcW w:w="6804" w:type="dxa"/>
          </w:tcPr>
          <w:p w:rsidR="00DA7D02" w:rsidRPr="00DA7D02" w:rsidRDefault="00DA7D02" w:rsidP="00DA7D02">
            <w:pPr>
              <w:spacing w:after="200" w:line="276" w:lineRule="auto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A7D02">
              <w:rPr>
                <w:rFonts w:asciiTheme="minorHAnsi" w:eastAsiaTheme="minorEastAsia" w:hAnsiTheme="minorHAnsi" w:cs="Arial"/>
                <w:sz w:val="22"/>
                <w:szCs w:val="22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</w:tr>
    </w:tbl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numPr>
          <w:ilvl w:val="0"/>
          <w:numId w:val="2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lastRenderedPageBreak/>
        <w:t>Для зоны ТКО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numPr>
          <w:ilvl w:val="0"/>
          <w:numId w:val="27"/>
        </w:numPr>
        <w:spacing w:after="200" w:line="276" w:lineRule="auto"/>
        <w:ind w:firstLine="709"/>
        <w:jc w:val="both"/>
        <w:rPr>
          <w:rFonts w:asciiTheme="minorHAnsi" w:eastAsiaTheme="minorEastAsia" w:hAnsiTheme="minorHAnsi" w:cs="Arial"/>
          <w:szCs w:val="22"/>
        </w:rPr>
      </w:pPr>
      <w:r w:rsidRPr="00DA7D02">
        <w:rPr>
          <w:rFonts w:asciiTheme="minorHAnsi" w:eastAsiaTheme="minorEastAsia" w:hAnsiTheme="minorHAnsi" w:cs="Arial"/>
          <w:szCs w:val="22"/>
        </w:rPr>
        <w:t>Для зоны ТКО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DA7D02" w:rsidRDefault="00DA7D02" w:rsidP="00DA7D02">
      <w:pPr>
        <w:ind w:left="6237"/>
        <w:jc w:val="right"/>
        <w:rPr>
          <w:rFonts w:eastAsiaTheme="minorEastAsia"/>
          <w:color w:val="000000" w:themeColor="text1"/>
        </w:rPr>
      </w:pPr>
    </w:p>
    <w:p w:rsidR="00DA7D02" w:rsidRPr="00EF046C" w:rsidRDefault="00DA7D02" w:rsidP="00EF046C">
      <w:pPr>
        <w:jc w:val="both"/>
        <w:rPr>
          <w:sz w:val="28"/>
          <w:szCs w:val="28"/>
        </w:rPr>
      </w:pPr>
    </w:p>
    <w:sectPr w:rsidR="00DA7D02" w:rsidRPr="00EF046C" w:rsidSect="00DA7D0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C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574F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36A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F411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081A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CB30B0"/>
    <w:multiLevelType w:val="multilevel"/>
    <w:tmpl w:val="41BC49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0E4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236443"/>
    <w:multiLevelType w:val="multilevel"/>
    <w:tmpl w:val="13201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cs-CZ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1261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37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93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A04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0815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F37B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1A53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6868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18" w15:restartNumberingAfterBreak="0">
    <w:nsid w:val="5E0E0C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8C7105"/>
    <w:multiLevelType w:val="hybridMultilevel"/>
    <w:tmpl w:val="CB4E273A"/>
    <w:lvl w:ilvl="0" w:tplc="52B08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2554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A54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0263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5" w15:restartNumberingAfterBreak="0">
    <w:nsid w:val="779900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CA4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24"/>
  </w:num>
  <w:num w:numId="5">
    <w:abstractNumId w:val="20"/>
  </w:num>
  <w:num w:numId="6">
    <w:abstractNumId w:val="2"/>
  </w:num>
  <w:num w:numId="7">
    <w:abstractNumId w:val="0"/>
  </w:num>
  <w:num w:numId="8">
    <w:abstractNumId w:val="13"/>
  </w:num>
  <w:num w:numId="9">
    <w:abstractNumId w:val="4"/>
  </w:num>
  <w:num w:numId="10">
    <w:abstractNumId w:val="15"/>
  </w:num>
  <w:num w:numId="11">
    <w:abstractNumId w:val="18"/>
  </w:num>
  <w:num w:numId="12">
    <w:abstractNumId w:val="9"/>
  </w:num>
  <w:num w:numId="13">
    <w:abstractNumId w:val="7"/>
  </w:num>
  <w:num w:numId="14">
    <w:abstractNumId w:val="21"/>
  </w:num>
  <w:num w:numId="15">
    <w:abstractNumId w:val="11"/>
  </w:num>
  <w:num w:numId="16">
    <w:abstractNumId w:val="22"/>
  </w:num>
  <w:num w:numId="17">
    <w:abstractNumId w:val="1"/>
  </w:num>
  <w:num w:numId="18">
    <w:abstractNumId w:val="25"/>
  </w:num>
  <w:num w:numId="19">
    <w:abstractNumId w:val="8"/>
  </w:num>
  <w:num w:numId="20">
    <w:abstractNumId w:val="23"/>
  </w:num>
  <w:num w:numId="21">
    <w:abstractNumId w:val="14"/>
  </w:num>
  <w:num w:numId="22">
    <w:abstractNumId w:val="5"/>
  </w:num>
  <w:num w:numId="23">
    <w:abstractNumId w:val="6"/>
  </w:num>
  <w:num w:numId="24">
    <w:abstractNumId w:val="16"/>
  </w:num>
  <w:num w:numId="25">
    <w:abstractNumId w:val="3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D1677"/>
    <w:rsid w:val="00002456"/>
    <w:rsid w:val="000137A6"/>
    <w:rsid w:val="00015435"/>
    <w:rsid w:val="0001634C"/>
    <w:rsid w:val="000173FA"/>
    <w:rsid w:val="0002280F"/>
    <w:rsid w:val="00033565"/>
    <w:rsid w:val="000363FD"/>
    <w:rsid w:val="00047AB6"/>
    <w:rsid w:val="00050480"/>
    <w:rsid w:val="00060525"/>
    <w:rsid w:val="00065CFF"/>
    <w:rsid w:val="000664EC"/>
    <w:rsid w:val="00076537"/>
    <w:rsid w:val="000818F9"/>
    <w:rsid w:val="0008289E"/>
    <w:rsid w:val="00086F00"/>
    <w:rsid w:val="0008767D"/>
    <w:rsid w:val="00091570"/>
    <w:rsid w:val="000A1683"/>
    <w:rsid w:val="000B5764"/>
    <w:rsid w:val="000C4397"/>
    <w:rsid w:val="000C6ED9"/>
    <w:rsid w:val="000D54C1"/>
    <w:rsid w:val="000E1A9B"/>
    <w:rsid w:val="000F091B"/>
    <w:rsid w:val="000F1646"/>
    <w:rsid w:val="0010052B"/>
    <w:rsid w:val="00105D17"/>
    <w:rsid w:val="001127D5"/>
    <w:rsid w:val="001149C2"/>
    <w:rsid w:val="00124779"/>
    <w:rsid w:val="001251BE"/>
    <w:rsid w:val="00131204"/>
    <w:rsid w:val="00133ECF"/>
    <w:rsid w:val="0013489B"/>
    <w:rsid w:val="0013654C"/>
    <w:rsid w:val="00161E82"/>
    <w:rsid w:val="00162E1B"/>
    <w:rsid w:val="001674B1"/>
    <w:rsid w:val="00167D09"/>
    <w:rsid w:val="001714BB"/>
    <w:rsid w:val="00171A96"/>
    <w:rsid w:val="001731FD"/>
    <w:rsid w:val="001747C3"/>
    <w:rsid w:val="00177BD2"/>
    <w:rsid w:val="00177D21"/>
    <w:rsid w:val="00180701"/>
    <w:rsid w:val="001919DC"/>
    <w:rsid w:val="00195754"/>
    <w:rsid w:val="0019618B"/>
    <w:rsid w:val="001A54F6"/>
    <w:rsid w:val="001B20C4"/>
    <w:rsid w:val="001B2E19"/>
    <w:rsid w:val="001B49ED"/>
    <w:rsid w:val="001B7A96"/>
    <w:rsid w:val="001C4719"/>
    <w:rsid w:val="001C70A2"/>
    <w:rsid w:val="001F0C5D"/>
    <w:rsid w:val="001F11B5"/>
    <w:rsid w:val="0020569B"/>
    <w:rsid w:val="00206151"/>
    <w:rsid w:val="00210862"/>
    <w:rsid w:val="00211D65"/>
    <w:rsid w:val="00212232"/>
    <w:rsid w:val="00213395"/>
    <w:rsid w:val="00221B7B"/>
    <w:rsid w:val="00221EBB"/>
    <w:rsid w:val="00230A54"/>
    <w:rsid w:val="002328C8"/>
    <w:rsid w:val="00234544"/>
    <w:rsid w:val="00240CD9"/>
    <w:rsid w:val="002472CA"/>
    <w:rsid w:val="00250FDB"/>
    <w:rsid w:val="00252F2B"/>
    <w:rsid w:val="002606C5"/>
    <w:rsid w:val="00265E33"/>
    <w:rsid w:val="002845F2"/>
    <w:rsid w:val="00285398"/>
    <w:rsid w:val="00287E37"/>
    <w:rsid w:val="00290AEB"/>
    <w:rsid w:val="00292788"/>
    <w:rsid w:val="00294DEF"/>
    <w:rsid w:val="002A2B08"/>
    <w:rsid w:val="002A5569"/>
    <w:rsid w:val="002B2E92"/>
    <w:rsid w:val="002B3017"/>
    <w:rsid w:val="002B3052"/>
    <w:rsid w:val="002B4AC7"/>
    <w:rsid w:val="002B56F5"/>
    <w:rsid w:val="002B58D8"/>
    <w:rsid w:val="002C3DC5"/>
    <w:rsid w:val="002D0C3D"/>
    <w:rsid w:val="002D1E43"/>
    <w:rsid w:val="002E6F0E"/>
    <w:rsid w:val="002F4036"/>
    <w:rsid w:val="002F436F"/>
    <w:rsid w:val="002F5671"/>
    <w:rsid w:val="002F5F16"/>
    <w:rsid w:val="002F6123"/>
    <w:rsid w:val="0030025E"/>
    <w:rsid w:val="00300FB5"/>
    <w:rsid w:val="00301B76"/>
    <w:rsid w:val="0030282D"/>
    <w:rsid w:val="0030319E"/>
    <w:rsid w:val="00303F69"/>
    <w:rsid w:val="003070DF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4305E"/>
    <w:rsid w:val="003462F3"/>
    <w:rsid w:val="003537B8"/>
    <w:rsid w:val="00354F85"/>
    <w:rsid w:val="00357334"/>
    <w:rsid w:val="00357944"/>
    <w:rsid w:val="00367A96"/>
    <w:rsid w:val="00372E76"/>
    <w:rsid w:val="00375A13"/>
    <w:rsid w:val="003810E2"/>
    <w:rsid w:val="00382493"/>
    <w:rsid w:val="003871CF"/>
    <w:rsid w:val="003911CA"/>
    <w:rsid w:val="003960D3"/>
    <w:rsid w:val="003A05D0"/>
    <w:rsid w:val="003A4F06"/>
    <w:rsid w:val="003A72B7"/>
    <w:rsid w:val="003B0782"/>
    <w:rsid w:val="003B34B6"/>
    <w:rsid w:val="003C5CFB"/>
    <w:rsid w:val="003C64D2"/>
    <w:rsid w:val="003C7ADD"/>
    <w:rsid w:val="003D06AA"/>
    <w:rsid w:val="003D27E1"/>
    <w:rsid w:val="003D351F"/>
    <w:rsid w:val="003D5520"/>
    <w:rsid w:val="003D6633"/>
    <w:rsid w:val="003D692F"/>
    <w:rsid w:val="003E164B"/>
    <w:rsid w:val="003E2DF1"/>
    <w:rsid w:val="003E38BA"/>
    <w:rsid w:val="003E421B"/>
    <w:rsid w:val="003E42FE"/>
    <w:rsid w:val="003F490D"/>
    <w:rsid w:val="004006BB"/>
    <w:rsid w:val="004045A4"/>
    <w:rsid w:val="0040569B"/>
    <w:rsid w:val="00407F8D"/>
    <w:rsid w:val="00412C68"/>
    <w:rsid w:val="004203A4"/>
    <w:rsid w:val="00421871"/>
    <w:rsid w:val="00424CAC"/>
    <w:rsid w:val="00424FD6"/>
    <w:rsid w:val="00432C83"/>
    <w:rsid w:val="004336F5"/>
    <w:rsid w:val="00437B22"/>
    <w:rsid w:val="00440E90"/>
    <w:rsid w:val="004528F5"/>
    <w:rsid w:val="00454AF8"/>
    <w:rsid w:val="00455C49"/>
    <w:rsid w:val="00467EE3"/>
    <w:rsid w:val="00476720"/>
    <w:rsid w:val="00480E91"/>
    <w:rsid w:val="00482C28"/>
    <w:rsid w:val="0048453E"/>
    <w:rsid w:val="004867B9"/>
    <w:rsid w:val="00487DC9"/>
    <w:rsid w:val="00491C6E"/>
    <w:rsid w:val="004920F1"/>
    <w:rsid w:val="00493834"/>
    <w:rsid w:val="00494198"/>
    <w:rsid w:val="004B1323"/>
    <w:rsid w:val="004B16DB"/>
    <w:rsid w:val="004B30B3"/>
    <w:rsid w:val="004C02D2"/>
    <w:rsid w:val="004C30A3"/>
    <w:rsid w:val="004E35E1"/>
    <w:rsid w:val="004E505F"/>
    <w:rsid w:val="004E6819"/>
    <w:rsid w:val="004F302D"/>
    <w:rsid w:val="004F3D08"/>
    <w:rsid w:val="00523216"/>
    <w:rsid w:val="005268AF"/>
    <w:rsid w:val="00533216"/>
    <w:rsid w:val="0053490E"/>
    <w:rsid w:val="005373B6"/>
    <w:rsid w:val="00540749"/>
    <w:rsid w:val="005433B8"/>
    <w:rsid w:val="00543D2F"/>
    <w:rsid w:val="00546C4C"/>
    <w:rsid w:val="00551214"/>
    <w:rsid w:val="0055151A"/>
    <w:rsid w:val="00554180"/>
    <w:rsid w:val="005550AD"/>
    <w:rsid w:val="005630CE"/>
    <w:rsid w:val="005647EB"/>
    <w:rsid w:val="00566954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47F2"/>
    <w:rsid w:val="0058732D"/>
    <w:rsid w:val="00591A28"/>
    <w:rsid w:val="00591D09"/>
    <w:rsid w:val="005966DD"/>
    <w:rsid w:val="00597AB0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C49B8"/>
    <w:rsid w:val="005D021F"/>
    <w:rsid w:val="005D033E"/>
    <w:rsid w:val="005D5EEA"/>
    <w:rsid w:val="005D66E9"/>
    <w:rsid w:val="005E6666"/>
    <w:rsid w:val="006004F0"/>
    <w:rsid w:val="00600A2F"/>
    <w:rsid w:val="00601EEF"/>
    <w:rsid w:val="00603DCC"/>
    <w:rsid w:val="00604C8E"/>
    <w:rsid w:val="00610225"/>
    <w:rsid w:val="0061141D"/>
    <w:rsid w:val="006166B5"/>
    <w:rsid w:val="00617ED8"/>
    <w:rsid w:val="00630054"/>
    <w:rsid w:val="0063440C"/>
    <w:rsid w:val="00635966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17B0"/>
    <w:rsid w:val="006851D3"/>
    <w:rsid w:val="00687C64"/>
    <w:rsid w:val="00691A2E"/>
    <w:rsid w:val="0069558C"/>
    <w:rsid w:val="006A1CFE"/>
    <w:rsid w:val="006A6685"/>
    <w:rsid w:val="006A75E0"/>
    <w:rsid w:val="006B24BE"/>
    <w:rsid w:val="006B3CE5"/>
    <w:rsid w:val="006B570A"/>
    <w:rsid w:val="006C1A79"/>
    <w:rsid w:val="006C36C7"/>
    <w:rsid w:val="006D1FD9"/>
    <w:rsid w:val="006D5B08"/>
    <w:rsid w:val="006E0DB2"/>
    <w:rsid w:val="006E201A"/>
    <w:rsid w:val="006E2C79"/>
    <w:rsid w:val="006E4F0C"/>
    <w:rsid w:val="006F0FC5"/>
    <w:rsid w:val="006F4351"/>
    <w:rsid w:val="006F54A2"/>
    <w:rsid w:val="00704763"/>
    <w:rsid w:val="00704855"/>
    <w:rsid w:val="007055DD"/>
    <w:rsid w:val="00710A29"/>
    <w:rsid w:val="00712663"/>
    <w:rsid w:val="00713E17"/>
    <w:rsid w:val="00714F42"/>
    <w:rsid w:val="00715036"/>
    <w:rsid w:val="0072116C"/>
    <w:rsid w:val="00734B84"/>
    <w:rsid w:val="00740AB0"/>
    <w:rsid w:val="00742C53"/>
    <w:rsid w:val="00744699"/>
    <w:rsid w:val="007460FF"/>
    <w:rsid w:val="00746AE5"/>
    <w:rsid w:val="007470DF"/>
    <w:rsid w:val="00750734"/>
    <w:rsid w:val="00762F71"/>
    <w:rsid w:val="007633E0"/>
    <w:rsid w:val="00771957"/>
    <w:rsid w:val="00780696"/>
    <w:rsid w:val="00781268"/>
    <w:rsid w:val="0078232B"/>
    <w:rsid w:val="00791B62"/>
    <w:rsid w:val="007945A2"/>
    <w:rsid w:val="00795DDF"/>
    <w:rsid w:val="00795EC9"/>
    <w:rsid w:val="007A07BB"/>
    <w:rsid w:val="007A0CC1"/>
    <w:rsid w:val="007A4045"/>
    <w:rsid w:val="007B5C7C"/>
    <w:rsid w:val="007B62FD"/>
    <w:rsid w:val="007B7393"/>
    <w:rsid w:val="007C0353"/>
    <w:rsid w:val="007D1D51"/>
    <w:rsid w:val="007D2479"/>
    <w:rsid w:val="007D2F31"/>
    <w:rsid w:val="007D7A95"/>
    <w:rsid w:val="007E4FAA"/>
    <w:rsid w:val="007F1AB1"/>
    <w:rsid w:val="007F3607"/>
    <w:rsid w:val="007F78B6"/>
    <w:rsid w:val="0080013C"/>
    <w:rsid w:val="008031DB"/>
    <w:rsid w:val="00810501"/>
    <w:rsid w:val="00813324"/>
    <w:rsid w:val="008225A2"/>
    <w:rsid w:val="00822A81"/>
    <w:rsid w:val="00824F12"/>
    <w:rsid w:val="00831386"/>
    <w:rsid w:val="008313AF"/>
    <w:rsid w:val="00832D23"/>
    <w:rsid w:val="00834C8C"/>
    <w:rsid w:val="00837BFC"/>
    <w:rsid w:val="00852002"/>
    <w:rsid w:val="00854C55"/>
    <w:rsid w:val="00860117"/>
    <w:rsid w:val="00866886"/>
    <w:rsid w:val="00866A19"/>
    <w:rsid w:val="008678AA"/>
    <w:rsid w:val="00870E70"/>
    <w:rsid w:val="00877A03"/>
    <w:rsid w:val="00880FE4"/>
    <w:rsid w:val="00881A70"/>
    <w:rsid w:val="008827DC"/>
    <w:rsid w:val="00891088"/>
    <w:rsid w:val="008923A0"/>
    <w:rsid w:val="00893828"/>
    <w:rsid w:val="008B2AA0"/>
    <w:rsid w:val="008B4FE2"/>
    <w:rsid w:val="008B6FEF"/>
    <w:rsid w:val="008C6961"/>
    <w:rsid w:val="008D26EF"/>
    <w:rsid w:val="008F2930"/>
    <w:rsid w:val="008F3641"/>
    <w:rsid w:val="008F4066"/>
    <w:rsid w:val="008F4D96"/>
    <w:rsid w:val="008F62FB"/>
    <w:rsid w:val="00901A82"/>
    <w:rsid w:val="00901F43"/>
    <w:rsid w:val="00901F59"/>
    <w:rsid w:val="00903081"/>
    <w:rsid w:val="0090706B"/>
    <w:rsid w:val="0090716D"/>
    <w:rsid w:val="009144A5"/>
    <w:rsid w:val="009158E6"/>
    <w:rsid w:val="009270AD"/>
    <w:rsid w:val="00930D39"/>
    <w:rsid w:val="00933BFA"/>
    <w:rsid w:val="0094117C"/>
    <w:rsid w:val="00942455"/>
    <w:rsid w:val="009446E3"/>
    <w:rsid w:val="00946F37"/>
    <w:rsid w:val="00947AA4"/>
    <w:rsid w:val="00947CBA"/>
    <w:rsid w:val="0095062A"/>
    <w:rsid w:val="00953122"/>
    <w:rsid w:val="00954F52"/>
    <w:rsid w:val="00963E85"/>
    <w:rsid w:val="00964BA0"/>
    <w:rsid w:val="00973AED"/>
    <w:rsid w:val="00973B38"/>
    <w:rsid w:val="009829C5"/>
    <w:rsid w:val="009849A7"/>
    <w:rsid w:val="00984FBC"/>
    <w:rsid w:val="009A1A84"/>
    <w:rsid w:val="009A4764"/>
    <w:rsid w:val="009A77AD"/>
    <w:rsid w:val="009B4431"/>
    <w:rsid w:val="009B7688"/>
    <w:rsid w:val="009C25F0"/>
    <w:rsid w:val="009C63B0"/>
    <w:rsid w:val="009C6BB4"/>
    <w:rsid w:val="009D2DB0"/>
    <w:rsid w:val="009D3E4F"/>
    <w:rsid w:val="009D4F4F"/>
    <w:rsid w:val="009D5594"/>
    <w:rsid w:val="009D706A"/>
    <w:rsid w:val="009E5C4A"/>
    <w:rsid w:val="009E6CB8"/>
    <w:rsid w:val="009F11B7"/>
    <w:rsid w:val="009F6520"/>
    <w:rsid w:val="00A03EBC"/>
    <w:rsid w:val="00A056FF"/>
    <w:rsid w:val="00A05712"/>
    <w:rsid w:val="00A05F8D"/>
    <w:rsid w:val="00A11770"/>
    <w:rsid w:val="00A20C38"/>
    <w:rsid w:val="00A34A07"/>
    <w:rsid w:val="00A35DBB"/>
    <w:rsid w:val="00A4126D"/>
    <w:rsid w:val="00A454F2"/>
    <w:rsid w:val="00A46D6E"/>
    <w:rsid w:val="00A66772"/>
    <w:rsid w:val="00A67845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93CCD"/>
    <w:rsid w:val="00A94F92"/>
    <w:rsid w:val="00AA1792"/>
    <w:rsid w:val="00AA5D0C"/>
    <w:rsid w:val="00AB0E76"/>
    <w:rsid w:val="00AB4FE6"/>
    <w:rsid w:val="00AB5A9A"/>
    <w:rsid w:val="00AC45EA"/>
    <w:rsid w:val="00AC5E8A"/>
    <w:rsid w:val="00AE126B"/>
    <w:rsid w:val="00AE2E3A"/>
    <w:rsid w:val="00AE413A"/>
    <w:rsid w:val="00AE6314"/>
    <w:rsid w:val="00AE67F9"/>
    <w:rsid w:val="00B01351"/>
    <w:rsid w:val="00B04CAA"/>
    <w:rsid w:val="00B04DD6"/>
    <w:rsid w:val="00B07D0D"/>
    <w:rsid w:val="00B113EC"/>
    <w:rsid w:val="00B15098"/>
    <w:rsid w:val="00B22B83"/>
    <w:rsid w:val="00B25F4F"/>
    <w:rsid w:val="00B26889"/>
    <w:rsid w:val="00B303D0"/>
    <w:rsid w:val="00B3763D"/>
    <w:rsid w:val="00B41163"/>
    <w:rsid w:val="00B4404E"/>
    <w:rsid w:val="00B54680"/>
    <w:rsid w:val="00B5522D"/>
    <w:rsid w:val="00B64DCB"/>
    <w:rsid w:val="00B734A7"/>
    <w:rsid w:val="00B740F8"/>
    <w:rsid w:val="00B779BB"/>
    <w:rsid w:val="00B8141B"/>
    <w:rsid w:val="00B82009"/>
    <w:rsid w:val="00B835B5"/>
    <w:rsid w:val="00B8570F"/>
    <w:rsid w:val="00B95E53"/>
    <w:rsid w:val="00B97BB0"/>
    <w:rsid w:val="00BA126D"/>
    <w:rsid w:val="00BA30F1"/>
    <w:rsid w:val="00BA5729"/>
    <w:rsid w:val="00BB0AC0"/>
    <w:rsid w:val="00BB2179"/>
    <w:rsid w:val="00BC46EE"/>
    <w:rsid w:val="00BD1A68"/>
    <w:rsid w:val="00BD2B25"/>
    <w:rsid w:val="00BD4AB7"/>
    <w:rsid w:val="00BE0FDE"/>
    <w:rsid w:val="00BE4073"/>
    <w:rsid w:val="00BE4551"/>
    <w:rsid w:val="00BF17AD"/>
    <w:rsid w:val="00BF1D15"/>
    <w:rsid w:val="00BF2450"/>
    <w:rsid w:val="00BF6F95"/>
    <w:rsid w:val="00BF7993"/>
    <w:rsid w:val="00C01680"/>
    <w:rsid w:val="00C05012"/>
    <w:rsid w:val="00C0579C"/>
    <w:rsid w:val="00C0770B"/>
    <w:rsid w:val="00C07B2E"/>
    <w:rsid w:val="00C10612"/>
    <w:rsid w:val="00C10937"/>
    <w:rsid w:val="00C13C5B"/>
    <w:rsid w:val="00C30BA9"/>
    <w:rsid w:val="00C30CD3"/>
    <w:rsid w:val="00C32115"/>
    <w:rsid w:val="00C32B78"/>
    <w:rsid w:val="00C35626"/>
    <w:rsid w:val="00C37D69"/>
    <w:rsid w:val="00C4245E"/>
    <w:rsid w:val="00C477A9"/>
    <w:rsid w:val="00C506AC"/>
    <w:rsid w:val="00C50AE8"/>
    <w:rsid w:val="00C56AD9"/>
    <w:rsid w:val="00C73E02"/>
    <w:rsid w:val="00C86A6D"/>
    <w:rsid w:val="00C945F7"/>
    <w:rsid w:val="00CA0C26"/>
    <w:rsid w:val="00CB3F7B"/>
    <w:rsid w:val="00CB5389"/>
    <w:rsid w:val="00CD1A67"/>
    <w:rsid w:val="00CD31B2"/>
    <w:rsid w:val="00CD7DFE"/>
    <w:rsid w:val="00CE5304"/>
    <w:rsid w:val="00CE63FA"/>
    <w:rsid w:val="00CF19EE"/>
    <w:rsid w:val="00CF7977"/>
    <w:rsid w:val="00D125E7"/>
    <w:rsid w:val="00D13049"/>
    <w:rsid w:val="00D15655"/>
    <w:rsid w:val="00D166EB"/>
    <w:rsid w:val="00D17316"/>
    <w:rsid w:val="00D17C14"/>
    <w:rsid w:val="00D273C0"/>
    <w:rsid w:val="00D3054A"/>
    <w:rsid w:val="00D50E67"/>
    <w:rsid w:val="00D54CA0"/>
    <w:rsid w:val="00D60ADF"/>
    <w:rsid w:val="00D6768B"/>
    <w:rsid w:val="00D76718"/>
    <w:rsid w:val="00D776B3"/>
    <w:rsid w:val="00D8246B"/>
    <w:rsid w:val="00D9327F"/>
    <w:rsid w:val="00D96DD0"/>
    <w:rsid w:val="00DA05FA"/>
    <w:rsid w:val="00DA55F0"/>
    <w:rsid w:val="00DA72FA"/>
    <w:rsid w:val="00DA7AD5"/>
    <w:rsid w:val="00DA7D02"/>
    <w:rsid w:val="00DB64D8"/>
    <w:rsid w:val="00DB7F0F"/>
    <w:rsid w:val="00DD0C2F"/>
    <w:rsid w:val="00DD105E"/>
    <w:rsid w:val="00DD1F62"/>
    <w:rsid w:val="00DD44D9"/>
    <w:rsid w:val="00DD5154"/>
    <w:rsid w:val="00DE0018"/>
    <w:rsid w:val="00DE0606"/>
    <w:rsid w:val="00DE75B4"/>
    <w:rsid w:val="00DF1227"/>
    <w:rsid w:val="00DF18CF"/>
    <w:rsid w:val="00DF2C7A"/>
    <w:rsid w:val="00DF459A"/>
    <w:rsid w:val="00DF491A"/>
    <w:rsid w:val="00DF671D"/>
    <w:rsid w:val="00E0069B"/>
    <w:rsid w:val="00E0132D"/>
    <w:rsid w:val="00E0331F"/>
    <w:rsid w:val="00E051E4"/>
    <w:rsid w:val="00E06487"/>
    <w:rsid w:val="00E079FC"/>
    <w:rsid w:val="00E1365D"/>
    <w:rsid w:val="00E158B2"/>
    <w:rsid w:val="00E15FAA"/>
    <w:rsid w:val="00E17911"/>
    <w:rsid w:val="00E3115B"/>
    <w:rsid w:val="00E34DD7"/>
    <w:rsid w:val="00E37889"/>
    <w:rsid w:val="00E378DA"/>
    <w:rsid w:val="00E42780"/>
    <w:rsid w:val="00E518DD"/>
    <w:rsid w:val="00E6202E"/>
    <w:rsid w:val="00E62C0D"/>
    <w:rsid w:val="00E6352F"/>
    <w:rsid w:val="00E65351"/>
    <w:rsid w:val="00E66A60"/>
    <w:rsid w:val="00E674D8"/>
    <w:rsid w:val="00E723CE"/>
    <w:rsid w:val="00E725EF"/>
    <w:rsid w:val="00E8248F"/>
    <w:rsid w:val="00E839AF"/>
    <w:rsid w:val="00E855BA"/>
    <w:rsid w:val="00E91742"/>
    <w:rsid w:val="00E92DB3"/>
    <w:rsid w:val="00EA2BD9"/>
    <w:rsid w:val="00EA793A"/>
    <w:rsid w:val="00EA7B08"/>
    <w:rsid w:val="00EB4187"/>
    <w:rsid w:val="00EC0360"/>
    <w:rsid w:val="00ED1677"/>
    <w:rsid w:val="00ED6B85"/>
    <w:rsid w:val="00EE0FD9"/>
    <w:rsid w:val="00EE3F40"/>
    <w:rsid w:val="00EE5378"/>
    <w:rsid w:val="00EF046C"/>
    <w:rsid w:val="00EF5422"/>
    <w:rsid w:val="00EF5A1A"/>
    <w:rsid w:val="00F00499"/>
    <w:rsid w:val="00F04BBF"/>
    <w:rsid w:val="00F06F7B"/>
    <w:rsid w:val="00F0721F"/>
    <w:rsid w:val="00F13186"/>
    <w:rsid w:val="00F13459"/>
    <w:rsid w:val="00F13D9C"/>
    <w:rsid w:val="00F140D9"/>
    <w:rsid w:val="00F15D2F"/>
    <w:rsid w:val="00F17ED7"/>
    <w:rsid w:val="00F26D0C"/>
    <w:rsid w:val="00F2724C"/>
    <w:rsid w:val="00F313B1"/>
    <w:rsid w:val="00F34467"/>
    <w:rsid w:val="00F34ABB"/>
    <w:rsid w:val="00F34BCD"/>
    <w:rsid w:val="00F454F0"/>
    <w:rsid w:val="00F4597A"/>
    <w:rsid w:val="00F501C0"/>
    <w:rsid w:val="00F55AC8"/>
    <w:rsid w:val="00F63288"/>
    <w:rsid w:val="00F65556"/>
    <w:rsid w:val="00F67F84"/>
    <w:rsid w:val="00F708B5"/>
    <w:rsid w:val="00F74806"/>
    <w:rsid w:val="00F74991"/>
    <w:rsid w:val="00F756BB"/>
    <w:rsid w:val="00F818BE"/>
    <w:rsid w:val="00F905DC"/>
    <w:rsid w:val="00F91B54"/>
    <w:rsid w:val="00F924CF"/>
    <w:rsid w:val="00F9595E"/>
    <w:rsid w:val="00F962AE"/>
    <w:rsid w:val="00FA43FB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D62AE"/>
    <w:rsid w:val="00FE4EEC"/>
    <w:rsid w:val="00FF068F"/>
    <w:rsid w:val="00FF3F8E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3124F"/>
  <w15:docId w15:val="{1817AC47-8450-419D-B5D1-1C77F5C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DA7D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A7D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DA7D02"/>
    <w:pPr>
      <w:keepNext/>
      <w:spacing w:before="240" w:after="60"/>
      <w:ind w:firstLine="709"/>
      <w:jc w:val="both"/>
      <w:outlineLvl w:val="3"/>
    </w:pPr>
    <w:rPr>
      <w:rFonts w:ascii="Arial" w:hAnsi="Arial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A7D02"/>
    <w:pPr>
      <w:spacing w:before="240" w:after="60"/>
      <w:ind w:firstLine="709"/>
      <w:jc w:val="both"/>
      <w:outlineLvl w:val="4"/>
    </w:pPr>
    <w:rPr>
      <w:rFonts w:ascii="Arial" w:hAnsi="Arial"/>
      <w:b/>
      <w:bCs/>
      <w:i/>
      <w:iCs/>
      <w:color w:val="000000"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DA7D02"/>
    <w:pPr>
      <w:spacing w:before="240" w:after="60"/>
      <w:ind w:firstLine="709"/>
      <w:jc w:val="both"/>
      <w:outlineLvl w:val="6"/>
    </w:pPr>
    <w:rPr>
      <w:rFonts w:ascii="Arial" w:hAnsi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75A1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221EBB"/>
    <w:rPr>
      <w:kern w:val="1"/>
      <w:sz w:val="28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a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c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1">
    <w:name w:val="Body Text 3"/>
    <w:basedOn w:val="a"/>
    <w:link w:val="32"/>
    <w:rsid w:val="008031DB"/>
    <w:pPr>
      <w:jc w:val="center"/>
    </w:pPr>
    <w:rPr>
      <w:sz w:val="22"/>
      <w:szCs w:val="22"/>
    </w:rPr>
  </w:style>
  <w:style w:type="character" w:customStyle="1" w:styleId="32">
    <w:name w:val="Основной текст 3 Знак"/>
    <w:basedOn w:val="a0"/>
    <w:link w:val="31"/>
    <w:rsid w:val="008031DB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AE12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070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7D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A7D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DA7D02"/>
    <w:rPr>
      <w:rFonts w:ascii="Arial" w:hAnsi="Arial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A7D02"/>
    <w:rPr>
      <w:rFonts w:ascii="Arial" w:hAnsi="Arial"/>
      <w:b/>
      <w:bCs/>
      <w:i/>
      <w:iCs/>
      <w:color w:val="000000"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DA7D02"/>
    <w:rPr>
      <w:rFonts w:ascii="Arial" w:hAnsi="Arial"/>
      <w:color w:val="000000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A7D02"/>
  </w:style>
  <w:style w:type="paragraph" w:customStyle="1" w:styleId="Style9">
    <w:name w:val="Style9"/>
    <w:basedOn w:val="a"/>
    <w:uiPriority w:val="99"/>
    <w:rsid w:val="00DA7D0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DA7D02"/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Стиль2"/>
    <w:basedOn w:val="a0"/>
    <w:uiPriority w:val="1"/>
    <w:qFormat/>
    <w:rsid w:val="00DA7D02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3">
    <w:name w:val="Стиль3"/>
    <w:basedOn w:val="a0"/>
    <w:uiPriority w:val="1"/>
    <w:qFormat/>
    <w:rsid w:val="00DA7D02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a5">
    <w:name w:val="Текст выноски Знак"/>
    <w:basedOn w:val="a0"/>
    <w:link w:val="a4"/>
    <w:rsid w:val="00DA7D02"/>
    <w:rPr>
      <w:rFonts w:ascii="Tahoma" w:hAnsi="Tahoma" w:cs="Tahoma"/>
      <w:sz w:val="16"/>
      <w:szCs w:val="16"/>
    </w:rPr>
  </w:style>
  <w:style w:type="character" w:customStyle="1" w:styleId="FontStyle69">
    <w:name w:val="Font Style69"/>
    <w:basedOn w:val="a0"/>
    <w:uiPriority w:val="99"/>
    <w:rsid w:val="00DA7D02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0"/>
    <w:uiPriority w:val="99"/>
    <w:rsid w:val="00DA7D0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DA7D0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A7D0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ind w:hanging="706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DA7D02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54">
    <w:name w:val="Font Style54"/>
    <w:basedOn w:val="a0"/>
    <w:uiPriority w:val="99"/>
    <w:rsid w:val="00DA7D02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ind w:hanging="37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DA7D02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DA7D02"/>
    <w:pPr>
      <w:widowControl w:val="0"/>
      <w:autoSpaceDE w:val="0"/>
      <w:autoSpaceDN w:val="0"/>
      <w:adjustRightInd w:val="0"/>
      <w:spacing w:line="317" w:lineRule="exact"/>
      <w:ind w:hanging="1018"/>
    </w:pPr>
    <w:rPr>
      <w:rFonts w:eastAsiaTheme="minorEastAsia"/>
    </w:rPr>
  </w:style>
  <w:style w:type="paragraph" w:customStyle="1" w:styleId="ConsPlusNormal">
    <w:name w:val="ConsPlusNormal"/>
    <w:rsid w:val="00DA7D0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Style13">
    <w:name w:val="Style13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eastAsiaTheme="minorEastAsia"/>
    </w:rPr>
  </w:style>
  <w:style w:type="paragraph" w:customStyle="1" w:styleId="Style47">
    <w:name w:val="Style47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Theme="minorEastAsia"/>
    </w:rPr>
  </w:style>
  <w:style w:type="paragraph" w:customStyle="1" w:styleId="Style63">
    <w:name w:val="Style63"/>
    <w:basedOn w:val="a"/>
    <w:uiPriority w:val="99"/>
    <w:rsid w:val="00DA7D02"/>
    <w:pPr>
      <w:widowControl w:val="0"/>
      <w:autoSpaceDE w:val="0"/>
      <w:autoSpaceDN w:val="0"/>
      <w:adjustRightInd w:val="0"/>
      <w:spacing w:line="326" w:lineRule="exact"/>
      <w:ind w:firstLine="1037"/>
    </w:pPr>
    <w:rPr>
      <w:rFonts w:eastAsiaTheme="minorEastAsia"/>
    </w:rPr>
  </w:style>
  <w:style w:type="paragraph" w:customStyle="1" w:styleId="Style66">
    <w:name w:val="Style66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eastAsiaTheme="minorEastAsia"/>
    </w:rPr>
  </w:style>
  <w:style w:type="paragraph" w:customStyle="1" w:styleId="Style45">
    <w:name w:val="Style45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ind w:hanging="1579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ind w:firstLine="1526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DA7D02"/>
    <w:pPr>
      <w:widowControl w:val="0"/>
      <w:autoSpaceDE w:val="0"/>
      <w:autoSpaceDN w:val="0"/>
      <w:adjustRightInd w:val="0"/>
      <w:spacing w:line="323" w:lineRule="exact"/>
      <w:ind w:firstLine="1200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ind w:firstLine="403"/>
    </w:pPr>
    <w:rPr>
      <w:rFonts w:eastAsiaTheme="minorEastAsia"/>
    </w:rPr>
  </w:style>
  <w:style w:type="paragraph" w:customStyle="1" w:styleId="Style53">
    <w:name w:val="Style53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50">
    <w:name w:val="Style50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ind w:firstLine="25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ind w:firstLine="451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DA7D02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DA7D0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9">
    <w:name w:val="Style49"/>
    <w:basedOn w:val="a"/>
    <w:uiPriority w:val="99"/>
    <w:rsid w:val="00DA7D02"/>
    <w:pPr>
      <w:widowControl w:val="0"/>
      <w:autoSpaceDE w:val="0"/>
      <w:autoSpaceDN w:val="0"/>
      <w:adjustRightInd w:val="0"/>
      <w:spacing w:line="322" w:lineRule="exact"/>
      <w:ind w:firstLine="1344"/>
    </w:pPr>
    <w:rPr>
      <w:rFonts w:eastAsiaTheme="minorEastAsia"/>
    </w:rPr>
  </w:style>
  <w:style w:type="paragraph" w:customStyle="1" w:styleId="Style62">
    <w:name w:val="Style62"/>
    <w:basedOn w:val="a"/>
    <w:uiPriority w:val="99"/>
    <w:rsid w:val="00DA7D02"/>
    <w:pPr>
      <w:widowControl w:val="0"/>
      <w:autoSpaceDE w:val="0"/>
      <w:autoSpaceDN w:val="0"/>
      <w:adjustRightInd w:val="0"/>
      <w:spacing w:line="350" w:lineRule="exact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DA7D02"/>
    <w:rPr>
      <w:rFonts w:ascii="Times New Roman" w:hAnsi="Times New Roman" w:cs="Times New Roman"/>
      <w:sz w:val="18"/>
      <w:szCs w:val="18"/>
    </w:rPr>
  </w:style>
  <w:style w:type="table" w:customStyle="1" w:styleId="22">
    <w:name w:val="Сетка таблицы2"/>
    <w:basedOn w:val="a1"/>
    <w:next w:val="a3"/>
    <w:rsid w:val="00DA7D02"/>
    <w:rPr>
      <w:rFonts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6">
    <w:name w:val="Style36"/>
    <w:basedOn w:val="a"/>
    <w:uiPriority w:val="99"/>
    <w:rsid w:val="00DA7D02"/>
    <w:pPr>
      <w:widowControl w:val="0"/>
      <w:autoSpaceDE w:val="0"/>
      <w:autoSpaceDN w:val="0"/>
      <w:adjustRightInd w:val="0"/>
      <w:spacing w:line="320" w:lineRule="exact"/>
      <w:jc w:val="right"/>
    </w:pPr>
    <w:rPr>
      <w:rFonts w:eastAsiaTheme="minorEastAsia"/>
    </w:rPr>
  </w:style>
  <w:style w:type="paragraph" w:customStyle="1" w:styleId="Style65">
    <w:name w:val="Style65"/>
    <w:basedOn w:val="a"/>
    <w:uiPriority w:val="99"/>
    <w:rsid w:val="00DA7D0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A7D0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7">
    <w:name w:val="Style37"/>
    <w:basedOn w:val="a"/>
    <w:uiPriority w:val="99"/>
    <w:rsid w:val="00DA7D02"/>
    <w:pPr>
      <w:widowControl w:val="0"/>
      <w:autoSpaceDE w:val="0"/>
      <w:autoSpaceDN w:val="0"/>
      <w:adjustRightInd w:val="0"/>
      <w:spacing w:line="265" w:lineRule="exact"/>
      <w:jc w:val="center"/>
    </w:pPr>
    <w:rPr>
      <w:rFonts w:eastAsiaTheme="minorEastAsia"/>
    </w:rPr>
  </w:style>
  <w:style w:type="character" w:customStyle="1" w:styleId="ae">
    <w:name w:val="Без интервала Знак"/>
    <w:basedOn w:val="a0"/>
    <w:link w:val="af"/>
    <w:uiPriority w:val="1"/>
    <w:locked/>
    <w:rsid w:val="00DA7D02"/>
    <w:rPr>
      <w:rFonts w:eastAsia="Calibri"/>
    </w:rPr>
  </w:style>
  <w:style w:type="paragraph" w:styleId="af">
    <w:name w:val="No Spacing"/>
    <w:link w:val="ae"/>
    <w:uiPriority w:val="1"/>
    <w:qFormat/>
    <w:rsid w:val="00DA7D02"/>
    <w:rPr>
      <w:rFonts w:eastAsia="Calibri"/>
    </w:rPr>
  </w:style>
  <w:style w:type="paragraph" w:styleId="af0">
    <w:name w:val="Body Text Indent"/>
    <w:basedOn w:val="a"/>
    <w:link w:val="af1"/>
    <w:rsid w:val="00DA7D02"/>
    <w:pPr>
      <w:spacing w:after="120"/>
      <w:ind w:left="283" w:firstLine="709"/>
      <w:jc w:val="both"/>
    </w:pPr>
    <w:rPr>
      <w:rFonts w:ascii="Arial" w:hAnsi="Arial"/>
      <w:color w:val="000000"/>
      <w:sz w:val="20"/>
    </w:rPr>
  </w:style>
  <w:style w:type="character" w:customStyle="1" w:styleId="af1">
    <w:name w:val="Основной текст с отступом Знак"/>
    <w:basedOn w:val="a0"/>
    <w:link w:val="af0"/>
    <w:rsid w:val="00DA7D02"/>
    <w:rPr>
      <w:rFonts w:ascii="Arial" w:hAnsi="Arial"/>
      <w:color w:val="000000"/>
      <w:szCs w:val="24"/>
    </w:rPr>
  </w:style>
  <w:style w:type="paragraph" w:customStyle="1" w:styleId="ConsNormal">
    <w:name w:val="ConsNormal Знак"/>
    <w:link w:val="ConsNormal0"/>
    <w:rsid w:val="00DA7D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ConsNormal0">
    <w:name w:val="ConsNormal Знак Знак"/>
    <w:link w:val="ConsNormal"/>
    <w:rsid w:val="00DA7D02"/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rsid w:val="00DA7D02"/>
    <w:pPr>
      <w:spacing w:after="120" w:line="480" w:lineRule="auto"/>
      <w:ind w:left="283" w:firstLine="709"/>
      <w:jc w:val="both"/>
    </w:pPr>
    <w:rPr>
      <w:rFonts w:ascii="Arial" w:hAnsi="Arial"/>
      <w:color w:val="000000"/>
      <w:sz w:val="20"/>
    </w:rPr>
  </w:style>
  <w:style w:type="character" w:customStyle="1" w:styleId="24">
    <w:name w:val="Основной текст с отступом 2 Знак"/>
    <w:basedOn w:val="a0"/>
    <w:link w:val="23"/>
    <w:rsid w:val="00DA7D02"/>
    <w:rPr>
      <w:rFonts w:ascii="Arial" w:hAnsi="Arial"/>
      <w:color w:val="000000"/>
      <w:szCs w:val="24"/>
    </w:rPr>
  </w:style>
  <w:style w:type="paragraph" w:styleId="af2">
    <w:name w:val="Normal (Web)"/>
    <w:basedOn w:val="a"/>
    <w:rsid w:val="00DA7D02"/>
    <w:pPr>
      <w:spacing w:before="100" w:after="100"/>
      <w:ind w:firstLine="709"/>
      <w:jc w:val="both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FontStyle18">
    <w:name w:val="Font Style18"/>
    <w:rsid w:val="00DA7D02"/>
    <w:rPr>
      <w:rFonts w:ascii="Times New Roman" w:hAnsi="Times New Roman" w:cs="Times New Roman"/>
      <w:sz w:val="26"/>
      <w:szCs w:val="26"/>
    </w:rPr>
  </w:style>
  <w:style w:type="paragraph" w:customStyle="1" w:styleId="Char">
    <w:name w:val="Char Знак"/>
    <w:basedOn w:val="a"/>
    <w:rsid w:val="00DA7D02"/>
    <w:pPr>
      <w:spacing w:before="100" w:beforeAutospacing="1" w:after="100" w:afterAutospacing="1" w:line="480" w:lineRule="atLeast"/>
      <w:ind w:firstLine="851"/>
      <w:jc w:val="both"/>
    </w:pPr>
    <w:rPr>
      <w:rFonts w:ascii="Tahoma" w:hAnsi="Tahoma" w:cs="Tahoma"/>
      <w:color w:val="000000"/>
      <w:sz w:val="20"/>
      <w:szCs w:val="20"/>
      <w:lang w:val="en-US" w:eastAsia="en-US"/>
    </w:rPr>
  </w:style>
  <w:style w:type="paragraph" w:customStyle="1" w:styleId="13">
    <w:name w:val="Знак1"/>
    <w:basedOn w:val="a"/>
    <w:rsid w:val="00DA7D02"/>
    <w:pPr>
      <w:spacing w:after="160" w:line="240" w:lineRule="exact"/>
      <w:ind w:firstLine="709"/>
      <w:jc w:val="both"/>
    </w:pPr>
    <w:rPr>
      <w:rFonts w:ascii="Verdana" w:hAnsi="Verdana"/>
      <w:color w:val="000000"/>
      <w:sz w:val="20"/>
      <w:lang w:val="en-US" w:eastAsia="en-US"/>
    </w:rPr>
  </w:style>
  <w:style w:type="paragraph" w:customStyle="1" w:styleId="ConsPlusTitle">
    <w:name w:val="ConsPlusTitle"/>
    <w:rsid w:val="00DA7D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Document Map"/>
    <w:basedOn w:val="a"/>
    <w:link w:val="af4"/>
    <w:rsid w:val="00DA7D02"/>
    <w:pPr>
      <w:shd w:val="clear" w:color="auto" w:fill="000080"/>
      <w:ind w:firstLine="709"/>
      <w:jc w:val="both"/>
    </w:pPr>
    <w:rPr>
      <w:rFonts w:ascii="Tahoma" w:hAnsi="Tahoma" w:cs="Tahoma"/>
      <w:color w:val="00000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DA7D02"/>
    <w:rPr>
      <w:rFonts w:ascii="Tahoma" w:hAnsi="Tahoma" w:cs="Tahoma"/>
      <w:color w:val="000000"/>
      <w:shd w:val="clear" w:color="auto" w:fill="000080"/>
    </w:rPr>
  </w:style>
  <w:style w:type="paragraph" w:styleId="14">
    <w:name w:val="toc 1"/>
    <w:basedOn w:val="a"/>
    <w:next w:val="a"/>
    <w:autoRedefine/>
    <w:uiPriority w:val="39"/>
    <w:rsid w:val="00DA7D02"/>
    <w:pPr>
      <w:tabs>
        <w:tab w:val="right" w:leader="dot" w:pos="9360"/>
      </w:tabs>
      <w:ind w:firstLine="709"/>
      <w:jc w:val="both"/>
    </w:pPr>
    <w:rPr>
      <w:rFonts w:ascii="Arial" w:hAnsi="Arial"/>
      <w:color w:val="000000"/>
      <w:sz w:val="20"/>
    </w:rPr>
  </w:style>
  <w:style w:type="paragraph" w:styleId="25">
    <w:name w:val="toc 2"/>
    <w:basedOn w:val="a"/>
    <w:next w:val="a"/>
    <w:autoRedefine/>
    <w:uiPriority w:val="39"/>
    <w:rsid w:val="00DA7D02"/>
    <w:pPr>
      <w:tabs>
        <w:tab w:val="right" w:leader="dot" w:pos="9345"/>
      </w:tabs>
      <w:ind w:firstLine="709"/>
      <w:jc w:val="both"/>
    </w:pPr>
    <w:rPr>
      <w:rFonts w:ascii="Arial" w:hAnsi="Arial"/>
      <w:color w:val="000000"/>
      <w:sz w:val="20"/>
    </w:rPr>
  </w:style>
  <w:style w:type="paragraph" w:styleId="34">
    <w:name w:val="toc 3"/>
    <w:basedOn w:val="a"/>
    <w:next w:val="a"/>
    <w:autoRedefine/>
    <w:uiPriority w:val="39"/>
    <w:rsid w:val="00DA7D02"/>
    <w:pPr>
      <w:tabs>
        <w:tab w:val="right" w:leader="dot" w:pos="9360"/>
      </w:tabs>
      <w:ind w:left="480" w:firstLine="709"/>
      <w:jc w:val="both"/>
    </w:pPr>
    <w:rPr>
      <w:rFonts w:ascii="Arial" w:hAnsi="Arial"/>
      <w:color w:val="000000"/>
      <w:sz w:val="20"/>
    </w:rPr>
  </w:style>
  <w:style w:type="paragraph" w:styleId="af5">
    <w:name w:val="header"/>
    <w:basedOn w:val="a"/>
    <w:link w:val="af6"/>
    <w:rsid w:val="00DA7D02"/>
    <w:pPr>
      <w:tabs>
        <w:tab w:val="center" w:pos="4677"/>
        <w:tab w:val="right" w:pos="9355"/>
      </w:tabs>
      <w:ind w:firstLine="709"/>
      <w:jc w:val="both"/>
    </w:pPr>
    <w:rPr>
      <w:rFonts w:ascii="Arial" w:hAnsi="Arial"/>
      <w:color w:val="000000"/>
      <w:sz w:val="20"/>
    </w:rPr>
  </w:style>
  <w:style w:type="character" w:customStyle="1" w:styleId="af6">
    <w:name w:val="Верхний колонтитул Знак"/>
    <w:basedOn w:val="a0"/>
    <w:link w:val="af5"/>
    <w:rsid w:val="00DA7D02"/>
    <w:rPr>
      <w:rFonts w:ascii="Arial" w:hAnsi="Arial"/>
      <w:color w:val="000000"/>
      <w:szCs w:val="24"/>
    </w:rPr>
  </w:style>
  <w:style w:type="character" w:styleId="af7">
    <w:name w:val="page number"/>
    <w:basedOn w:val="a0"/>
    <w:rsid w:val="00DA7D02"/>
  </w:style>
  <w:style w:type="paragraph" w:styleId="af8">
    <w:name w:val="TOC Heading"/>
    <w:basedOn w:val="1"/>
    <w:next w:val="a"/>
    <w:uiPriority w:val="39"/>
    <w:unhideWhenUsed/>
    <w:qFormat/>
    <w:rsid w:val="00DA7D02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af9">
    <w:name w:val="Body Text"/>
    <w:basedOn w:val="a"/>
    <w:link w:val="afa"/>
    <w:rsid w:val="00DA7D02"/>
    <w:pPr>
      <w:spacing w:after="120"/>
      <w:ind w:firstLine="709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afa">
    <w:name w:val="Основной текст Знак"/>
    <w:basedOn w:val="a0"/>
    <w:link w:val="af9"/>
    <w:rsid w:val="00DA7D02"/>
    <w:rPr>
      <w:rFonts w:ascii="Arial" w:hAnsi="Arial"/>
      <w:color w:val="000000"/>
      <w:szCs w:val="24"/>
      <w:lang w:eastAsia="ar-SA"/>
    </w:rPr>
  </w:style>
  <w:style w:type="paragraph" w:styleId="afb">
    <w:name w:val="List"/>
    <w:basedOn w:val="af9"/>
    <w:rsid w:val="00DA7D02"/>
    <w:rPr>
      <w:rFonts w:cs="Tahoma"/>
    </w:rPr>
  </w:style>
  <w:style w:type="paragraph" w:customStyle="1" w:styleId="15">
    <w:name w:val="Название1"/>
    <w:basedOn w:val="a"/>
    <w:rsid w:val="00DA7D02"/>
    <w:pPr>
      <w:suppressLineNumbers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16">
    <w:name w:val="Указатель1"/>
    <w:basedOn w:val="a"/>
    <w:rsid w:val="00DA7D02"/>
    <w:pPr>
      <w:suppressLineNumbers/>
      <w:ind w:firstLine="709"/>
      <w:jc w:val="both"/>
    </w:pPr>
    <w:rPr>
      <w:rFonts w:ascii="Arial" w:hAnsi="Arial" w:cs="Tahoma"/>
      <w:color w:val="000000"/>
      <w:sz w:val="20"/>
      <w:lang w:eastAsia="ar-SA"/>
    </w:rPr>
  </w:style>
  <w:style w:type="paragraph" w:customStyle="1" w:styleId="afc">
    <w:name w:val="основной"/>
    <w:basedOn w:val="a"/>
    <w:rsid w:val="00DA7D02"/>
    <w:pPr>
      <w:keepNext/>
      <w:ind w:firstLine="709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A7D02"/>
    <w:pPr>
      <w:spacing w:after="120" w:line="480" w:lineRule="auto"/>
      <w:ind w:firstLine="709"/>
      <w:jc w:val="both"/>
    </w:pPr>
    <w:rPr>
      <w:rFonts w:ascii="Arial" w:hAnsi="Arial"/>
      <w:color w:val="000000"/>
      <w:sz w:val="20"/>
      <w:lang w:eastAsia="ar-SA"/>
    </w:rPr>
  </w:style>
  <w:style w:type="paragraph" w:customStyle="1" w:styleId="310">
    <w:name w:val="Основной текст с отступом 31"/>
    <w:basedOn w:val="a"/>
    <w:rsid w:val="00DA7D02"/>
    <w:pPr>
      <w:spacing w:after="120"/>
      <w:ind w:left="283" w:firstLine="709"/>
      <w:jc w:val="both"/>
    </w:pPr>
    <w:rPr>
      <w:rFonts w:ascii="Arial" w:hAnsi="Arial"/>
      <w:color w:val="000000"/>
      <w:sz w:val="16"/>
      <w:szCs w:val="16"/>
      <w:lang w:eastAsia="ar-SA"/>
    </w:rPr>
  </w:style>
  <w:style w:type="paragraph" w:customStyle="1" w:styleId="afd">
    <w:name w:val="Îáû÷íûé"/>
    <w:rsid w:val="00DA7D02"/>
    <w:pPr>
      <w:widowControl w:val="0"/>
      <w:suppressAutoHyphens/>
    </w:pPr>
    <w:rPr>
      <w:sz w:val="28"/>
      <w:lang w:eastAsia="ar-SA"/>
    </w:rPr>
  </w:style>
  <w:style w:type="paragraph" w:customStyle="1" w:styleId="Iauiue">
    <w:name w:val="Iau?iue"/>
    <w:rsid w:val="00DA7D02"/>
    <w:pPr>
      <w:widowControl w:val="0"/>
      <w:suppressAutoHyphens/>
    </w:pPr>
    <w:rPr>
      <w:lang w:eastAsia="ar-SA"/>
    </w:rPr>
  </w:style>
  <w:style w:type="paragraph" w:customStyle="1" w:styleId="26">
    <w:name w:val="Îñíîâíîé òåêñò 2"/>
    <w:basedOn w:val="afd"/>
    <w:rsid w:val="00DA7D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7">
    <w:name w:val="çàãîëîâîê 1"/>
    <w:basedOn w:val="afd"/>
    <w:next w:val="afd"/>
    <w:rsid w:val="00DA7D02"/>
    <w:pPr>
      <w:keepNext/>
    </w:pPr>
  </w:style>
  <w:style w:type="paragraph" w:customStyle="1" w:styleId="Iniiaiieoaenonionooiii2">
    <w:name w:val="Iniiaiie oaeno n ionooiii 2"/>
    <w:basedOn w:val="Iauiue"/>
    <w:rsid w:val="00DA7D02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DA7D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afe">
    <w:name w:val="Îñíîâíîé òåêñò"/>
    <w:basedOn w:val="afd"/>
    <w:rsid w:val="00DA7D02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DA7D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DA7D02"/>
    <w:pPr>
      <w:suppressAutoHyphens/>
    </w:pPr>
    <w:rPr>
      <w:rFonts w:ascii="Arial" w:hAnsi="Arial"/>
      <w:b/>
      <w:sz w:val="22"/>
      <w:lang w:eastAsia="ar-SA"/>
    </w:rPr>
  </w:style>
  <w:style w:type="paragraph" w:customStyle="1" w:styleId="18">
    <w:name w:val="Схема документа1"/>
    <w:basedOn w:val="a"/>
    <w:rsid w:val="00DA7D02"/>
    <w:pPr>
      <w:shd w:val="clear" w:color="auto" w:fill="000080"/>
      <w:ind w:firstLine="709"/>
      <w:jc w:val="both"/>
    </w:pPr>
    <w:rPr>
      <w:rFonts w:ascii="Tahoma" w:hAnsi="Tahoma" w:cs="Tahoma"/>
      <w:color w:val="000000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DA7D02"/>
    <w:pPr>
      <w:tabs>
        <w:tab w:val="left" w:pos="709"/>
      </w:tabs>
      <w:ind w:firstLine="709"/>
      <w:jc w:val="both"/>
    </w:pPr>
    <w:rPr>
      <w:rFonts w:ascii="TimesET" w:eastAsia="TimesET" w:hAnsi="TimesET"/>
      <w:color w:val="000000"/>
      <w:sz w:val="20"/>
      <w:szCs w:val="20"/>
      <w:lang w:eastAsia="ar-SA"/>
    </w:rPr>
  </w:style>
  <w:style w:type="paragraph" w:customStyle="1" w:styleId="txt">
    <w:name w:val="txt"/>
    <w:basedOn w:val="a"/>
    <w:rsid w:val="00DA7D02"/>
    <w:pPr>
      <w:spacing w:before="15" w:after="15"/>
      <w:ind w:left="15" w:right="15" w:firstLine="709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9">
    <w:name w:val="Текст1"/>
    <w:basedOn w:val="a"/>
    <w:rsid w:val="00DA7D02"/>
    <w:pPr>
      <w:ind w:firstLine="709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1a">
    <w:name w:val="Текст примечания1"/>
    <w:basedOn w:val="a"/>
    <w:rsid w:val="00DA7D02"/>
    <w:pPr>
      <w:ind w:firstLine="709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styleId="aff">
    <w:name w:val="annotation text"/>
    <w:basedOn w:val="a"/>
    <w:link w:val="aff0"/>
    <w:rsid w:val="00DA7D02"/>
    <w:pPr>
      <w:ind w:firstLine="709"/>
      <w:jc w:val="both"/>
    </w:pPr>
    <w:rPr>
      <w:rFonts w:ascii="Arial" w:hAnsi="Arial"/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A7D02"/>
    <w:rPr>
      <w:rFonts w:ascii="Arial" w:hAnsi="Arial"/>
      <w:color w:val="000000"/>
    </w:rPr>
  </w:style>
  <w:style w:type="paragraph" w:styleId="aff1">
    <w:name w:val="annotation subject"/>
    <w:basedOn w:val="1a"/>
    <w:next w:val="1a"/>
    <w:link w:val="aff2"/>
    <w:rsid w:val="00DA7D02"/>
    <w:rPr>
      <w:b/>
      <w:bCs/>
    </w:rPr>
  </w:style>
  <w:style w:type="character" w:customStyle="1" w:styleId="aff2">
    <w:name w:val="Тема примечания Знак"/>
    <w:basedOn w:val="aff0"/>
    <w:link w:val="aff1"/>
    <w:rsid w:val="00DA7D02"/>
    <w:rPr>
      <w:rFonts w:ascii="Arial" w:hAnsi="Arial"/>
      <w:b/>
      <w:bCs/>
      <w:color w:val="000000"/>
      <w:lang w:eastAsia="ar-SA"/>
    </w:rPr>
  </w:style>
  <w:style w:type="paragraph" w:customStyle="1" w:styleId="1b">
    <w:name w:val="З1"/>
    <w:basedOn w:val="a"/>
    <w:next w:val="a"/>
    <w:rsid w:val="00DA7D02"/>
    <w:pPr>
      <w:spacing w:line="360" w:lineRule="auto"/>
      <w:ind w:firstLine="748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71">
    <w:name w:val="Заголовок 71"/>
    <w:basedOn w:val="a"/>
    <w:next w:val="a"/>
    <w:rsid w:val="00DA7D02"/>
    <w:pPr>
      <w:suppressAutoHyphens/>
      <w:spacing w:before="240" w:after="60"/>
      <w:ind w:firstLine="709"/>
      <w:jc w:val="both"/>
    </w:pPr>
    <w:rPr>
      <w:rFonts w:ascii="Arial" w:hAnsi="Arial"/>
      <w:color w:val="000000"/>
      <w:sz w:val="20"/>
      <w:lang w:eastAsia="ar-SA"/>
    </w:rPr>
  </w:style>
  <w:style w:type="paragraph" w:customStyle="1" w:styleId="1c">
    <w:name w:val="Абзац списка1"/>
    <w:basedOn w:val="a"/>
    <w:rsid w:val="00DA7D02"/>
    <w:pPr>
      <w:spacing w:after="200" w:line="276" w:lineRule="auto"/>
      <w:ind w:left="720" w:firstLine="709"/>
      <w:jc w:val="both"/>
    </w:pPr>
    <w:rPr>
      <w:rFonts w:ascii="Calibri" w:hAnsi="Calibri"/>
      <w:color w:val="000000"/>
      <w:sz w:val="22"/>
      <w:szCs w:val="22"/>
      <w:lang w:eastAsia="ar-SA"/>
    </w:rPr>
  </w:style>
  <w:style w:type="paragraph" w:customStyle="1" w:styleId="ConsTitle">
    <w:name w:val="ConsTitle"/>
    <w:rsid w:val="00DA7D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101">
    <w:name w:val="Оглавление 10"/>
    <w:basedOn w:val="16"/>
    <w:rsid w:val="00DA7D02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"/>
    <w:rsid w:val="00DA7D02"/>
    <w:pPr>
      <w:suppressLineNumbers/>
      <w:ind w:firstLine="709"/>
      <w:jc w:val="both"/>
    </w:pPr>
    <w:rPr>
      <w:rFonts w:ascii="Arial" w:hAnsi="Arial"/>
      <w:color w:val="000000"/>
      <w:sz w:val="20"/>
      <w:lang w:eastAsia="ar-SA"/>
    </w:rPr>
  </w:style>
  <w:style w:type="paragraph" w:customStyle="1" w:styleId="aff4">
    <w:name w:val="Заголовок таблицы"/>
    <w:basedOn w:val="aff3"/>
    <w:rsid w:val="00DA7D02"/>
    <w:pPr>
      <w:jc w:val="center"/>
    </w:pPr>
    <w:rPr>
      <w:b/>
      <w:bCs/>
    </w:rPr>
  </w:style>
  <w:style w:type="paragraph" w:customStyle="1" w:styleId="aff5">
    <w:name w:val="Содержимое врезки"/>
    <w:basedOn w:val="af9"/>
    <w:rsid w:val="00DA7D02"/>
  </w:style>
  <w:style w:type="paragraph" w:customStyle="1" w:styleId="u">
    <w:name w:val="u"/>
    <w:basedOn w:val="a"/>
    <w:rsid w:val="00DA7D02"/>
    <w:pPr>
      <w:ind w:firstLine="390"/>
      <w:jc w:val="both"/>
    </w:pPr>
    <w:rPr>
      <w:rFonts w:ascii="Arial" w:hAnsi="Arial"/>
      <w:color w:val="000000"/>
      <w:sz w:val="20"/>
    </w:rPr>
  </w:style>
  <w:style w:type="character" w:styleId="aff6">
    <w:name w:val="Strong"/>
    <w:qFormat/>
    <w:rsid w:val="00DA7D02"/>
    <w:rPr>
      <w:b/>
      <w:bCs/>
    </w:rPr>
  </w:style>
  <w:style w:type="paragraph" w:styleId="aff7">
    <w:name w:val="footnote text"/>
    <w:basedOn w:val="a"/>
    <w:link w:val="aff8"/>
    <w:rsid w:val="00DA7D02"/>
    <w:pPr>
      <w:ind w:firstLine="709"/>
      <w:jc w:val="both"/>
    </w:pPr>
    <w:rPr>
      <w:rFonts w:ascii="Arial" w:hAnsi="Arial"/>
      <w:color w:val="000000"/>
      <w:sz w:val="20"/>
      <w:szCs w:val="20"/>
    </w:rPr>
  </w:style>
  <w:style w:type="character" w:customStyle="1" w:styleId="aff8">
    <w:name w:val="Текст сноски Знак"/>
    <w:basedOn w:val="a0"/>
    <w:link w:val="aff7"/>
    <w:rsid w:val="00DA7D02"/>
    <w:rPr>
      <w:rFonts w:ascii="Arial" w:hAnsi="Arial"/>
      <w:color w:val="000000"/>
    </w:rPr>
  </w:style>
  <w:style w:type="paragraph" w:styleId="27">
    <w:name w:val="Body Text 2"/>
    <w:basedOn w:val="a"/>
    <w:link w:val="28"/>
    <w:rsid w:val="00DA7D02"/>
    <w:pPr>
      <w:spacing w:after="120" w:line="480" w:lineRule="auto"/>
      <w:ind w:firstLine="709"/>
      <w:jc w:val="both"/>
    </w:pPr>
    <w:rPr>
      <w:rFonts w:ascii="Arial" w:hAnsi="Arial"/>
      <w:color w:val="000000"/>
      <w:sz w:val="20"/>
    </w:rPr>
  </w:style>
  <w:style w:type="character" w:customStyle="1" w:styleId="28">
    <w:name w:val="Основной текст 2 Знак"/>
    <w:basedOn w:val="a0"/>
    <w:link w:val="27"/>
    <w:rsid w:val="00DA7D02"/>
    <w:rPr>
      <w:rFonts w:ascii="Arial" w:hAnsi="Arial"/>
      <w:color w:val="000000"/>
      <w:szCs w:val="24"/>
    </w:rPr>
  </w:style>
  <w:style w:type="paragraph" w:styleId="35">
    <w:name w:val="Body Text Indent 3"/>
    <w:basedOn w:val="a"/>
    <w:link w:val="36"/>
    <w:rsid w:val="00DA7D02"/>
    <w:pPr>
      <w:spacing w:after="120"/>
      <w:ind w:left="283" w:firstLine="709"/>
      <w:jc w:val="both"/>
    </w:pPr>
    <w:rPr>
      <w:rFonts w:ascii="Arial" w:hAnsi="Arial"/>
      <w:color w:val="000000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DA7D02"/>
    <w:rPr>
      <w:rFonts w:ascii="Arial" w:hAnsi="Arial"/>
      <w:color w:val="000000"/>
      <w:sz w:val="16"/>
      <w:szCs w:val="16"/>
    </w:rPr>
  </w:style>
  <w:style w:type="paragraph" w:styleId="aff9">
    <w:name w:val="Plain Text"/>
    <w:basedOn w:val="a"/>
    <w:link w:val="affa"/>
    <w:rsid w:val="00DA7D02"/>
    <w:pPr>
      <w:ind w:firstLine="709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a">
    <w:name w:val="Текст Знак"/>
    <w:basedOn w:val="a0"/>
    <w:link w:val="aff9"/>
    <w:rsid w:val="00DA7D02"/>
    <w:rPr>
      <w:rFonts w:ascii="Courier New" w:hAnsi="Courier New" w:cs="Courier New"/>
      <w:color w:val="000000"/>
    </w:rPr>
  </w:style>
  <w:style w:type="character" w:styleId="affb">
    <w:name w:val="Emphasis"/>
    <w:qFormat/>
    <w:rsid w:val="00DA7D02"/>
    <w:rPr>
      <w:i/>
      <w:iCs/>
    </w:rPr>
  </w:style>
  <w:style w:type="numbering" w:customStyle="1" w:styleId="110">
    <w:name w:val="Нет списка11"/>
    <w:next w:val="a2"/>
    <w:semiHidden/>
    <w:rsid w:val="00DA7D02"/>
  </w:style>
  <w:style w:type="character" w:customStyle="1" w:styleId="WW8Num2z0">
    <w:name w:val="WW8Num2z0"/>
    <w:rsid w:val="00DA7D02"/>
    <w:rPr>
      <w:rFonts w:ascii="Symbol" w:hAnsi="Symbol" w:cs="Symbol"/>
    </w:rPr>
  </w:style>
  <w:style w:type="character" w:customStyle="1" w:styleId="WW8Num2z4">
    <w:name w:val="WW8Num2z4"/>
    <w:rsid w:val="00DA7D02"/>
    <w:rPr>
      <w:rFonts w:ascii="Courier New" w:hAnsi="Courier New" w:cs="Courier New"/>
    </w:rPr>
  </w:style>
  <w:style w:type="character" w:customStyle="1" w:styleId="WW8Num2z5">
    <w:name w:val="WW8Num2z5"/>
    <w:rsid w:val="00DA7D02"/>
    <w:rPr>
      <w:rFonts w:ascii="Wingdings" w:hAnsi="Wingdings" w:cs="Wingdings"/>
    </w:rPr>
  </w:style>
  <w:style w:type="character" w:customStyle="1" w:styleId="WW8Num3z0">
    <w:name w:val="WW8Num3z0"/>
    <w:rsid w:val="00DA7D02"/>
    <w:rPr>
      <w:rFonts w:ascii="Times New Roman" w:hAnsi="Times New Roman" w:cs="Times New Roman"/>
    </w:rPr>
  </w:style>
  <w:style w:type="character" w:customStyle="1" w:styleId="WW8Num5z0">
    <w:name w:val="WW8Num5z0"/>
    <w:rsid w:val="00DA7D02"/>
    <w:rPr>
      <w:rFonts w:ascii="Arial" w:hAnsi="Arial" w:cs="Arial"/>
    </w:rPr>
  </w:style>
  <w:style w:type="character" w:customStyle="1" w:styleId="WW8Num5z1">
    <w:name w:val="WW8Num5z1"/>
    <w:rsid w:val="00DA7D02"/>
    <w:rPr>
      <w:rFonts w:ascii="Courier New" w:hAnsi="Courier New" w:cs="Courier New"/>
    </w:rPr>
  </w:style>
  <w:style w:type="character" w:customStyle="1" w:styleId="WW8Num5z2">
    <w:name w:val="WW8Num5z2"/>
    <w:rsid w:val="00DA7D02"/>
    <w:rPr>
      <w:rFonts w:ascii="Wingdings" w:hAnsi="Wingdings" w:cs="Wingdings"/>
    </w:rPr>
  </w:style>
  <w:style w:type="character" w:customStyle="1" w:styleId="WW8Num5z3">
    <w:name w:val="WW8Num5z3"/>
    <w:rsid w:val="00DA7D02"/>
    <w:rPr>
      <w:rFonts w:ascii="Symbol" w:hAnsi="Symbol" w:cs="Symbol"/>
    </w:rPr>
  </w:style>
  <w:style w:type="character" w:customStyle="1" w:styleId="WW8Num6z1">
    <w:name w:val="WW8Num6z1"/>
    <w:rsid w:val="00DA7D02"/>
    <w:rPr>
      <w:rFonts w:ascii="Courier New" w:hAnsi="Courier New" w:cs="Courier New"/>
    </w:rPr>
  </w:style>
  <w:style w:type="character" w:customStyle="1" w:styleId="WW8Num6z2">
    <w:name w:val="WW8Num6z2"/>
    <w:rsid w:val="00DA7D02"/>
    <w:rPr>
      <w:rFonts w:ascii="Wingdings" w:hAnsi="Wingdings" w:cs="Wingdings"/>
    </w:rPr>
  </w:style>
  <w:style w:type="character" w:customStyle="1" w:styleId="WW8Num6z3">
    <w:name w:val="WW8Num6z3"/>
    <w:rsid w:val="00DA7D02"/>
    <w:rPr>
      <w:rFonts w:ascii="Symbol" w:hAnsi="Symbol" w:cs="Symbol"/>
    </w:rPr>
  </w:style>
  <w:style w:type="character" w:customStyle="1" w:styleId="WW8Num7z0">
    <w:name w:val="WW8Num7z0"/>
    <w:rsid w:val="00DA7D02"/>
    <w:rPr>
      <w:b/>
      <w:color w:val="auto"/>
    </w:rPr>
  </w:style>
  <w:style w:type="character" w:customStyle="1" w:styleId="WW8Num9z0">
    <w:name w:val="WW8Num9z0"/>
    <w:rsid w:val="00DA7D02"/>
    <w:rPr>
      <w:rFonts w:ascii="Times New Roman" w:hAnsi="Times New Roman" w:cs="Times New Roman"/>
    </w:rPr>
  </w:style>
  <w:style w:type="character" w:customStyle="1" w:styleId="WW8Num10z0">
    <w:name w:val="WW8Num10z0"/>
    <w:rsid w:val="00DA7D02"/>
    <w:rPr>
      <w:rFonts w:ascii="Arial" w:hAnsi="Arial" w:cs="Arial"/>
    </w:rPr>
  </w:style>
  <w:style w:type="character" w:customStyle="1" w:styleId="WW8Num10z1">
    <w:name w:val="WW8Num10z1"/>
    <w:rsid w:val="00DA7D02"/>
    <w:rPr>
      <w:rFonts w:ascii="Courier New" w:hAnsi="Courier New" w:cs="Courier New"/>
    </w:rPr>
  </w:style>
  <w:style w:type="character" w:customStyle="1" w:styleId="WW8Num10z2">
    <w:name w:val="WW8Num10z2"/>
    <w:rsid w:val="00DA7D02"/>
    <w:rPr>
      <w:rFonts w:ascii="Wingdings" w:hAnsi="Wingdings" w:cs="Wingdings"/>
    </w:rPr>
  </w:style>
  <w:style w:type="character" w:customStyle="1" w:styleId="WW8Num10z3">
    <w:name w:val="WW8Num10z3"/>
    <w:rsid w:val="00DA7D02"/>
    <w:rPr>
      <w:rFonts w:ascii="Symbol" w:hAnsi="Symbol" w:cs="Symbol"/>
    </w:rPr>
  </w:style>
  <w:style w:type="character" w:customStyle="1" w:styleId="WW8Num12z1">
    <w:name w:val="WW8Num12z1"/>
    <w:rsid w:val="00DA7D02"/>
    <w:rPr>
      <w:rFonts w:ascii="Times New Roman" w:hAnsi="Times New Roman" w:cs="Times New Roman"/>
    </w:rPr>
  </w:style>
  <w:style w:type="character" w:customStyle="1" w:styleId="WW8Num13z1">
    <w:name w:val="WW8Num13z1"/>
    <w:rsid w:val="00DA7D02"/>
    <w:rPr>
      <w:rFonts w:ascii="Courier New" w:hAnsi="Courier New" w:cs="Courier New"/>
    </w:rPr>
  </w:style>
  <w:style w:type="character" w:customStyle="1" w:styleId="WW8Num13z2">
    <w:name w:val="WW8Num13z2"/>
    <w:rsid w:val="00DA7D02"/>
    <w:rPr>
      <w:rFonts w:ascii="Wingdings" w:hAnsi="Wingdings" w:cs="Wingdings"/>
    </w:rPr>
  </w:style>
  <w:style w:type="character" w:customStyle="1" w:styleId="WW8Num13z3">
    <w:name w:val="WW8Num13z3"/>
    <w:rsid w:val="00DA7D02"/>
    <w:rPr>
      <w:rFonts w:ascii="Symbol" w:hAnsi="Symbol" w:cs="Symbol"/>
    </w:rPr>
  </w:style>
  <w:style w:type="character" w:customStyle="1" w:styleId="WW8Num14z0">
    <w:name w:val="WW8Num14z0"/>
    <w:rsid w:val="00DA7D02"/>
    <w:rPr>
      <w:rFonts w:ascii="Times New Roman" w:hAnsi="Times New Roman" w:cs="Times New Roman"/>
    </w:rPr>
  </w:style>
  <w:style w:type="character" w:customStyle="1" w:styleId="WW8Num15z1">
    <w:name w:val="WW8Num15z1"/>
    <w:rsid w:val="00DA7D02"/>
    <w:rPr>
      <w:rFonts w:ascii="Courier New" w:hAnsi="Courier New" w:cs="Courier New"/>
    </w:rPr>
  </w:style>
  <w:style w:type="character" w:customStyle="1" w:styleId="WW8Num15z2">
    <w:name w:val="WW8Num15z2"/>
    <w:rsid w:val="00DA7D02"/>
    <w:rPr>
      <w:rFonts w:ascii="Wingdings" w:hAnsi="Wingdings" w:cs="Wingdings"/>
    </w:rPr>
  </w:style>
  <w:style w:type="character" w:customStyle="1" w:styleId="WW8Num15z3">
    <w:name w:val="WW8Num15z3"/>
    <w:rsid w:val="00DA7D02"/>
    <w:rPr>
      <w:rFonts w:ascii="Symbol" w:hAnsi="Symbol" w:cs="Symbol"/>
    </w:rPr>
  </w:style>
  <w:style w:type="character" w:customStyle="1" w:styleId="WW8Num16z2">
    <w:name w:val="WW8Num16z2"/>
    <w:rsid w:val="00DA7D02"/>
    <w:rPr>
      <w:rFonts w:ascii="Wingdings" w:hAnsi="Wingdings" w:cs="Wingdings"/>
    </w:rPr>
  </w:style>
  <w:style w:type="character" w:customStyle="1" w:styleId="WW8Num16z3">
    <w:name w:val="WW8Num16z3"/>
    <w:rsid w:val="00DA7D02"/>
    <w:rPr>
      <w:rFonts w:ascii="Symbol" w:hAnsi="Symbol" w:cs="Symbol"/>
    </w:rPr>
  </w:style>
  <w:style w:type="character" w:customStyle="1" w:styleId="WW8Num16z4">
    <w:name w:val="WW8Num16z4"/>
    <w:rsid w:val="00DA7D02"/>
    <w:rPr>
      <w:rFonts w:ascii="Courier New" w:hAnsi="Courier New" w:cs="Courier New"/>
    </w:rPr>
  </w:style>
  <w:style w:type="character" w:customStyle="1" w:styleId="WW8Num17z1">
    <w:name w:val="WW8Num17z1"/>
    <w:rsid w:val="00DA7D02"/>
    <w:rPr>
      <w:rFonts w:ascii="Times New Roman" w:hAnsi="Times New Roman" w:cs="Times New Roman"/>
    </w:rPr>
  </w:style>
  <w:style w:type="character" w:customStyle="1" w:styleId="WW8Num19z0">
    <w:name w:val="WW8Num19z0"/>
    <w:rsid w:val="00DA7D02"/>
    <w:rPr>
      <w:rFonts w:ascii="Times New Roman" w:eastAsia="Times New Roman" w:hAnsi="Times New Roman" w:cs="Times New Roman"/>
    </w:rPr>
  </w:style>
  <w:style w:type="character" w:customStyle="1" w:styleId="WW8Num19z4">
    <w:name w:val="WW8Num19z4"/>
    <w:rsid w:val="00DA7D02"/>
    <w:rPr>
      <w:rFonts w:ascii="Courier New" w:hAnsi="Courier New" w:cs="Courier New"/>
    </w:rPr>
  </w:style>
  <w:style w:type="character" w:customStyle="1" w:styleId="WW8Num19z5">
    <w:name w:val="WW8Num19z5"/>
    <w:rsid w:val="00DA7D02"/>
    <w:rPr>
      <w:rFonts w:ascii="Wingdings" w:hAnsi="Wingdings" w:cs="Wingdings"/>
    </w:rPr>
  </w:style>
  <w:style w:type="character" w:customStyle="1" w:styleId="WW8Num19z6">
    <w:name w:val="WW8Num19z6"/>
    <w:rsid w:val="00DA7D02"/>
    <w:rPr>
      <w:rFonts w:ascii="Symbol" w:hAnsi="Symbol" w:cs="Symbol"/>
    </w:rPr>
  </w:style>
  <w:style w:type="character" w:customStyle="1" w:styleId="WW8Num22z0">
    <w:name w:val="WW8Num22z0"/>
    <w:rsid w:val="00DA7D02"/>
    <w:rPr>
      <w:color w:val="auto"/>
    </w:rPr>
  </w:style>
  <w:style w:type="character" w:customStyle="1" w:styleId="WW8Num24z0">
    <w:name w:val="WW8Num24z0"/>
    <w:rsid w:val="00DA7D02"/>
    <w:rPr>
      <w:rFonts w:ascii="Times New Roman" w:hAnsi="Times New Roman" w:cs="Times New Roman"/>
    </w:rPr>
  </w:style>
  <w:style w:type="character" w:customStyle="1" w:styleId="WW8Num27z0">
    <w:name w:val="WW8Num27z0"/>
    <w:rsid w:val="00DA7D02"/>
    <w:rPr>
      <w:rFonts w:ascii="Times New Roman" w:hAnsi="Times New Roman" w:cs="Times New Roman"/>
    </w:rPr>
  </w:style>
  <w:style w:type="character" w:customStyle="1" w:styleId="WW8Num28z0">
    <w:name w:val="WW8Num28z0"/>
    <w:rsid w:val="00DA7D02"/>
    <w:rPr>
      <w:rFonts w:ascii="Symbol" w:hAnsi="Symbol" w:cs="Symbol"/>
    </w:rPr>
  </w:style>
  <w:style w:type="character" w:customStyle="1" w:styleId="WW8Num28z1">
    <w:name w:val="WW8Num28z1"/>
    <w:rsid w:val="00DA7D02"/>
    <w:rPr>
      <w:rFonts w:ascii="Courier New" w:hAnsi="Courier New" w:cs="Courier New"/>
    </w:rPr>
  </w:style>
  <w:style w:type="character" w:customStyle="1" w:styleId="WW8Num28z2">
    <w:name w:val="WW8Num28z2"/>
    <w:rsid w:val="00DA7D02"/>
    <w:rPr>
      <w:rFonts w:ascii="Wingdings" w:hAnsi="Wingdings" w:cs="Wingdings"/>
    </w:rPr>
  </w:style>
  <w:style w:type="character" w:customStyle="1" w:styleId="WW8Num29z0">
    <w:name w:val="WW8Num29z0"/>
    <w:rsid w:val="00DA7D02"/>
    <w:rPr>
      <w:rFonts w:ascii="Times New Roman" w:hAnsi="Times New Roman" w:cs="Times New Roman"/>
    </w:rPr>
  </w:style>
  <w:style w:type="character" w:customStyle="1" w:styleId="WW8Num30z0">
    <w:name w:val="WW8Num30z0"/>
    <w:rsid w:val="00DA7D02"/>
    <w:rPr>
      <w:rFonts w:ascii="Times New Roman" w:hAnsi="Times New Roman" w:cs="Times New Roman"/>
    </w:rPr>
  </w:style>
  <w:style w:type="character" w:customStyle="1" w:styleId="WW8Num30z1">
    <w:name w:val="WW8Num30z1"/>
    <w:rsid w:val="00DA7D02"/>
    <w:rPr>
      <w:rFonts w:ascii="Symbol" w:hAnsi="Symbol" w:cs="Symbol"/>
    </w:rPr>
  </w:style>
  <w:style w:type="character" w:customStyle="1" w:styleId="WW8Num30z2">
    <w:name w:val="WW8Num30z2"/>
    <w:rsid w:val="00DA7D02"/>
    <w:rPr>
      <w:rFonts w:ascii="Wingdings" w:hAnsi="Wingdings" w:cs="Wingdings"/>
    </w:rPr>
  </w:style>
  <w:style w:type="character" w:customStyle="1" w:styleId="WW8Num30z4">
    <w:name w:val="WW8Num30z4"/>
    <w:rsid w:val="00DA7D02"/>
    <w:rPr>
      <w:rFonts w:ascii="Courier New" w:hAnsi="Courier New" w:cs="Courier New"/>
    </w:rPr>
  </w:style>
  <w:style w:type="character" w:customStyle="1" w:styleId="WW8Num31z0">
    <w:name w:val="WW8Num31z0"/>
    <w:rsid w:val="00DA7D02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DA7D02"/>
    <w:rPr>
      <w:rFonts w:ascii="Courier New" w:hAnsi="Courier New" w:cs="Courier New"/>
    </w:rPr>
  </w:style>
  <w:style w:type="character" w:customStyle="1" w:styleId="WW8Num31z2">
    <w:name w:val="WW8Num31z2"/>
    <w:rsid w:val="00DA7D02"/>
    <w:rPr>
      <w:rFonts w:ascii="Wingdings" w:hAnsi="Wingdings" w:cs="Wingdings"/>
    </w:rPr>
  </w:style>
  <w:style w:type="character" w:customStyle="1" w:styleId="WW8Num31z3">
    <w:name w:val="WW8Num31z3"/>
    <w:rsid w:val="00DA7D02"/>
    <w:rPr>
      <w:rFonts w:ascii="Symbol" w:hAnsi="Symbol" w:cs="Symbol"/>
    </w:rPr>
  </w:style>
  <w:style w:type="character" w:customStyle="1" w:styleId="WW8Num32z1">
    <w:name w:val="WW8Num32z1"/>
    <w:rsid w:val="00DA7D02"/>
    <w:rPr>
      <w:rFonts w:ascii="Courier New" w:hAnsi="Courier New" w:cs="Courier New"/>
    </w:rPr>
  </w:style>
  <w:style w:type="character" w:customStyle="1" w:styleId="WW8Num32z2">
    <w:name w:val="WW8Num32z2"/>
    <w:rsid w:val="00DA7D02"/>
    <w:rPr>
      <w:rFonts w:ascii="Wingdings" w:hAnsi="Wingdings" w:cs="Wingdings"/>
    </w:rPr>
  </w:style>
  <w:style w:type="character" w:customStyle="1" w:styleId="WW8Num32z3">
    <w:name w:val="WW8Num32z3"/>
    <w:rsid w:val="00DA7D02"/>
    <w:rPr>
      <w:rFonts w:ascii="Symbol" w:hAnsi="Symbol" w:cs="Symbol"/>
    </w:rPr>
  </w:style>
  <w:style w:type="character" w:customStyle="1" w:styleId="WW8Num33z0">
    <w:name w:val="WW8Num33z0"/>
    <w:rsid w:val="00DA7D02"/>
    <w:rPr>
      <w:rFonts w:ascii="Times New Roman" w:hAnsi="Times New Roman" w:cs="Times New Roman"/>
    </w:rPr>
  </w:style>
  <w:style w:type="character" w:customStyle="1" w:styleId="WW8Num33z1">
    <w:name w:val="WW8Num33z1"/>
    <w:rsid w:val="00DA7D02"/>
    <w:rPr>
      <w:rFonts w:ascii="Courier New" w:hAnsi="Courier New" w:cs="Courier New"/>
    </w:rPr>
  </w:style>
  <w:style w:type="character" w:customStyle="1" w:styleId="WW8Num33z2">
    <w:name w:val="WW8Num33z2"/>
    <w:rsid w:val="00DA7D02"/>
    <w:rPr>
      <w:rFonts w:ascii="Wingdings" w:hAnsi="Wingdings" w:cs="Wingdings"/>
    </w:rPr>
  </w:style>
  <w:style w:type="character" w:customStyle="1" w:styleId="WW8Num33z3">
    <w:name w:val="WW8Num33z3"/>
    <w:rsid w:val="00DA7D02"/>
    <w:rPr>
      <w:rFonts w:ascii="Symbol" w:hAnsi="Symbol" w:cs="Symbol"/>
    </w:rPr>
  </w:style>
  <w:style w:type="character" w:customStyle="1" w:styleId="WW8Num34z0">
    <w:name w:val="WW8Num34z0"/>
    <w:rsid w:val="00DA7D02"/>
    <w:rPr>
      <w:rFonts w:ascii="Times New Roman" w:hAnsi="Times New Roman" w:cs="Times New Roman"/>
    </w:rPr>
  </w:style>
  <w:style w:type="character" w:customStyle="1" w:styleId="WW8Num34z1">
    <w:name w:val="WW8Num34z1"/>
    <w:rsid w:val="00DA7D02"/>
    <w:rPr>
      <w:rFonts w:ascii="Symbol" w:hAnsi="Symbol" w:cs="Symbol"/>
      <w:color w:val="333333"/>
    </w:rPr>
  </w:style>
  <w:style w:type="character" w:customStyle="1" w:styleId="WW8Num34z2">
    <w:name w:val="WW8Num34z2"/>
    <w:rsid w:val="00DA7D02"/>
    <w:rPr>
      <w:rFonts w:ascii="Wingdings" w:hAnsi="Wingdings" w:cs="Wingdings"/>
    </w:rPr>
  </w:style>
  <w:style w:type="character" w:customStyle="1" w:styleId="WW8Num34z3">
    <w:name w:val="WW8Num34z3"/>
    <w:rsid w:val="00DA7D02"/>
    <w:rPr>
      <w:rFonts w:ascii="Symbol" w:hAnsi="Symbol" w:cs="Symbol"/>
    </w:rPr>
  </w:style>
  <w:style w:type="character" w:customStyle="1" w:styleId="WW8Num34z4">
    <w:name w:val="WW8Num34z4"/>
    <w:rsid w:val="00DA7D02"/>
    <w:rPr>
      <w:rFonts w:ascii="Courier New" w:hAnsi="Courier New" w:cs="Courier New"/>
    </w:rPr>
  </w:style>
  <w:style w:type="character" w:customStyle="1" w:styleId="WW8Num36z0">
    <w:name w:val="WW8Num36z0"/>
    <w:rsid w:val="00DA7D02"/>
    <w:rPr>
      <w:rFonts w:ascii="Symbol" w:hAnsi="Symbol" w:cs="Symbol"/>
    </w:rPr>
  </w:style>
  <w:style w:type="character" w:customStyle="1" w:styleId="WW8Num36z2">
    <w:name w:val="WW8Num36z2"/>
    <w:rsid w:val="00DA7D02"/>
    <w:rPr>
      <w:rFonts w:ascii="Wingdings" w:hAnsi="Wingdings" w:cs="Wingdings"/>
    </w:rPr>
  </w:style>
  <w:style w:type="character" w:customStyle="1" w:styleId="WW8Num36z4">
    <w:name w:val="WW8Num36z4"/>
    <w:rsid w:val="00DA7D02"/>
    <w:rPr>
      <w:rFonts w:ascii="Courier New" w:hAnsi="Courier New" w:cs="Courier New"/>
    </w:rPr>
  </w:style>
  <w:style w:type="character" w:customStyle="1" w:styleId="WW8Num37z0">
    <w:name w:val="WW8Num37z0"/>
    <w:rsid w:val="00DA7D02"/>
    <w:rPr>
      <w:rFonts w:ascii="Symbol" w:hAnsi="Symbol" w:cs="Symbol"/>
    </w:rPr>
  </w:style>
  <w:style w:type="character" w:customStyle="1" w:styleId="WW8Num37z1">
    <w:name w:val="WW8Num37z1"/>
    <w:rsid w:val="00DA7D02"/>
    <w:rPr>
      <w:rFonts w:ascii="Courier New" w:hAnsi="Courier New" w:cs="Courier New"/>
    </w:rPr>
  </w:style>
  <w:style w:type="character" w:customStyle="1" w:styleId="WW8Num37z2">
    <w:name w:val="WW8Num37z2"/>
    <w:rsid w:val="00DA7D02"/>
    <w:rPr>
      <w:rFonts w:ascii="Wingdings" w:hAnsi="Wingdings" w:cs="Wingdings"/>
    </w:rPr>
  </w:style>
  <w:style w:type="character" w:customStyle="1" w:styleId="WW8Num39z0">
    <w:name w:val="WW8Num39z0"/>
    <w:rsid w:val="00DA7D02"/>
    <w:rPr>
      <w:rFonts w:ascii="Times New Roman" w:hAnsi="Times New Roman" w:cs="Times New Roman"/>
    </w:rPr>
  </w:style>
  <w:style w:type="character" w:customStyle="1" w:styleId="WW8Num41z0">
    <w:name w:val="WW8Num41z0"/>
    <w:rsid w:val="00DA7D02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DA7D02"/>
    <w:rPr>
      <w:rFonts w:ascii="Times New Roman" w:hAnsi="Times New Roman" w:cs="Times New Roman"/>
    </w:rPr>
  </w:style>
  <w:style w:type="character" w:customStyle="1" w:styleId="WW8Num44z0">
    <w:name w:val="WW8Num44z0"/>
    <w:rsid w:val="00DA7D02"/>
    <w:rPr>
      <w:rFonts w:ascii="Times New Roman" w:hAnsi="Times New Roman" w:cs="Times New Roman"/>
    </w:rPr>
  </w:style>
  <w:style w:type="character" w:customStyle="1" w:styleId="WW8Num45z0">
    <w:name w:val="WW8Num45z0"/>
    <w:rsid w:val="00DA7D02"/>
    <w:rPr>
      <w:rFonts w:ascii="Times New Roman" w:hAnsi="Times New Roman" w:cs="Times New Roman"/>
    </w:rPr>
  </w:style>
  <w:style w:type="character" w:customStyle="1" w:styleId="WW8Num46z0">
    <w:name w:val="WW8Num46z0"/>
    <w:rsid w:val="00DA7D02"/>
    <w:rPr>
      <w:rFonts w:ascii="Times New Roman" w:hAnsi="Times New Roman" w:cs="Times New Roman"/>
    </w:rPr>
  </w:style>
  <w:style w:type="character" w:customStyle="1" w:styleId="WW8Num47z0">
    <w:name w:val="WW8Num47z0"/>
    <w:rsid w:val="00DA7D02"/>
    <w:rPr>
      <w:rFonts w:ascii="Symbol" w:hAnsi="Symbol" w:cs="Symbol"/>
    </w:rPr>
  </w:style>
  <w:style w:type="character" w:customStyle="1" w:styleId="WW8Num49z0">
    <w:name w:val="WW8Num49z0"/>
    <w:rsid w:val="00DA7D02"/>
    <w:rPr>
      <w:color w:val="333333"/>
    </w:rPr>
  </w:style>
  <w:style w:type="character" w:customStyle="1" w:styleId="WW8Num50z0">
    <w:name w:val="WW8Num50z0"/>
    <w:rsid w:val="00DA7D02"/>
    <w:rPr>
      <w:rFonts w:ascii="Times New Roman" w:hAnsi="Times New Roman" w:cs="Times New Roman"/>
    </w:rPr>
  </w:style>
  <w:style w:type="character" w:customStyle="1" w:styleId="WW8Num53z0">
    <w:name w:val="WW8Num53z0"/>
    <w:rsid w:val="00DA7D02"/>
    <w:rPr>
      <w:rFonts w:ascii="Times New Roman" w:hAnsi="Times New Roman" w:cs="Times New Roman"/>
    </w:rPr>
  </w:style>
  <w:style w:type="character" w:customStyle="1" w:styleId="WW8Num53z1">
    <w:name w:val="WW8Num53z1"/>
    <w:rsid w:val="00DA7D02"/>
    <w:rPr>
      <w:rFonts w:ascii="Symbol" w:hAnsi="Symbol" w:cs="Symbol"/>
      <w:color w:val="333333"/>
    </w:rPr>
  </w:style>
  <w:style w:type="character" w:customStyle="1" w:styleId="WW8Num53z2">
    <w:name w:val="WW8Num53z2"/>
    <w:rsid w:val="00DA7D02"/>
    <w:rPr>
      <w:rFonts w:ascii="Wingdings" w:hAnsi="Wingdings" w:cs="Wingdings"/>
    </w:rPr>
  </w:style>
  <w:style w:type="character" w:customStyle="1" w:styleId="WW8Num53z3">
    <w:name w:val="WW8Num53z3"/>
    <w:rsid w:val="00DA7D02"/>
    <w:rPr>
      <w:rFonts w:ascii="Symbol" w:hAnsi="Symbol" w:cs="Symbol"/>
    </w:rPr>
  </w:style>
  <w:style w:type="character" w:customStyle="1" w:styleId="WW8Num53z4">
    <w:name w:val="WW8Num53z4"/>
    <w:rsid w:val="00DA7D02"/>
    <w:rPr>
      <w:rFonts w:ascii="Courier New" w:hAnsi="Courier New" w:cs="Courier New"/>
    </w:rPr>
  </w:style>
  <w:style w:type="character" w:customStyle="1" w:styleId="WW8Num54z0">
    <w:name w:val="WW8Num54z0"/>
    <w:rsid w:val="00DA7D02"/>
    <w:rPr>
      <w:rFonts w:ascii="Times New Roman" w:hAnsi="Times New Roman" w:cs="Times New Roman"/>
    </w:rPr>
  </w:style>
  <w:style w:type="character" w:customStyle="1" w:styleId="WW8Num55z0">
    <w:name w:val="WW8Num55z0"/>
    <w:rsid w:val="00DA7D02"/>
    <w:rPr>
      <w:rFonts w:ascii="Times New Roman" w:hAnsi="Times New Roman" w:cs="Times New Roman"/>
    </w:rPr>
  </w:style>
  <w:style w:type="character" w:customStyle="1" w:styleId="WW8Num56z0">
    <w:name w:val="WW8Num56z0"/>
    <w:rsid w:val="00DA7D02"/>
    <w:rPr>
      <w:rFonts w:ascii="Times New Roman" w:hAnsi="Times New Roman" w:cs="Times New Roman"/>
    </w:rPr>
  </w:style>
  <w:style w:type="character" w:customStyle="1" w:styleId="WW8Num56z1">
    <w:name w:val="WW8Num56z1"/>
    <w:rsid w:val="00DA7D02"/>
    <w:rPr>
      <w:rFonts w:ascii="Courier New" w:hAnsi="Courier New" w:cs="Courier New"/>
    </w:rPr>
  </w:style>
  <w:style w:type="character" w:customStyle="1" w:styleId="WW8Num56z2">
    <w:name w:val="WW8Num56z2"/>
    <w:rsid w:val="00DA7D02"/>
    <w:rPr>
      <w:rFonts w:ascii="Wingdings" w:hAnsi="Wingdings" w:cs="Wingdings"/>
    </w:rPr>
  </w:style>
  <w:style w:type="character" w:customStyle="1" w:styleId="WW8Num56z3">
    <w:name w:val="WW8Num56z3"/>
    <w:rsid w:val="00DA7D02"/>
    <w:rPr>
      <w:rFonts w:ascii="Symbol" w:hAnsi="Symbol" w:cs="Symbol"/>
    </w:rPr>
  </w:style>
  <w:style w:type="character" w:customStyle="1" w:styleId="WW8Num57z0">
    <w:name w:val="WW8Num57z0"/>
    <w:rsid w:val="00DA7D02"/>
    <w:rPr>
      <w:rFonts w:ascii="Symbol" w:hAnsi="Symbol" w:cs="Symbol"/>
    </w:rPr>
  </w:style>
  <w:style w:type="character" w:customStyle="1" w:styleId="WW8Num58z0">
    <w:name w:val="WW8Num58z0"/>
    <w:rsid w:val="00DA7D02"/>
    <w:rPr>
      <w:rFonts w:ascii="Times New Roman" w:hAnsi="Times New Roman" w:cs="Times New Roman"/>
    </w:rPr>
  </w:style>
  <w:style w:type="character" w:customStyle="1" w:styleId="WW8Num59z0">
    <w:name w:val="WW8Num59z0"/>
    <w:rsid w:val="00DA7D02"/>
    <w:rPr>
      <w:rFonts w:ascii="Symbol" w:hAnsi="Symbol" w:cs="Symbol"/>
    </w:rPr>
  </w:style>
  <w:style w:type="character" w:customStyle="1" w:styleId="WW8Num59z1">
    <w:name w:val="WW8Num59z1"/>
    <w:rsid w:val="00DA7D02"/>
    <w:rPr>
      <w:rFonts w:ascii="Courier New" w:hAnsi="Courier New" w:cs="Courier New"/>
    </w:rPr>
  </w:style>
  <w:style w:type="character" w:customStyle="1" w:styleId="WW8Num59z2">
    <w:name w:val="WW8Num59z2"/>
    <w:rsid w:val="00DA7D02"/>
    <w:rPr>
      <w:rFonts w:ascii="Wingdings" w:hAnsi="Wingdings" w:cs="Wingdings"/>
    </w:rPr>
  </w:style>
  <w:style w:type="character" w:customStyle="1" w:styleId="WW8Num60z0">
    <w:name w:val="WW8Num60z0"/>
    <w:rsid w:val="00DA7D02"/>
    <w:rPr>
      <w:rFonts w:ascii="Symbol" w:hAnsi="Symbol" w:cs="Symbol"/>
    </w:rPr>
  </w:style>
  <w:style w:type="character" w:customStyle="1" w:styleId="WW8Num60z1">
    <w:name w:val="WW8Num60z1"/>
    <w:rsid w:val="00DA7D02"/>
    <w:rPr>
      <w:rFonts w:ascii="Courier New" w:hAnsi="Courier New" w:cs="Courier New"/>
    </w:rPr>
  </w:style>
  <w:style w:type="character" w:customStyle="1" w:styleId="WW8Num60z2">
    <w:name w:val="WW8Num60z2"/>
    <w:rsid w:val="00DA7D02"/>
    <w:rPr>
      <w:rFonts w:ascii="Wingdings" w:hAnsi="Wingdings" w:cs="Wingdings"/>
    </w:rPr>
  </w:style>
  <w:style w:type="character" w:customStyle="1" w:styleId="WW8Num61z0">
    <w:name w:val="WW8Num61z0"/>
    <w:rsid w:val="00DA7D02"/>
    <w:rPr>
      <w:rFonts w:ascii="Times New Roman" w:hAnsi="Times New Roman" w:cs="Times New Roman"/>
    </w:rPr>
  </w:style>
  <w:style w:type="character" w:customStyle="1" w:styleId="WW8NumSt47z0">
    <w:name w:val="WW8NumSt47z0"/>
    <w:rsid w:val="00DA7D02"/>
    <w:rPr>
      <w:rFonts w:ascii="Arial" w:hAnsi="Arial" w:cs="Arial"/>
    </w:rPr>
  </w:style>
  <w:style w:type="character" w:customStyle="1" w:styleId="WW8NumSt48z0">
    <w:name w:val="WW8NumSt48z0"/>
    <w:rsid w:val="00DA7D02"/>
    <w:rPr>
      <w:rFonts w:ascii="Times New Roman" w:hAnsi="Times New Roman" w:cs="Times New Roman"/>
    </w:rPr>
  </w:style>
  <w:style w:type="character" w:customStyle="1" w:styleId="WW8NumSt62z0">
    <w:name w:val="WW8NumSt62z0"/>
    <w:rsid w:val="00DA7D02"/>
    <w:rPr>
      <w:rFonts w:ascii="Times New Roman" w:hAnsi="Times New Roman" w:cs="Times New Roman"/>
    </w:rPr>
  </w:style>
  <w:style w:type="character" w:customStyle="1" w:styleId="1d">
    <w:name w:val="Основной шрифт абзаца1"/>
    <w:rsid w:val="00DA7D02"/>
  </w:style>
  <w:style w:type="character" w:customStyle="1" w:styleId="72">
    <w:name w:val="Знак Знак7"/>
    <w:rsid w:val="00DA7D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6">
    <w:name w:val="Знак Знак6"/>
    <w:rsid w:val="00DA7D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1">
    <w:name w:val="Заголовок №5_"/>
    <w:rsid w:val="00DA7D02"/>
    <w:rPr>
      <w:rFonts w:ascii="Verdana" w:hAnsi="Verdana" w:cs="Verdana"/>
      <w:b/>
      <w:bCs/>
      <w:sz w:val="18"/>
      <w:szCs w:val="18"/>
      <w:lang w:eastAsia="ar-SA" w:bidi="ar-SA"/>
    </w:rPr>
  </w:style>
  <w:style w:type="character" w:customStyle="1" w:styleId="41">
    <w:name w:val="Знак Знак4"/>
    <w:rsid w:val="00DA7D02"/>
    <w:rPr>
      <w:sz w:val="18"/>
      <w:szCs w:val="18"/>
      <w:lang w:val="ru-RU" w:eastAsia="ar-SA" w:bidi="ar-SA"/>
    </w:rPr>
  </w:style>
  <w:style w:type="character" w:customStyle="1" w:styleId="37">
    <w:name w:val="Знак Знак3"/>
    <w:rsid w:val="00DA7D02"/>
    <w:rPr>
      <w:sz w:val="18"/>
      <w:szCs w:val="18"/>
      <w:lang w:val="ru-RU" w:eastAsia="ar-SA" w:bidi="ar-SA"/>
    </w:rPr>
  </w:style>
  <w:style w:type="character" w:customStyle="1" w:styleId="29">
    <w:name w:val="Знак Знак2"/>
    <w:rsid w:val="00DA7D02"/>
    <w:rPr>
      <w:sz w:val="24"/>
      <w:szCs w:val="24"/>
      <w:lang w:val="ru-RU" w:eastAsia="ar-SA" w:bidi="ar-SA"/>
    </w:rPr>
  </w:style>
  <w:style w:type="character" w:customStyle="1" w:styleId="38">
    <w:name w:val="Основной текст (3)_"/>
    <w:rsid w:val="00DA7D02"/>
    <w:rPr>
      <w:rFonts w:ascii="Verdana" w:hAnsi="Verdana" w:cs="Verdana"/>
      <w:b/>
      <w:bCs/>
      <w:sz w:val="18"/>
      <w:szCs w:val="18"/>
      <w:lang w:eastAsia="ar-SA" w:bidi="ar-SA"/>
    </w:rPr>
  </w:style>
  <w:style w:type="character" w:customStyle="1" w:styleId="affc">
    <w:name w:val="Знак Знак"/>
    <w:rsid w:val="00DA7D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e">
    <w:name w:val="Знак Знак1"/>
    <w:rsid w:val="00DA7D02"/>
    <w:rPr>
      <w:sz w:val="24"/>
      <w:szCs w:val="24"/>
      <w:lang w:val="ru-RU" w:eastAsia="ar-SA" w:bidi="ar-SA"/>
    </w:rPr>
  </w:style>
  <w:style w:type="character" w:customStyle="1" w:styleId="affd">
    <w:name w:val="Символ нумерации"/>
    <w:rsid w:val="00DA7D02"/>
  </w:style>
  <w:style w:type="paragraph" w:customStyle="1" w:styleId="2a">
    <w:name w:val="Название2"/>
    <w:basedOn w:val="a"/>
    <w:rsid w:val="00DA7D02"/>
    <w:pPr>
      <w:suppressLineNumbers/>
      <w:suppressAutoHyphens/>
      <w:spacing w:before="120" w:after="120"/>
      <w:ind w:firstLine="709"/>
      <w:jc w:val="both"/>
    </w:pPr>
    <w:rPr>
      <w:rFonts w:ascii="Arial" w:hAnsi="Arial" w:cs="Mangal"/>
      <w:i/>
      <w:iCs/>
      <w:color w:val="000000"/>
      <w:sz w:val="20"/>
      <w:lang w:eastAsia="ar-SA"/>
    </w:rPr>
  </w:style>
  <w:style w:type="paragraph" w:customStyle="1" w:styleId="2b">
    <w:name w:val="Указатель2"/>
    <w:basedOn w:val="a"/>
    <w:rsid w:val="00DA7D02"/>
    <w:pPr>
      <w:suppressLineNumbers/>
      <w:suppressAutoHyphens/>
      <w:ind w:firstLine="709"/>
      <w:jc w:val="both"/>
    </w:pPr>
    <w:rPr>
      <w:rFonts w:ascii="Arial" w:hAnsi="Arial" w:cs="Mangal"/>
      <w:color w:val="000000"/>
      <w:sz w:val="20"/>
      <w:lang w:eastAsia="ar-SA"/>
    </w:rPr>
  </w:style>
  <w:style w:type="paragraph" w:customStyle="1" w:styleId="211">
    <w:name w:val="Основной текст с отступом 21"/>
    <w:basedOn w:val="a"/>
    <w:rsid w:val="00DA7D02"/>
    <w:pPr>
      <w:suppressAutoHyphens/>
      <w:spacing w:after="120" w:line="480" w:lineRule="auto"/>
      <w:ind w:left="283" w:firstLine="709"/>
      <w:jc w:val="both"/>
    </w:pPr>
    <w:rPr>
      <w:rFonts w:ascii="Arial" w:hAnsi="Arial"/>
      <w:color w:val="000000"/>
      <w:sz w:val="20"/>
      <w:lang w:eastAsia="ar-SA"/>
    </w:rPr>
  </w:style>
  <w:style w:type="paragraph" w:customStyle="1" w:styleId="220">
    <w:name w:val="Основной текст 22"/>
    <w:basedOn w:val="a"/>
    <w:rsid w:val="00DA7D02"/>
    <w:pPr>
      <w:suppressAutoHyphens/>
      <w:spacing w:after="120" w:line="480" w:lineRule="auto"/>
      <w:ind w:firstLine="709"/>
      <w:jc w:val="both"/>
    </w:pPr>
    <w:rPr>
      <w:rFonts w:ascii="Arial" w:hAnsi="Arial"/>
      <w:color w:val="000000"/>
      <w:sz w:val="20"/>
      <w:lang w:eastAsia="ar-SA"/>
    </w:rPr>
  </w:style>
  <w:style w:type="paragraph" w:customStyle="1" w:styleId="2c">
    <w:name w:val="Текст2"/>
    <w:basedOn w:val="a"/>
    <w:rsid w:val="00DA7D02"/>
    <w:pPr>
      <w:suppressAutoHyphens/>
      <w:ind w:firstLine="709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ConsPlusNonformat">
    <w:name w:val="ConsPlusNonformat"/>
    <w:rsid w:val="00DA7D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42">
    <w:name w:val="toc 4"/>
    <w:basedOn w:val="a"/>
    <w:next w:val="a"/>
    <w:rsid w:val="00DA7D02"/>
    <w:pPr>
      <w:suppressAutoHyphens/>
      <w:ind w:left="720" w:firstLine="709"/>
      <w:jc w:val="both"/>
    </w:pPr>
    <w:rPr>
      <w:rFonts w:ascii="Arial" w:hAnsi="Arial"/>
      <w:color w:val="000000"/>
      <w:sz w:val="18"/>
      <w:szCs w:val="18"/>
      <w:lang w:eastAsia="ar-SA"/>
    </w:rPr>
  </w:style>
  <w:style w:type="paragraph" w:styleId="52">
    <w:name w:val="toc 5"/>
    <w:basedOn w:val="a"/>
    <w:next w:val="a"/>
    <w:rsid w:val="00DA7D02"/>
    <w:pPr>
      <w:suppressAutoHyphens/>
      <w:ind w:left="960" w:firstLine="709"/>
      <w:jc w:val="both"/>
    </w:pPr>
    <w:rPr>
      <w:rFonts w:ascii="Arial" w:hAnsi="Arial"/>
      <w:color w:val="000000"/>
      <w:sz w:val="18"/>
      <w:szCs w:val="18"/>
      <w:lang w:eastAsia="ar-SA"/>
    </w:rPr>
  </w:style>
  <w:style w:type="paragraph" w:styleId="60">
    <w:name w:val="toc 6"/>
    <w:basedOn w:val="a"/>
    <w:next w:val="a"/>
    <w:rsid w:val="00DA7D02"/>
    <w:pPr>
      <w:suppressAutoHyphens/>
      <w:ind w:left="1200" w:firstLine="709"/>
      <w:jc w:val="both"/>
    </w:pPr>
    <w:rPr>
      <w:rFonts w:ascii="Arial" w:hAnsi="Arial"/>
      <w:color w:val="000000"/>
      <w:sz w:val="18"/>
      <w:szCs w:val="18"/>
      <w:lang w:eastAsia="ar-SA"/>
    </w:rPr>
  </w:style>
  <w:style w:type="paragraph" w:styleId="73">
    <w:name w:val="toc 7"/>
    <w:basedOn w:val="a"/>
    <w:next w:val="a"/>
    <w:rsid w:val="00DA7D02"/>
    <w:pPr>
      <w:suppressAutoHyphens/>
      <w:ind w:left="1440" w:firstLine="709"/>
      <w:jc w:val="both"/>
    </w:pPr>
    <w:rPr>
      <w:rFonts w:ascii="Arial" w:hAnsi="Arial"/>
      <w:color w:val="000000"/>
      <w:sz w:val="18"/>
      <w:szCs w:val="18"/>
      <w:lang w:eastAsia="ar-SA"/>
    </w:rPr>
  </w:style>
  <w:style w:type="paragraph" w:styleId="8">
    <w:name w:val="toc 8"/>
    <w:basedOn w:val="a"/>
    <w:next w:val="a"/>
    <w:rsid w:val="00DA7D02"/>
    <w:pPr>
      <w:suppressAutoHyphens/>
      <w:ind w:left="1680" w:firstLine="709"/>
      <w:jc w:val="both"/>
    </w:pPr>
    <w:rPr>
      <w:rFonts w:ascii="Arial" w:hAnsi="Arial"/>
      <w:color w:val="000000"/>
      <w:sz w:val="18"/>
      <w:szCs w:val="18"/>
      <w:lang w:eastAsia="ar-SA"/>
    </w:rPr>
  </w:style>
  <w:style w:type="paragraph" w:styleId="9">
    <w:name w:val="toc 9"/>
    <w:basedOn w:val="a"/>
    <w:next w:val="a"/>
    <w:rsid w:val="00DA7D02"/>
    <w:pPr>
      <w:suppressAutoHyphens/>
      <w:ind w:left="1920" w:firstLine="709"/>
      <w:jc w:val="both"/>
    </w:pPr>
    <w:rPr>
      <w:rFonts w:ascii="Arial" w:hAnsi="Arial"/>
      <w:color w:val="000000"/>
      <w:sz w:val="18"/>
      <w:szCs w:val="18"/>
      <w:lang w:eastAsia="ar-SA"/>
    </w:rPr>
  </w:style>
  <w:style w:type="paragraph" w:customStyle="1" w:styleId="53">
    <w:name w:val="Знак Знак5"/>
    <w:basedOn w:val="a"/>
    <w:rsid w:val="00DA7D02"/>
    <w:pPr>
      <w:suppressAutoHyphens/>
      <w:spacing w:before="280" w:after="280" w:line="480" w:lineRule="atLeast"/>
      <w:ind w:firstLine="851"/>
      <w:jc w:val="both"/>
    </w:pPr>
    <w:rPr>
      <w:rFonts w:ascii="Tahoma" w:hAnsi="Tahoma" w:cs="Tahoma"/>
      <w:color w:val="000000"/>
      <w:sz w:val="20"/>
      <w:szCs w:val="20"/>
      <w:lang w:val="en-US" w:eastAsia="ar-SA"/>
    </w:rPr>
  </w:style>
  <w:style w:type="paragraph" w:customStyle="1" w:styleId="54">
    <w:name w:val="Заголовок №5"/>
    <w:basedOn w:val="a"/>
    <w:rsid w:val="00DA7D02"/>
    <w:pPr>
      <w:shd w:val="clear" w:color="auto" w:fill="FFFFFF"/>
      <w:suppressAutoHyphens/>
      <w:spacing w:after="360" w:line="240" w:lineRule="atLeast"/>
      <w:ind w:firstLine="709"/>
      <w:jc w:val="both"/>
    </w:pPr>
    <w:rPr>
      <w:rFonts w:ascii="Verdana" w:hAnsi="Verdana" w:cs="Verdana"/>
      <w:b/>
      <w:bCs/>
      <w:color w:val="000000"/>
      <w:sz w:val="18"/>
      <w:szCs w:val="18"/>
      <w:lang w:eastAsia="ar-SA"/>
    </w:rPr>
  </w:style>
  <w:style w:type="paragraph" w:customStyle="1" w:styleId="311">
    <w:name w:val="Основной текст (3)1"/>
    <w:basedOn w:val="a"/>
    <w:rsid w:val="00DA7D02"/>
    <w:pPr>
      <w:shd w:val="clear" w:color="auto" w:fill="FFFFFF"/>
      <w:suppressAutoHyphens/>
      <w:spacing w:after="60" w:line="216" w:lineRule="exact"/>
      <w:ind w:firstLine="709"/>
      <w:jc w:val="both"/>
    </w:pPr>
    <w:rPr>
      <w:rFonts w:ascii="Verdana" w:hAnsi="Verdana" w:cs="Verdana"/>
      <w:b/>
      <w:bCs/>
      <w:color w:val="000000"/>
      <w:sz w:val="18"/>
      <w:szCs w:val="18"/>
      <w:lang w:eastAsia="ar-SA"/>
    </w:rPr>
  </w:style>
  <w:style w:type="paragraph" w:customStyle="1" w:styleId="2d">
    <w:name w:val="Схема документа2"/>
    <w:basedOn w:val="a"/>
    <w:rsid w:val="00DA7D02"/>
    <w:pPr>
      <w:shd w:val="clear" w:color="auto" w:fill="000080"/>
      <w:suppressAutoHyphens/>
      <w:ind w:firstLine="709"/>
      <w:jc w:val="both"/>
    </w:pPr>
    <w:rPr>
      <w:rFonts w:ascii="Tahoma" w:hAnsi="Tahoma" w:cs="Tahoma"/>
      <w:color w:val="000000"/>
      <w:sz w:val="20"/>
      <w:lang w:eastAsia="ar-SA"/>
    </w:rPr>
  </w:style>
  <w:style w:type="paragraph" w:customStyle="1" w:styleId="ConsNonformat">
    <w:name w:val="ConsNonformat"/>
    <w:rsid w:val="00DA7D02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ffe">
    <w:name w:val="Раздел"/>
    <w:basedOn w:val="a"/>
    <w:rsid w:val="00DA7D02"/>
    <w:pPr>
      <w:suppressAutoHyphens/>
      <w:ind w:left="720" w:firstLine="709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Iniiaiieoaeno">
    <w:name w:val="Iniiaiie oaeno"/>
    <w:basedOn w:val="Iauiue"/>
    <w:rsid w:val="00DA7D02"/>
    <w:pPr>
      <w:widowControl/>
      <w:suppressAutoHyphens w:val="0"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DA7D02"/>
    <w:pPr>
      <w:widowControl w:val="0"/>
      <w:suppressAutoHyphens/>
      <w:ind w:firstLine="567"/>
      <w:jc w:val="both"/>
    </w:pPr>
    <w:rPr>
      <w:rFonts w:ascii="Arial" w:hAnsi="Arial"/>
      <w:b/>
      <w:color w:val="000000"/>
      <w:sz w:val="20"/>
      <w:szCs w:val="20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DA7D02"/>
    <w:pPr>
      <w:keepNext w:val="0"/>
      <w:widowControl w:val="0"/>
      <w:numPr>
        <w:ilvl w:val="2"/>
      </w:numPr>
      <w:suppressAutoHyphens/>
      <w:overflowPunct w:val="0"/>
      <w:autoSpaceDE w:val="0"/>
      <w:spacing w:before="120"/>
      <w:ind w:firstLine="709"/>
      <w:jc w:val="both"/>
      <w:textAlignment w:val="baseline"/>
      <w:outlineLvl w:val="9"/>
    </w:pPr>
    <w:rPr>
      <w:rFonts w:ascii="Times New Roman" w:eastAsia="Times New Roman" w:hAnsi="Times New Roman" w:cs="Times New Roman"/>
      <w:b/>
      <w:caps/>
      <w:color w:val="000000"/>
      <w:lang w:eastAsia="ar-SA"/>
    </w:rPr>
  </w:style>
  <w:style w:type="paragraph" w:customStyle="1" w:styleId="2e">
    <w:name w:val="Текст примечания2"/>
    <w:basedOn w:val="a"/>
    <w:rsid w:val="00DA7D02"/>
    <w:pPr>
      <w:suppressAutoHyphens/>
      <w:ind w:firstLine="709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consplusnormal0">
    <w:name w:val="consplusnormal"/>
    <w:basedOn w:val="a"/>
    <w:rsid w:val="00DA7D02"/>
    <w:pPr>
      <w:suppressAutoHyphens/>
      <w:spacing w:before="280" w:after="280"/>
      <w:ind w:firstLine="709"/>
      <w:jc w:val="both"/>
    </w:pPr>
    <w:rPr>
      <w:rFonts w:ascii="Arial" w:hAnsi="Arial"/>
      <w:color w:val="000000"/>
      <w:sz w:val="20"/>
      <w:lang w:eastAsia="ar-SA"/>
    </w:rPr>
  </w:style>
  <w:style w:type="paragraph" w:customStyle="1" w:styleId="39">
    <w:name w:val="Îñíîâíîé òåêñò ñ îòñòóïîì 3"/>
    <w:basedOn w:val="afd"/>
    <w:rsid w:val="00DA7D02"/>
    <w:pPr>
      <w:suppressAutoHyphens w:val="0"/>
      <w:ind w:firstLine="567"/>
      <w:jc w:val="both"/>
    </w:pPr>
    <w:rPr>
      <w:rFonts w:ascii="Peterburg" w:hAnsi="Peterburg" w:cs="Peterburg"/>
      <w:b/>
      <w:i/>
      <w:sz w:val="24"/>
    </w:rPr>
  </w:style>
  <w:style w:type="paragraph" w:customStyle="1" w:styleId="1f">
    <w:name w:val="1 уровень"/>
    <w:basedOn w:val="1"/>
    <w:rsid w:val="00DA7D02"/>
    <w:pPr>
      <w:widowControl/>
      <w:suppressAutoHyphens/>
      <w:autoSpaceDE/>
      <w:autoSpaceDN/>
      <w:adjustRightInd/>
      <w:spacing w:before="0" w:after="0" w:line="360" w:lineRule="auto"/>
      <w:ind w:firstLine="720"/>
      <w:outlineLvl w:val="9"/>
    </w:pPr>
    <w:rPr>
      <w:rFonts w:ascii="Times New Roman" w:eastAsia="Times New Roman" w:hAnsi="Times New Roman" w:cs="Times New Roman"/>
      <w:bCs w:val="0"/>
      <w:caps/>
      <w:color w:val="000000"/>
      <w:szCs w:val="28"/>
    </w:rPr>
  </w:style>
  <w:style w:type="character" w:styleId="afff">
    <w:name w:val="FollowedHyperlink"/>
    <w:rsid w:val="00DA7D02"/>
    <w:rPr>
      <w:color w:val="800080"/>
      <w:u w:val="single"/>
    </w:rPr>
  </w:style>
  <w:style w:type="character" w:customStyle="1" w:styleId="afff0">
    <w:name w:val="Основной текст_"/>
    <w:link w:val="1f0"/>
    <w:uiPriority w:val="99"/>
    <w:rsid w:val="00DA7D02"/>
    <w:rPr>
      <w:shd w:val="clear" w:color="auto" w:fill="FFFFFF"/>
    </w:rPr>
  </w:style>
  <w:style w:type="paragraph" w:customStyle="1" w:styleId="1f0">
    <w:name w:val="Основной текст1"/>
    <w:basedOn w:val="a"/>
    <w:link w:val="afff0"/>
    <w:uiPriority w:val="99"/>
    <w:rsid w:val="00DA7D02"/>
    <w:pPr>
      <w:shd w:val="clear" w:color="auto" w:fill="FFFFFF"/>
      <w:spacing w:after="600" w:line="240" w:lineRule="atLeast"/>
      <w:ind w:hanging="3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D4E9A-0A3D-4D94-8C81-5B6720EA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61</Pages>
  <Words>18139</Words>
  <Characters>103398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121295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timsksp@outlook.com</cp:lastModifiedBy>
  <cp:revision>108</cp:revision>
  <cp:lastPrinted>2022-11-08T05:42:00Z</cp:lastPrinted>
  <dcterms:created xsi:type="dcterms:W3CDTF">2014-12-22T04:50:00Z</dcterms:created>
  <dcterms:modified xsi:type="dcterms:W3CDTF">2023-09-27T06:39:00Z</dcterms:modified>
</cp:coreProperties>
</file>