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102" w:rsidRPr="008C7B92" w:rsidRDefault="00D27102" w:rsidP="00D27102">
      <w:pPr>
        <w:jc w:val="center"/>
        <w:rPr>
          <w:sz w:val="28"/>
          <w:szCs w:val="28"/>
        </w:rPr>
      </w:pPr>
      <w:r w:rsidRPr="008C7B92">
        <w:rPr>
          <w:sz w:val="28"/>
          <w:szCs w:val="28"/>
        </w:rPr>
        <w:t>МУНИЦИПАЛЬНОЕ ОБРАЗОВАНИЕ</w:t>
      </w:r>
    </w:p>
    <w:p w:rsidR="00D27102" w:rsidRPr="008C7B92" w:rsidRDefault="00D27102" w:rsidP="00D27102">
      <w:pPr>
        <w:jc w:val="center"/>
        <w:rPr>
          <w:sz w:val="28"/>
          <w:szCs w:val="28"/>
        </w:rPr>
      </w:pPr>
      <w:r w:rsidRPr="008C7B92">
        <w:rPr>
          <w:sz w:val="28"/>
          <w:szCs w:val="28"/>
        </w:rPr>
        <w:t>«ТЫМСКОЕ СЕЛЬСКОЕ ПОСЕЛЕНИЕ»</w:t>
      </w:r>
    </w:p>
    <w:p w:rsidR="00D27102" w:rsidRPr="008C7B92" w:rsidRDefault="00D27102" w:rsidP="00D27102">
      <w:pPr>
        <w:jc w:val="center"/>
        <w:rPr>
          <w:sz w:val="28"/>
          <w:szCs w:val="28"/>
        </w:rPr>
      </w:pPr>
      <w:r w:rsidRPr="008C7B92">
        <w:rPr>
          <w:sz w:val="28"/>
          <w:szCs w:val="28"/>
        </w:rPr>
        <w:t>КАРГАСОКСКИЙ РАЙОН  ТОМСКАЯ ОБЛАСТЬ</w:t>
      </w:r>
    </w:p>
    <w:p w:rsidR="00D27102" w:rsidRPr="00FB188E" w:rsidRDefault="00D27102" w:rsidP="00D27102">
      <w:pPr>
        <w:rPr>
          <w:b/>
          <w:sz w:val="28"/>
          <w:szCs w:val="28"/>
        </w:rPr>
      </w:pPr>
    </w:p>
    <w:p w:rsidR="00D27102" w:rsidRPr="00FB188E" w:rsidRDefault="00D27102" w:rsidP="00D27102">
      <w:pPr>
        <w:jc w:val="center"/>
        <w:rPr>
          <w:b/>
          <w:sz w:val="28"/>
          <w:szCs w:val="28"/>
        </w:rPr>
      </w:pPr>
      <w:r w:rsidRPr="00FB188E">
        <w:rPr>
          <w:b/>
          <w:sz w:val="28"/>
          <w:szCs w:val="28"/>
        </w:rPr>
        <w:t>МУНИЦИПАЛЬНОЕ КАЗЕННОЕ УЧРЕЖДЕНИЕ</w:t>
      </w:r>
    </w:p>
    <w:p w:rsidR="00D27102" w:rsidRPr="00FB188E" w:rsidRDefault="00D27102" w:rsidP="00D27102">
      <w:pPr>
        <w:jc w:val="center"/>
        <w:rPr>
          <w:b/>
          <w:sz w:val="28"/>
          <w:szCs w:val="28"/>
        </w:rPr>
      </w:pPr>
      <w:r w:rsidRPr="00FB188E">
        <w:rPr>
          <w:b/>
          <w:sz w:val="28"/>
          <w:szCs w:val="28"/>
        </w:rPr>
        <w:t>АДМИНИСТРАЦИЯ ТЫМСКОГО СЕЛЬСКОГО ПОСЕЛЕНИЯ</w:t>
      </w:r>
    </w:p>
    <w:p w:rsidR="00D27102" w:rsidRPr="00FB188E" w:rsidRDefault="00D27102" w:rsidP="00D27102">
      <w:pPr>
        <w:rPr>
          <w:b/>
          <w:sz w:val="28"/>
          <w:szCs w:val="28"/>
        </w:rPr>
      </w:pPr>
    </w:p>
    <w:tbl>
      <w:tblPr>
        <w:tblW w:w="0" w:type="auto"/>
        <w:tblLook w:val="0000"/>
      </w:tblPr>
      <w:tblGrid>
        <w:gridCol w:w="1869"/>
        <w:gridCol w:w="5082"/>
        <w:gridCol w:w="2479"/>
      </w:tblGrid>
      <w:tr w:rsidR="00BF41C8" w:rsidRPr="00FB188E" w:rsidTr="00D27102">
        <w:tc>
          <w:tcPr>
            <w:tcW w:w="9571" w:type="dxa"/>
            <w:gridSpan w:val="3"/>
          </w:tcPr>
          <w:p w:rsidR="00D27102" w:rsidRPr="00FB188E" w:rsidRDefault="00D27102" w:rsidP="00D27102">
            <w:pPr>
              <w:jc w:val="center"/>
              <w:rPr>
                <w:b/>
                <w:sz w:val="28"/>
                <w:szCs w:val="28"/>
              </w:rPr>
            </w:pPr>
            <w:r w:rsidRPr="00FB188E">
              <w:rPr>
                <w:b/>
                <w:sz w:val="28"/>
                <w:szCs w:val="28"/>
              </w:rPr>
              <w:t>ПОСТАНОВЛЕНИЕ</w:t>
            </w:r>
          </w:p>
          <w:p w:rsidR="00BF41C8" w:rsidRPr="00FB188E" w:rsidRDefault="00BF41C8" w:rsidP="001574CF">
            <w:pPr>
              <w:rPr>
                <w:sz w:val="28"/>
                <w:szCs w:val="28"/>
              </w:rPr>
            </w:pPr>
          </w:p>
        </w:tc>
      </w:tr>
      <w:tr w:rsidR="00BF41C8" w:rsidRPr="00FB188E" w:rsidTr="00D27102">
        <w:tc>
          <w:tcPr>
            <w:tcW w:w="1872" w:type="dxa"/>
          </w:tcPr>
          <w:p w:rsidR="00BF41C8" w:rsidRPr="00FB188E" w:rsidRDefault="008C7B92" w:rsidP="00BF41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  <w:r w:rsidR="005D7E93" w:rsidRPr="00FB188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ED0C52" w:rsidRPr="00FB188E" w:rsidRDefault="00ED0C52" w:rsidP="00BF41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1C8" w:rsidRPr="00FB188E" w:rsidRDefault="000426D0" w:rsidP="00BF41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188E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B188E">
              <w:rPr>
                <w:rFonts w:ascii="Times New Roman" w:hAnsi="Times New Roman" w:cs="Times New Roman"/>
                <w:sz w:val="28"/>
                <w:szCs w:val="28"/>
              </w:rPr>
              <w:t>Тымск</w:t>
            </w:r>
            <w:proofErr w:type="spellEnd"/>
          </w:p>
        </w:tc>
        <w:tc>
          <w:tcPr>
            <w:tcW w:w="5180" w:type="dxa"/>
          </w:tcPr>
          <w:p w:rsidR="00BF41C8" w:rsidRPr="00FB188E" w:rsidRDefault="00BF41C8" w:rsidP="00BF41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BF41C8" w:rsidRPr="00FB188E" w:rsidRDefault="00BF41C8" w:rsidP="000426D0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188E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="008C7B9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</w:tbl>
    <w:p w:rsidR="00BF41C8" w:rsidRPr="00FB188E" w:rsidRDefault="00BF41C8" w:rsidP="00BF41C8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8755"/>
        <w:gridCol w:w="675"/>
      </w:tblGrid>
      <w:tr w:rsidR="00BF41C8" w:rsidRPr="00FB188E" w:rsidTr="008C7B92">
        <w:trPr>
          <w:trHeight w:val="472"/>
        </w:trPr>
        <w:tc>
          <w:tcPr>
            <w:tcW w:w="8755" w:type="dxa"/>
            <w:vAlign w:val="center"/>
          </w:tcPr>
          <w:p w:rsidR="005D7E93" w:rsidRPr="00FB188E" w:rsidRDefault="005D7E93" w:rsidP="008C7B92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B188E">
              <w:rPr>
                <w:rFonts w:eastAsiaTheme="minorEastAsia"/>
                <w:sz w:val="28"/>
                <w:szCs w:val="28"/>
              </w:rPr>
              <w:t xml:space="preserve">Об утверждении Порядка </w:t>
            </w:r>
            <w:r w:rsidR="008C7B92">
              <w:rPr>
                <w:rFonts w:eastAsiaTheme="minorEastAsia"/>
                <w:sz w:val="28"/>
                <w:szCs w:val="28"/>
              </w:rPr>
              <w:t xml:space="preserve">поощрения </w:t>
            </w:r>
            <w:r w:rsidR="00744E92">
              <w:rPr>
                <w:rFonts w:eastAsiaTheme="minorEastAsia"/>
                <w:sz w:val="28"/>
                <w:szCs w:val="28"/>
              </w:rPr>
              <w:t>муниципальной управленческой</w:t>
            </w:r>
            <w:r w:rsidR="00744E92" w:rsidRPr="00FB188E">
              <w:rPr>
                <w:rFonts w:eastAsiaTheme="minorEastAsia"/>
                <w:sz w:val="28"/>
                <w:szCs w:val="28"/>
              </w:rPr>
              <w:t xml:space="preserve"> команд</w:t>
            </w:r>
            <w:r w:rsidR="00744E92">
              <w:rPr>
                <w:rFonts w:eastAsiaTheme="minorEastAsia"/>
                <w:sz w:val="28"/>
                <w:szCs w:val="28"/>
              </w:rPr>
              <w:t>ы</w:t>
            </w:r>
            <w:r w:rsidR="00744E92" w:rsidRPr="00FB188E">
              <w:rPr>
                <w:rFonts w:eastAsiaTheme="minorEastAsia"/>
                <w:sz w:val="28"/>
                <w:szCs w:val="28"/>
              </w:rPr>
              <w:t xml:space="preserve"> </w:t>
            </w:r>
            <w:r w:rsidR="008C7B92">
              <w:rPr>
                <w:rFonts w:eastAsiaTheme="minorEastAsia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B188E">
              <w:rPr>
                <w:rFonts w:eastAsiaTheme="minorEastAsia"/>
                <w:sz w:val="28"/>
                <w:szCs w:val="28"/>
              </w:rPr>
              <w:t>Ты</w:t>
            </w:r>
            <w:r w:rsidR="008C7B92">
              <w:rPr>
                <w:rFonts w:eastAsiaTheme="minorEastAsia"/>
                <w:sz w:val="28"/>
                <w:szCs w:val="28"/>
              </w:rPr>
              <w:t>мское</w:t>
            </w:r>
            <w:proofErr w:type="spellEnd"/>
            <w:r w:rsidR="008C7B92">
              <w:rPr>
                <w:rFonts w:eastAsiaTheme="minorEastAsia"/>
                <w:sz w:val="28"/>
                <w:szCs w:val="28"/>
              </w:rPr>
              <w:t xml:space="preserve"> сельское поселение </w:t>
            </w:r>
            <w:proofErr w:type="spellStart"/>
            <w:r w:rsidR="008C7B92">
              <w:rPr>
                <w:rFonts w:eastAsiaTheme="minorEastAsia"/>
                <w:sz w:val="28"/>
                <w:szCs w:val="28"/>
              </w:rPr>
              <w:t>Каргасокского</w:t>
            </w:r>
            <w:proofErr w:type="spellEnd"/>
            <w:r w:rsidR="008C7B92">
              <w:rPr>
                <w:rFonts w:eastAsiaTheme="minorEastAsia"/>
                <w:sz w:val="28"/>
                <w:szCs w:val="28"/>
              </w:rPr>
              <w:t xml:space="preserve"> района Томской области в 2024</w:t>
            </w:r>
            <w:r w:rsidRPr="00FB188E">
              <w:rPr>
                <w:rFonts w:eastAsiaTheme="minorEastAsia"/>
                <w:sz w:val="28"/>
                <w:szCs w:val="28"/>
              </w:rPr>
              <w:t xml:space="preserve"> году</w:t>
            </w:r>
          </w:p>
          <w:p w:rsidR="00D27102" w:rsidRPr="00FB188E" w:rsidRDefault="00D27102" w:rsidP="005D7E93">
            <w:pPr>
              <w:pStyle w:val="ConsPlusNormal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nil"/>
            </w:tcBorders>
          </w:tcPr>
          <w:p w:rsidR="00BF41C8" w:rsidRPr="00FB188E" w:rsidRDefault="00BF41C8" w:rsidP="001574CF">
            <w:pPr>
              <w:ind w:firstLine="426"/>
              <w:rPr>
                <w:sz w:val="28"/>
                <w:szCs w:val="28"/>
              </w:rPr>
            </w:pPr>
          </w:p>
          <w:p w:rsidR="00BF41C8" w:rsidRPr="00FB188E" w:rsidRDefault="00BF41C8" w:rsidP="001574CF">
            <w:pPr>
              <w:ind w:firstLine="426"/>
              <w:rPr>
                <w:sz w:val="28"/>
                <w:szCs w:val="28"/>
              </w:rPr>
            </w:pPr>
          </w:p>
        </w:tc>
      </w:tr>
      <w:tr w:rsidR="00BF41C8" w:rsidRPr="00FB188E" w:rsidTr="008C7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9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C7B" w:rsidRPr="00514B90" w:rsidRDefault="00744E92" w:rsidP="00B36C7B">
            <w:pPr>
              <w:ind w:firstLine="426"/>
              <w:jc w:val="both"/>
              <w:rPr>
                <w:rFonts w:eastAsiaTheme="minorEastAsia"/>
              </w:rPr>
            </w:pPr>
            <w:r w:rsidRPr="00744E92">
              <w:rPr>
                <w:sz w:val="28"/>
                <w:szCs w:val="28"/>
              </w:rPr>
              <w:t xml:space="preserve">В соответствии со </w:t>
            </w:r>
            <w:hyperlink r:id="rId5">
              <w:r w:rsidRPr="00744E92">
                <w:rPr>
                  <w:sz w:val="28"/>
                  <w:szCs w:val="28"/>
                </w:rPr>
                <w:t>статьей 139.1</w:t>
              </w:r>
            </w:hyperlink>
            <w:r w:rsidRPr="00744E92">
              <w:rPr>
                <w:sz w:val="28"/>
                <w:szCs w:val="28"/>
              </w:rPr>
              <w:t xml:space="preserve"> Бюджетного кодекса Российской Федерации, постановлением Администрации </w:t>
            </w:r>
            <w:proofErr w:type="spellStart"/>
            <w:r w:rsidR="008C7B92">
              <w:rPr>
                <w:sz w:val="28"/>
                <w:szCs w:val="28"/>
              </w:rPr>
              <w:t>Каргасокского</w:t>
            </w:r>
            <w:proofErr w:type="spellEnd"/>
            <w:r w:rsidR="008C7B92">
              <w:rPr>
                <w:sz w:val="28"/>
                <w:szCs w:val="28"/>
              </w:rPr>
              <w:t xml:space="preserve"> района от 13.12.</w:t>
            </w:r>
            <w:r w:rsidR="00B36C7B">
              <w:rPr>
                <w:sz w:val="28"/>
                <w:szCs w:val="28"/>
              </w:rPr>
              <w:t xml:space="preserve">2024 № </w:t>
            </w:r>
            <w:r w:rsidR="00B36C7B" w:rsidRPr="00B36C7B">
              <w:rPr>
                <w:sz w:val="28"/>
                <w:szCs w:val="28"/>
              </w:rPr>
              <w:t>345 «</w:t>
            </w:r>
            <w:r w:rsidR="00B36C7B" w:rsidRPr="00B36C7B">
              <w:rPr>
                <w:rFonts w:eastAsiaTheme="minorEastAsia"/>
                <w:sz w:val="28"/>
                <w:szCs w:val="28"/>
              </w:rPr>
              <w:t>Об утверждении Порядка предоставления иных межбюджетных трансфертов из бюджета муниципального образования «</w:t>
            </w:r>
            <w:proofErr w:type="spellStart"/>
            <w:r w:rsidR="00B36C7B" w:rsidRPr="00B36C7B">
              <w:rPr>
                <w:rFonts w:eastAsiaTheme="minorEastAsia"/>
                <w:sz w:val="28"/>
                <w:szCs w:val="28"/>
              </w:rPr>
              <w:t>Каргасокский</w:t>
            </w:r>
            <w:proofErr w:type="spellEnd"/>
            <w:r w:rsidR="00B36C7B" w:rsidRPr="00B36C7B">
              <w:rPr>
                <w:rFonts w:eastAsiaTheme="minorEastAsia"/>
                <w:sz w:val="28"/>
                <w:szCs w:val="28"/>
              </w:rPr>
              <w:t xml:space="preserve"> район» бюджетам сельских поселений </w:t>
            </w:r>
            <w:proofErr w:type="spellStart"/>
            <w:r w:rsidR="00B36C7B" w:rsidRPr="00B36C7B">
              <w:rPr>
                <w:rFonts w:eastAsiaTheme="minorEastAsia"/>
                <w:sz w:val="28"/>
                <w:szCs w:val="28"/>
              </w:rPr>
              <w:t>Каргасокского</w:t>
            </w:r>
            <w:proofErr w:type="spellEnd"/>
            <w:r w:rsidR="00B36C7B" w:rsidRPr="00B36C7B">
              <w:rPr>
                <w:rFonts w:eastAsiaTheme="minorEastAsia"/>
                <w:sz w:val="28"/>
                <w:szCs w:val="28"/>
              </w:rPr>
              <w:t xml:space="preserve"> района</w:t>
            </w:r>
            <w:r w:rsidR="00B36C7B">
              <w:rPr>
                <w:rFonts w:eastAsiaTheme="minorEastAsia"/>
                <w:sz w:val="28"/>
                <w:szCs w:val="28"/>
              </w:rPr>
              <w:t xml:space="preserve"> </w:t>
            </w:r>
            <w:r w:rsidR="00B36C7B" w:rsidRPr="00B36C7B">
              <w:rPr>
                <w:rFonts w:eastAsiaTheme="minorEastAsia"/>
                <w:sz w:val="28"/>
                <w:szCs w:val="28"/>
              </w:rPr>
              <w:t>на поощрение муниципальных управленческих команд в 2024 году</w:t>
            </w:r>
            <w:r w:rsidR="00B36C7B" w:rsidRPr="00514B90">
              <w:rPr>
                <w:rFonts w:eastAsiaTheme="minorEastAsia"/>
              </w:rPr>
              <w:t xml:space="preserve">  </w:t>
            </w:r>
          </w:p>
          <w:p w:rsidR="00BF41C8" w:rsidRPr="00FB188E" w:rsidRDefault="00BF41C8" w:rsidP="008C7B92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</w:tbl>
    <w:p w:rsidR="00D27102" w:rsidRPr="00FB188E" w:rsidRDefault="00D27102" w:rsidP="00D27102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D27102" w:rsidRPr="008C7B92" w:rsidRDefault="00D27102" w:rsidP="00D2710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C7B92">
        <w:rPr>
          <w:sz w:val="28"/>
          <w:szCs w:val="28"/>
        </w:rPr>
        <w:t>ПОСТАНОВЛЯ</w:t>
      </w:r>
      <w:r w:rsidR="00ED0C52" w:rsidRPr="008C7B92">
        <w:rPr>
          <w:sz w:val="28"/>
          <w:szCs w:val="28"/>
        </w:rPr>
        <w:t>Ю</w:t>
      </w:r>
      <w:r w:rsidRPr="008C7B92">
        <w:rPr>
          <w:sz w:val="28"/>
          <w:szCs w:val="28"/>
        </w:rPr>
        <w:t>:</w:t>
      </w:r>
    </w:p>
    <w:p w:rsidR="00D27102" w:rsidRPr="00FB188E" w:rsidRDefault="00D27102" w:rsidP="00D2710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B188E">
        <w:rPr>
          <w:sz w:val="28"/>
          <w:szCs w:val="28"/>
        </w:rPr>
        <w:t> </w:t>
      </w:r>
    </w:p>
    <w:p w:rsidR="00744E92" w:rsidRPr="006378D2" w:rsidRDefault="00744E92" w:rsidP="00744E92">
      <w:pPr>
        <w:pStyle w:val="ab"/>
        <w:numPr>
          <w:ilvl w:val="0"/>
          <w:numId w:val="7"/>
        </w:numPr>
        <w:tabs>
          <w:tab w:val="clear" w:pos="4677"/>
          <w:tab w:val="clear" w:pos="9355"/>
        </w:tabs>
        <w:ind w:left="0" w:firstLine="426"/>
        <w:jc w:val="both"/>
        <w:rPr>
          <w:sz w:val="28"/>
          <w:szCs w:val="28"/>
        </w:rPr>
      </w:pPr>
      <w:r w:rsidRPr="006378D2">
        <w:rPr>
          <w:sz w:val="28"/>
          <w:szCs w:val="28"/>
        </w:rPr>
        <w:t>Утвердить Порядок поощрения муниципальной управленческой кома</w:t>
      </w:r>
      <w:r w:rsidR="008C7B92">
        <w:rPr>
          <w:sz w:val="28"/>
          <w:szCs w:val="28"/>
        </w:rPr>
        <w:t xml:space="preserve">нды муниципального образования </w:t>
      </w:r>
      <w:proofErr w:type="spellStart"/>
      <w:r w:rsidR="006378D2">
        <w:rPr>
          <w:sz w:val="28"/>
          <w:szCs w:val="28"/>
        </w:rPr>
        <w:t>Тымское</w:t>
      </w:r>
      <w:proofErr w:type="spellEnd"/>
      <w:r w:rsidR="006378D2">
        <w:rPr>
          <w:sz w:val="28"/>
          <w:szCs w:val="28"/>
        </w:rPr>
        <w:t xml:space="preserve"> сельское поселение</w:t>
      </w:r>
      <w:r w:rsidR="008C7B92">
        <w:rPr>
          <w:sz w:val="28"/>
          <w:szCs w:val="28"/>
        </w:rPr>
        <w:t xml:space="preserve"> </w:t>
      </w:r>
      <w:proofErr w:type="spellStart"/>
      <w:r w:rsidR="008C7B92">
        <w:rPr>
          <w:sz w:val="28"/>
          <w:szCs w:val="28"/>
        </w:rPr>
        <w:t>Каргасокского</w:t>
      </w:r>
      <w:proofErr w:type="spellEnd"/>
      <w:r w:rsidR="008C7B92">
        <w:rPr>
          <w:sz w:val="28"/>
          <w:szCs w:val="28"/>
        </w:rPr>
        <w:t xml:space="preserve"> района томской области в 2024</w:t>
      </w:r>
      <w:r w:rsidR="006378D2">
        <w:rPr>
          <w:sz w:val="28"/>
          <w:szCs w:val="28"/>
        </w:rPr>
        <w:t xml:space="preserve"> </w:t>
      </w:r>
      <w:r w:rsidRPr="006378D2">
        <w:rPr>
          <w:sz w:val="28"/>
          <w:szCs w:val="28"/>
        </w:rPr>
        <w:t>году согласно приложению 1</w:t>
      </w:r>
      <w:r w:rsidR="006378D2">
        <w:rPr>
          <w:sz w:val="28"/>
          <w:szCs w:val="28"/>
        </w:rPr>
        <w:t xml:space="preserve"> к настоящему постановлению</w:t>
      </w:r>
      <w:r w:rsidRPr="006378D2">
        <w:rPr>
          <w:sz w:val="28"/>
          <w:szCs w:val="28"/>
        </w:rPr>
        <w:t>.</w:t>
      </w:r>
    </w:p>
    <w:p w:rsidR="00744E92" w:rsidRPr="006378D2" w:rsidRDefault="00744E92" w:rsidP="00744E92">
      <w:pPr>
        <w:pStyle w:val="ab"/>
        <w:numPr>
          <w:ilvl w:val="0"/>
          <w:numId w:val="7"/>
        </w:numPr>
        <w:tabs>
          <w:tab w:val="clear" w:pos="4677"/>
          <w:tab w:val="clear" w:pos="9355"/>
        </w:tabs>
        <w:ind w:left="0" w:firstLine="426"/>
        <w:jc w:val="both"/>
        <w:rPr>
          <w:sz w:val="28"/>
          <w:szCs w:val="28"/>
        </w:rPr>
      </w:pPr>
      <w:r w:rsidRPr="006378D2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Pr="006378D2">
        <w:rPr>
          <w:sz w:val="28"/>
          <w:szCs w:val="28"/>
        </w:rPr>
        <w:t>с даты</w:t>
      </w:r>
      <w:proofErr w:type="gramEnd"/>
      <w:r w:rsidRPr="006378D2">
        <w:rPr>
          <w:sz w:val="28"/>
          <w:szCs w:val="28"/>
        </w:rPr>
        <w:t xml:space="preserve"> его принятия.</w:t>
      </w:r>
    </w:p>
    <w:p w:rsidR="00744E92" w:rsidRPr="006378D2" w:rsidRDefault="00744E92" w:rsidP="00744E92">
      <w:pPr>
        <w:pStyle w:val="ab"/>
        <w:numPr>
          <w:ilvl w:val="0"/>
          <w:numId w:val="7"/>
        </w:numPr>
        <w:tabs>
          <w:tab w:val="clear" w:pos="4677"/>
          <w:tab w:val="clear" w:pos="9355"/>
        </w:tabs>
        <w:ind w:left="0" w:firstLine="426"/>
        <w:jc w:val="both"/>
        <w:rPr>
          <w:sz w:val="28"/>
          <w:szCs w:val="28"/>
        </w:rPr>
      </w:pPr>
      <w:proofErr w:type="gramStart"/>
      <w:r w:rsidRPr="006378D2">
        <w:rPr>
          <w:sz w:val="28"/>
          <w:szCs w:val="28"/>
        </w:rPr>
        <w:t>Контроль за</w:t>
      </w:r>
      <w:proofErr w:type="gramEnd"/>
      <w:r w:rsidRPr="006378D2">
        <w:rPr>
          <w:sz w:val="28"/>
          <w:szCs w:val="28"/>
        </w:rPr>
        <w:t xml:space="preserve"> исполнением постановления оставляю за собой.</w:t>
      </w:r>
    </w:p>
    <w:p w:rsidR="00BF41C8" w:rsidRPr="00FB188E" w:rsidRDefault="00BF41C8" w:rsidP="00BF41C8">
      <w:pPr>
        <w:rPr>
          <w:sz w:val="28"/>
          <w:szCs w:val="28"/>
        </w:rPr>
      </w:pPr>
    </w:p>
    <w:p w:rsidR="002D6F9C" w:rsidRDefault="002D6F9C" w:rsidP="00BF41C8">
      <w:pPr>
        <w:rPr>
          <w:sz w:val="28"/>
          <w:szCs w:val="28"/>
        </w:rPr>
      </w:pPr>
    </w:p>
    <w:p w:rsidR="009C4B84" w:rsidRDefault="009C4B84" w:rsidP="00BF41C8">
      <w:pPr>
        <w:rPr>
          <w:sz w:val="28"/>
          <w:szCs w:val="28"/>
        </w:rPr>
      </w:pPr>
    </w:p>
    <w:p w:rsidR="009C4B84" w:rsidRPr="00FB188E" w:rsidRDefault="009C4B84" w:rsidP="00BF41C8">
      <w:pPr>
        <w:rPr>
          <w:sz w:val="28"/>
          <w:szCs w:val="28"/>
        </w:rPr>
      </w:pPr>
    </w:p>
    <w:p w:rsidR="002D6F9C" w:rsidRPr="00FB188E" w:rsidRDefault="002D6F9C" w:rsidP="00BF41C8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4313"/>
        <w:gridCol w:w="1759"/>
        <w:gridCol w:w="3358"/>
      </w:tblGrid>
      <w:tr w:rsidR="00BF41C8" w:rsidRPr="00FB188E" w:rsidTr="000426D0">
        <w:trPr>
          <w:trHeight w:val="429"/>
        </w:trPr>
        <w:tc>
          <w:tcPr>
            <w:tcW w:w="4366" w:type="dxa"/>
            <w:vAlign w:val="center"/>
          </w:tcPr>
          <w:p w:rsidR="000426D0" w:rsidRPr="00FB188E" w:rsidRDefault="000426D0" w:rsidP="000426D0">
            <w:pPr>
              <w:rPr>
                <w:sz w:val="28"/>
                <w:szCs w:val="28"/>
              </w:rPr>
            </w:pPr>
            <w:r w:rsidRPr="00FB188E">
              <w:rPr>
                <w:sz w:val="28"/>
                <w:szCs w:val="28"/>
              </w:rPr>
              <w:t>Глава Администрации</w:t>
            </w:r>
          </w:p>
          <w:p w:rsidR="00BF41C8" w:rsidRPr="00FB188E" w:rsidRDefault="000426D0" w:rsidP="000426D0">
            <w:pPr>
              <w:rPr>
                <w:sz w:val="28"/>
                <w:szCs w:val="28"/>
              </w:rPr>
            </w:pPr>
            <w:r w:rsidRPr="00FB188E">
              <w:rPr>
                <w:sz w:val="28"/>
                <w:szCs w:val="28"/>
              </w:rPr>
              <w:t>Тымского</w:t>
            </w:r>
            <w:r w:rsidR="003F5558" w:rsidRPr="00FB188E">
              <w:rPr>
                <w:sz w:val="28"/>
                <w:szCs w:val="28"/>
              </w:rPr>
              <w:t xml:space="preserve"> </w:t>
            </w:r>
            <w:r w:rsidRPr="00FB188E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797" w:type="dxa"/>
            <w:vAlign w:val="center"/>
          </w:tcPr>
          <w:p w:rsidR="00BF41C8" w:rsidRPr="00FB188E" w:rsidRDefault="00BF41C8" w:rsidP="001574CF">
            <w:pPr>
              <w:ind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3408" w:type="dxa"/>
            <w:vAlign w:val="bottom"/>
          </w:tcPr>
          <w:p w:rsidR="00BF41C8" w:rsidRPr="00FB188E" w:rsidRDefault="000426D0" w:rsidP="000426D0">
            <w:pPr>
              <w:pStyle w:val="2"/>
              <w:ind w:firstLine="426"/>
              <w:rPr>
                <w:szCs w:val="28"/>
              </w:rPr>
            </w:pPr>
            <w:r w:rsidRPr="00FB188E">
              <w:rPr>
                <w:szCs w:val="28"/>
              </w:rPr>
              <w:t>К.Ф. Важенин</w:t>
            </w:r>
          </w:p>
        </w:tc>
      </w:tr>
    </w:tbl>
    <w:p w:rsidR="00EC0CF8" w:rsidRDefault="00EC0CF8" w:rsidP="002D6F9C">
      <w:pPr>
        <w:pStyle w:val="ConsPlusNormal"/>
        <w:rPr>
          <w:rFonts w:ascii="Times New Roman" w:hAnsi="Times New Roman" w:cs="Times New Roman"/>
        </w:rPr>
      </w:pPr>
    </w:p>
    <w:p w:rsidR="002D6F9C" w:rsidRDefault="002D6F9C" w:rsidP="00BF41C8">
      <w:pPr>
        <w:pStyle w:val="ConsPlusNormal"/>
        <w:ind w:firstLine="426"/>
        <w:jc w:val="right"/>
        <w:rPr>
          <w:rFonts w:ascii="Times New Roman" w:hAnsi="Times New Roman" w:cs="Times New Roman"/>
        </w:rPr>
      </w:pPr>
    </w:p>
    <w:p w:rsidR="002D6F9C" w:rsidRDefault="002D6F9C" w:rsidP="00BF41C8">
      <w:pPr>
        <w:pStyle w:val="ConsPlusNormal"/>
        <w:ind w:firstLine="426"/>
        <w:jc w:val="right"/>
        <w:rPr>
          <w:rFonts w:ascii="Times New Roman" w:hAnsi="Times New Roman" w:cs="Times New Roman"/>
        </w:rPr>
      </w:pPr>
    </w:p>
    <w:p w:rsidR="002D6F9C" w:rsidRDefault="002D6F9C" w:rsidP="00BF41C8">
      <w:pPr>
        <w:pStyle w:val="ConsPlusNormal"/>
        <w:ind w:firstLine="426"/>
        <w:jc w:val="right"/>
        <w:rPr>
          <w:rFonts w:ascii="Times New Roman" w:hAnsi="Times New Roman" w:cs="Times New Roman"/>
        </w:rPr>
      </w:pPr>
    </w:p>
    <w:p w:rsidR="006378D2" w:rsidRDefault="006378D2" w:rsidP="00BF41C8">
      <w:pPr>
        <w:pStyle w:val="ConsPlusNormal"/>
        <w:ind w:firstLine="426"/>
        <w:jc w:val="right"/>
        <w:rPr>
          <w:rFonts w:ascii="Times New Roman" w:hAnsi="Times New Roman" w:cs="Times New Roman"/>
        </w:rPr>
      </w:pPr>
    </w:p>
    <w:p w:rsidR="008C7B92" w:rsidRDefault="008C7B92" w:rsidP="00BF41C8">
      <w:pPr>
        <w:pStyle w:val="ConsPlusNormal"/>
        <w:ind w:firstLine="426"/>
        <w:jc w:val="right"/>
        <w:rPr>
          <w:rFonts w:ascii="Times New Roman" w:hAnsi="Times New Roman" w:cs="Times New Roman"/>
        </w:rPr>
      </w:pPr>
    </w:p>
    <w:p w:rsidR="009C4B84" w:rsidRDefault="009C4B84" w:rsidP="00BF41C8">
      <w:pPr>
        <w:pStyle w:val="ConsPlusNormal"/>
        <w:ind w:firstLine="426"/>
        <w:jc w:val="right"/>
        <w:rPr>
          <w:rFonts w:ascii="Times New Roman" w:hAnsi="Times New Roman" w:cs="Times New Roman"/>
        </w:rPr>
      </w:pPr>
    </w:p>
    <w:p w:rsidR="00FB188E" w:rsidRDefault="00FB188E" w:rsidP="00BF41C8">
      <w:pPr>
        <w:pStyle w:val="ConsPlusNormal"/>
        <w:ind w:firstLine="426"/>
        <w:jc w:val="right"/>
        <w:rPr>
          <w:rFonts w:ascii="Times New Roman" w:hAnsi="Times New Roman" w:cs="Times New Roman"/>
        </w:rPr>
      </w:pPr>
    </w:p>
    <w:p w:rsidR="00BF41C8" w:rsidRPr="00B36C7B" w:rsidRDefault="008C7B92" w:rsidP="008C7B92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B36C7B">
        <w:rPr>
          <w:rFonts w:ascii="Times New Roman" w:hAnsi="Times New Roman" w:cs="Times New Roman"/>
        </w:rPr>
        <w:t xml:space="preserve">         </w:t>
      </w:r>
      <w:r w:rsidR="00B36C7B" w:rsidRPr="00B36C7B">
        <w:rPr>
          <w:rFonts w:ascii="Times New Roman" w:hAnsi="Times New Roman" w:cs="Times New Roman"/>
          <w:sz w:val="24"/>
          <w:szCs w:val="24"/>
        </w:rPr>
        <w:t>Утвержден</w:t>
      </w:r>
    </w:p>
    <w:p w:rsidR="00BF41C8" w:rsidRPr="00B36C7B" w:rsidRDefault="00BF41C8" w:rsidP="00BF41C8">
      <w:pPr>
        <w:pStyle w:val="ConsPlusNormal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B36C7B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0426D0" w:rsidRPr="00B36C7B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BF41C8" w:rsidRPr="00B36C7B" w:rsidRDefault="00B36C7B" w:rsidP="00B36C7B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proofErr w:type="spellStart"/>
      <w:r w:rsidR="000426D0" w:rsidRPr="00B36C7B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="00BF41C8" w:rsidRPr="00B36C7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F41C8" w:rsidRPr="00B36C7B" w:rsidRDefault="00B36C7B" w:rsidP="00B36C7B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8C7B92" w:rsidRPr="00B36C7B">
        <w:rPr>
          <w:rFonts w:ascii="Times New Roman" w:hAnsi="Times New Roman" w:cs="Times New Roman"/>
          <w:sz w:val="24"/>
          <w:szCs w:val="24"/>
        </w:rPr>
        <w:t>от 23.12.2024 №  41</w:t>
      </w:r>
    </w:p>
    <w:p w:rsidR="00BF41C8" w:rsidRPr="00364C93" w:rsidRDefault="00B36C7B" w:rsidP="00B36C7B">
      <w:pPr>
        <w:pStyle w:val="ConsPlusNormal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BF41C8" w:rsidRPr="00B36C7B">
        <w:rPr>
          <w:rFonts w:ascii="Times New Roman" w:hAnsi="Times New Roman" w:cs="Times New Roman"/>
          <w:sz w:val="24"/>
          <w:szCs w:val="24"/>
        </w:rPr>
        <w:t>Приложение №</w:t>
      </w:r>
      <w:r w:rsidR="00EC0CF8">
        <w:rPr>
          <w:rFonts w:ascii="Times New Roman" w:hAnsi="Times New Roman" w:cs="Times New Roman"/>
        </w:rPr>
        <w:t xml:space="preserve"> </w:t>
      </w:r>
      <w:r w:rsidR="00BF41C8" w:rsidRPr="00364C93">
        <w:rPr>
          <w:rFonts w:ascii="Times New Roman" w:hAnsi="Times New Roman" w:cs="Times New Roman"/>
        </w:rPr>
        <w:t>1</w:t>
      </w:r>
    </w:p>
    <w:p w:rsidR="00BF41C8" w:rsidRPr="00E44D69" w:rsidRDefault="00BF41C8" w:rsidP="007127ED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6378D2" w:rsidRPr="005A1279" w:rsidRDefault="006378D2" w:rsidP="006378D2">
      <w:pPr>
        <w:ind w:left="6804"/>
      </w:pPr>
      <w:bookmarkStart w:id="0" w:name="Par29"/>
      <w:bookmarkEnd w:id="0"/>
    </w:p>
    <w:p w:rsidR="006378D2" w:rsidRPr="006378D2" w:rsidRDefault="006378D2" w:rsidP="006378D2">
      <w:pPr>
        <w:jc w:val="center"/>
        <w:rPr>
          <w:b/>
        </w:rPr>
      </w:pPr>
      <w:r w:rsidRPr="006378D2">
        <w:rPr>
          <w:b/>
        </w:rPr>
        <w:t>Порядок</w:t>
      </w:r>
    </w:p>
    <w:p w:rsidR="006378D2" w:rsidRPr="006378D2" w:rsidRDefault="006378D2" w:rsidP="006378D2">
      <w:pPr>
        <w:pStyle w:val="ab"/>
        <w:tabs>
          <w:tab w:val="clear" w:pos="4677"/>
          <w:tab w:val="clear" w:pos="9355"/>
        </w:tabs>
        <w:jc w:val="center"/>
        <w:rPr>
          <w:b/>
        </w:rPr>
      </w:pPr>
      <w:r w:rsidRPr="006378D2">
        <w:rPr>
          <w:b/>
        </w:rPr>
        <w:t xml:space="preserve">поощрения </w:t>
      </w:r>
      <w:proofErr w:type="gramStart"/>
      <w:r w:rsidRPr="006378D2">
        <w:rPr>
          <w:b/>
        </w:rPr>
        <w:t>муниципальной</w:t>
      </w:r>
      <w:proofErr w:type="gramEnd"/>
      <w:r w:rsidRPr="006378D2">
        <w:rPr>
          <w:b/>
        </w:rPr>
        <w:t xml:space="preserve"> управленческой </w:t>
      </w:r>
    </w:p>
    <w:p w:rsidR="006378D2" w:rsidRPr="006378D2" w:rsidRDefault="006378D2" w:rsidP="006378D2">
      <w:pPr>
        <w:pStyle w:val="ab"/>
        <w:tabs>
          <w:tab w:val="clear" w:pos="4677"/>
          <w:tab w:val="clear" w:pos="9355"/>
        </w:tabs>
        <w:jc w:val="center"/>
        <w:rPr>
          <w:b/>
        </w:rPr>
      </w:pPr>
      <w:r w:rsidRPr="006378D2">
        <w:rPr>
          <w:b/>
        </w:rPr>
        <w:t>кома</w:t>
      </w:r>
      <w:r w:rsidR="00B36C7B">
        <w:rPr>
          <w:b/>
        </w:rPr>
        <w:t xml:space="preserve">нды муниципального образования </w:t>
      </w:r>
      <w:proofErr w:type="spellStart"/>
      <w:r>
        <w:rPr>
          <w:b/>
        </w:rPr>
        <w:t>Тымское</w:t>
      </w:r>
      <w:proofErr w:type="spellEnd"/>
      <w:r>
        <w:rPr>
          <w:b/>
        </w:rPr>
        <w:t xml:space="preserve"> сельское поселение</w:t>
      </w:r>
      <w:r w:rsidR="00B36C7B">
        <w:rPr>
          <w:b/>
        </w:rPr>
        <w:t xml:space="preserve"> </w:t>
      </w:r>
      <w:proofErr w:type="spellStart"/>
      <w:r w:rsidR="00B36C7B">
        <w:rPr>
          <w:b/>
        </w:rPr>
        <w:t>Каргасокского</w:t>
      </w:r>
      <w:proofErr w:type="spellEnd"/>
      <w:r w:rsidR="00B36C7B">
        <w:rPr>
          <w:b/>
        </w:rPr>
        <w:t xml:space="preserve"> района Томской области  в 2024</w:t>
      </w:r>
      <w:r w:rsidRPr="006378D2">
        <w:rPr>
          <w:b/>
        </w:rPr>
        <w:t xml:space="preserve"> году</w:t>
      </w:r>
    </w:p>
    <w:p w:rsidR="006378D2" w:rsidRDefault="006378D2" w:rsidP="006378D2">
      <w:pPr>
        <w:pStyle w:val="ab"/>
        <w:tabs>
          <w:tab w:val="clear" w:pos="4677"/>
          <w:tab w:val="clear" w:pos="9355"/>
        </w:tabs>
        <w:jc w:val="center"/>
      </w:pPr>
    </w:p>
    <w:p w:rsidR="006378D2" w:rsidRDefault="006378D2" w:rsidP="006378D2">
      <w:pPr>
        <w:pStyle w:val="ab"/>
        <w:numPr>
          <w:ilvl w:val="0"/>
          <w:numId w:val="8"/>
        </w:numPr>
        <w:tabs>
          <w:tab w:val="clear" w:pos="4677"/>
          <w:tab w:val="clear" w:pos="9355"/>
        </w:tabs>
        <w:spacing w:before="120"/>
        <w:ind w:left="0" w:firstLine="851"/>
        <w:jc w:val="both"/>
      </w:pPr>
      <w:r>
        <w:t>Настоящий порядок определяет механизм поощрения муниципальной управленческой кома</w:t>
      </w:r>
      <w:r w:rsidR="00B36C7B">
        <w:t xml:space="preserve">нды муниципального образования </w:t>
      </w:r>
      <w:proofErr w:type="spellStart"/>
      <w:r w:rsidR="00B36C7B">
        <w:t>Тымское</w:t>
      </w:r>
      <w:proofErr w:type="spellEnd"/>
      <w:r w:rsidR="00B36C7B">
        <w:t xml:space="preserve"> сельское поселение </w:t>
      </w:r>
      <w:proofErr w:type="spellStart"/>
      <w:r w:rsidR="00B36C7B">
        <w:t>Каргасокского</w:t>
      </w:r>
      <w:proofErr w:type="spellEnd"/>
      <w:r w:rsidR="00B36C7B">
        <w:t xml:space="preserve"> района Томской области</w:t>
      </w:r>
      <w:r>
        <w:t xml:space="preserve">, деятельность которой способствовала достижению наилучших </w:t>
      </w:r>
      <w:proofErr w:type="gramStart"/>
      <w:r>
        <w:t>показателей эффективности деятельности органов местного самоуправлен</w:t>
      </w:r>
      <w:r w:rsidR="00B36C7B">
        <w:t>ия  муниципального образования</w:t>
      </w:r>
      <w:proofErr w:type="gramEnd"/>
      <w:r w:rsidR="00B36C7B">
        <w:t xml:space="preserve"> </w:t>
      </w:r>
      <w:proofErr w:type="spellStart"/>
      <w:r w:rsidR="00B36C7B">
        <w:t>Тымское</w:t>
      </w:r>
      <w:proofErr w:type="spellEnd"/>
      <w:r w:rsidR="00B36C7B">
        <w:t xml:space="preserve"> сельское поселение </w:t>
      </w:r>
      <w:proofErr w:type="spellStart"/>
      <w:r w:rsidR="00B36C7B">
        <w:t>Каргасокского</w:t>
      </w:r>
      <w:proofErr w:type="spellEnd"/>
      <w:r w:rsidR="00B36C7B">
        <w:t xml:space="preserve"> района Томской области в 2024 году, по итогам 2023</w:t>
      </w:r>
      <w:r>
        <w:t xml:space="preserve"> года.</w:t>
      </w:r>
    </w:p>
    <w:p w:rsidR="006378D2" w:rsidRDefault="006378D2" w:rsidP="006378D2">
      <w:pPr>
        <w:pStyle w:val="ab"/>
        <w:numPr>
          <w:ilvl w:val="0"/>
          <w:numId w:val="8"/>
        </w:numPr>
        <w:tabs>
          <w:tab w:val="clear" w:pos="4677"/>
          <w:tab w:val="clear" w:pos="9355"/>
        </w:tabs>
        <w:spacing w:before="120"/>
        <w:ind w:left="0" w:firstLine="851"/>
        <w:jc w:val="both"/>
      </w:pPr>
      <w:r>
        <w:t>Муниципальная управленческая команда муниципального обра</w:t>
      </w:r>
      <w:r w:rsidR="00B36C7B">
        <w:t xml:space="preserve">зования </w:t>
      </w:r>
      <w:proofErr w:type="spellStart"/>
      <w:r w:rsidR="00B36C7B">
        <w:t>Тымское</w:t>
      </w:r>
      <w:proofErr w:type="spellEnd"/>
      <w:r w:rsidR="00B36C7B">
        <w:t xml:space="preserve"> сельское поселение </w:t>
      </w:r>
      <w:proofErr w:type="spellStart"/>
      <w:r w:rsidR="00B36C7B">
        <w:t>Каргасокского</w:t>
      </w:r>
      <w:proofErr w:type="spellEnd"/>
      <w:r w:rsidR="00B36C7B">
        <w:t xml:space="preserve"> района Томской области</w:t>
      </w:r>
      <w:r>
        <w:t xml:space="preserve"> представляет собой перечень </w:t>
      </w:r>
      <w:r w:rsidRPr="003D5D32">
        <w:t>должностных лиц, замещающих муниципальные должности</w:t>
      </w:r>
      <w:r>
        <w:t>,</w:t>
      </w:r>
      <w:r w:rsidRPr="003D5D32">
        <w:t xml:space="preserve"> должности муниципальной службы</w:t>
      </w:r>
      <w:r>
        <w:t xml:space="preserve">, работников органов местного самоуправления, не являющихся  муниципальными служащими, </w:t>
      </w:r>
      <w:r w:rsidRPr="003D5D32">
        <w:t xml:space="preserve"> деятельность которых способствовала</w:t>
      </w:r>
      <w:r w:rsidR="0001230F" w:rsidRPr="0001230F">
        <w:rPr>
          <w:color w:val="000000"/>
        </w:rPr>
        <w:t xml:space="preserve"> </w:t>
      </w:r>
      <w:r w:rsidR="0001230F" w:rsidRPr="00EC7892">
        <w:rPr>
          <w:color w:val="000000"/>
        </w:rPr>
        <w:t xml:space="preserve">достижению значений (уровней) показателей </w:t>
      </w:r>
      <w:proofErr w:type="spellStart"/>
      <w:r w:rsidR="0001230F" w:rsidRPr="00EC7892">
        <w:rPr>
          <w:color w:val="000000"/>
        </w:rPr>
        <w:t>Каргасокского</w:t>
      </w:r>
      <w:proofErr w:type="spellEnd"/>
      <w:r w:rsidR="0001230F" w:rsidRPr="00EC7892">
        <w:rPr>
          <w:color w:val="000000"/>
        </w:rPr>
        <w:t xml:space="preserve"> района в 202</w:t>
      </w:r>
      <w:r w:rsidR="0001230F">
        <w:rPr>
          <w:color w:val="000000"/>
        </w:rPr>
        <w:t>3</w:t>
      </w:r>
      <w:r w:rsidR="0001230F" w:rsidRPr="00EC7892">
        <w:rPr>
          <w:color w:val="000000"/>
        </w:rPr>
        <w:t xml:space="preserve"> году.</w:t>
      </w:r>
      <w:r w:rsidRPr="003D5D32">
        <w:t xml:space="preserve"> </w:t>
      </w:r>
    </w:p>
    <w:p w:rsidR="006378D2" w:rsidRDefault="006378D2" w:rsidP="006378D2">
      <w:pPr>
        <w:pStyle w:val="ab"/>
        <w:tabs>
          <w:tab w:val="clear" w:pos="4677"/>
          <w:tab w:val="clear" w:pos="9355"/>
        </w:tabs>
        <w:spacing w:before="120"/>
        <w:ind w:firstLine="851"/>
        <w:jc w:val="both"/>
      </w:pPr>
      <w:r>
        <w:t xml:space="preserve">Состав команды определяется муниципальным правовым актом Администрации </w:t>
      </w:r>
      <w:proofErr w:type="spellStart"/>
      <w:r>
        <w:t>Тымского</w:t>
      </w:r>
      <w:proofErr w:type="spellEnd"/>
      <w:r>
        <w:t xml:space="preserve"> сельского поселения с учетом осуществления трудовой деятельности в органах местного самоуправле</w:t>
      </w:r>
      <w:r w:rsidR="0001230F">
        <w:t xml:space="preserve">ния муниципального образования </w:t>
      </w:r>
      <w:proofErr w:type="spellStart"/>
      <w:r w:rsidR="0001230F">
        <w:t>Тымское</w:t>
      </w:r>
      <w:proofErr w:type="spellEnd"/>
      <w:r w:rsidR="0001230F">
        <w:t xml:space="preserve"> сельское поселение</w:t>
      </w:r>
      <w:r w:rsidR="0001230F" w:rsidRPr="0001230F">
        <w:t xml:space="preserve"> </w:t>
      </w:r>
      <w:proofErr w:type="spellStart"/>
      <w:r w:rsidR="0001230F">
        <w:t>Каргасокского</w:t>
      </w:r>
      <w:proofErr w:type="spellEnd"/>
      <w:r w:rsidR="0001230F">
        <w:t xml:space="preserve"> района Томской области,  в 2023</w:t>
      </w:r>
      <w:r>
        <w:t xml:space="preserve"> году. Распоряжение Администрации </w:t>
      </w:r>
      <w:proofErr w:type="spellStart"/>
      <w:r>
        <w:t>Тымского</w:t>
      </w:r>
      <w:proofErr w:type="spellEnd"/>
      <w:r>
        <w:t xml:space="preserve"> сельского посе</w:t>
      </w:r>
      <w:r w:rsidR="006D6AB8">
        <w:t>ления от 23 декабря 2024 г. № 63</w:t>
      </w:r>
    </w:p>
    <w:p w:rsidR="006378D2" w:rsidRPr="00C86CE1" w:rsidRDefault="006378D2" w:rsidP="006378D2">
      <w:pPr>
        <w:pStyle w:val="ab"/>
        <w:numPr>
          <w:ilvl w:val="0"/>
          <w:numId w:val="8"/>
        </w:numPr>
        <w:tabs>
          <w:tab w:val="clear" w:pos="4677"/>
          <w:tab w:val="clear" w:pos="9355"/>
        </w:tabs>
        <w:spacing w:before="120"/>
        <w:ind w:left="0" w:firstLine="851"/>
        <w:jc w:val="both"/>
      </w:pPr>
      <w:r w:rsidRPr="00C86CE1">
        <w:t xml:space="preserve">Поощрение муниципальной управленческой команды осуществляется в </w:t>
      </w:r>
      <w:r>
        <w:t>виде премии.</w:t>
      </w:r>
    </w:p>
    <w:p w:rsidR="006378D2" w:rsidRPr="00AF0413" w:rsidRDefault="006378D2" w:rsidP="006378D2">
      <w:pPr>
        <w:pStyle w:val="ab"/>
        <w:numPr>
          <w:ilvl w:val="0"/>
          <w:numId w:val="8"/>
        </w:numPr>
        <w:tabs>
          <w:tab w:val="clear" w:pos="4677"/>
          <w:tab w:val="clear" w:pos="9355"/>
        </w:tabs>
        <w:spacing w:before="120"/>
        <w:ind w:left="0" w:firstLine="851"/>
        <w:jc w:val="both"/>
      </w:pPr>
      <w:r w:rsidRPr="00AF0413">
        <w:t xml:space="preserve">Премия конкретного должностного лица устанавливается и выплачивается на основании </w:t>
      </w:r>
      <w:r>
        <w:t>распорядительного документа</w:t>
      </w:r>
      <w:r w:rsidRPr="00AF0413">
        <w:t xml:space="preserve"> Администрации </w:t>
      </w:r>
      <w:proofErr w:type="spellStart"/>
      <w:r>
        <w:t>Тымского</w:t>
      </w:r>
      <w:proofErr w:type="spellEnd"/>
      <w:r>
        <w:t xml:space="preserve"> сельского поселения</w:t>
      </w:r>
      <w:r w:rsidRPr="00AF0413">
        <w:t xml:space="preserve"> с учетом личного вклада в общие результаты </w:t>
      </w:r>
      <w:proofErr w:type="gramStart"/>
      <w:r w:rsidRPr="00AF0413">
        <w:t xml:space="preserve">достижения наилучших показателей эффективности деятельности органов местного самоуправления </w:t>
      </w:r>
      <w:r w:rsidR="0001230F">
        <w:t>муниципального образования</w:t>
      </w:r>
      <w:proofErr w:type="gramEnd"/>
      <w:r w:rsidR="0001230F">
        <w:t xml:space="preserve"> </w:t>
      </w:r>
      <w:proofErr w:type="spellStart"/>
      <w:r w:rsidR="0001230F">
        <w:t>Тымское</w:t>
      </w:r>
      <w:proofErr w:type="spellEnd"/>
      <w:r w:rsidR="0001230F">
        <w:t xml:space="preserve"> сельское поселение </w:t>
      </w:r>
      <w:proofErr w:type="spellStart"/>
      <w:r w:rsidR="0001230F">
        <w:t>Каргасокского</w:t>
      </w:r>
      <w:proofErr w:type="spellEnd"/>
      <w:r w:rsidR="0001230F">
        <w:t xml:space="preserve"> района Томской области</w:t>
      </w:r>
      <w:r>
        <w:t xml:space="preserve">, </w:t>
      </w:r>
      <w:r w:rsidRPr="00AF0413">
        <w:t>по итогам 202</w:t>
      </w:r>
      <w:r w:rsidR="0001230F">
        <w:t>3</w:t>
      </w:r>
      <w:r w:rsidRPr="00AF0413">
        <w:t xml:space="preserve"> года.</w:t>
      </w:r>
    </w:p>
    <w:p w:rsidR="006378D2" w:rsidRPr="009C4B84" w:rsidRDefault="006378D2" w:rsidP="009C4B84">
      <w:pPr>
        <w:pStyle w:val="ConsPlusNormal"/>
        <w:numPr>
          <w:ilvl w:val="0"/>
          <w:numId w:val="8"/>
        </w:numPr>
        <w:adjustRightInd/>
        <w:spacing w:before="1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0413">
        <w:rPr>
          <w:rFonts w:ascii="Times New Roman" w:hAnsi="Times New Roman" w:cs="Times New Roman"/>
          <w:sz w:val="24"/>
          <w:szCs w:val="24"/>
        </w:rPr>
        <w:t>Источником финансового обеспечения выплаты премии, указанной в пункте 3 настоящего порядка, является иной межб</w:t>
      </w:r>
      <w:r>
        <w:rPr>
          <w:rFonts w:ascii="Times New Roman" w:hAnsi="Times New Roman" w:cs="Times New Roman"/>
          <w:sz w:val="24"/>
          <w:szCs w:val="24"/>
        </w:rPr>
        <w:t>юджетный трансферт из</w:t>
      </w:r>
      <w:r w:rsidRPr="00AF0413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Pr="009C4B8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C4B84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9C4B84">
        <w:rPr>
          <w:rFonts w:ascii="Times New Roman" w:hAnsi="Times New Roman" w:cs="Times New Roman"/>
          <w:sz w:val="24"/>
          <w:szCs w:val="24"/>
        </w:rPr>
        <w:t xml:space="preserve"> район» (далее - ИМБТ) на поощрение муниципаль</w:t>
      </w:r>
      <w:r w:rsidR="0001230F">
        <w:rPr>
          <w:rFonts w:ascii="Times New Roman" w:hAnsi="Times New Roman" w:cs="Times New Roman"/>
          <w:sz w:val="24"/>
          <w:szCs w:val="24"/>
        </w:rPr>
        <w:t>ных управленческих команд в 2024</w:t>
      </w:r>
      <w:r w:rsidRPr="009C4B84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6378D2" w:rsidRPr="00AF0413" w:rsidRDefault="006378D2" w:rsidP="006378D2">
      <w:pPr>
        <w:pStyle w:val="ConsPlusNormal"/>
        <w:spacing w:before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0413">
        <w:rPr>
          <w:rFonts w:ascii="Times New Roman" w:hAnsi="Times New Roman" w:cs="Times New Roman"/>
          <w:sz w:val="24"/>
          <w:szCs w:val="24"/>
        </w:rPr>
        <w:t xml:space="preserve">Финансирование выплаты премии, указанной в </w:t>
      </w:r>
      <w:hyperlink w:anchor="P35">
        <w:r w:rsidRPr="00AF0413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AF0413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в пределах доведенных средств ИМБТ на поощрение муниципаль</w:t>
      </w:r>
      <w:r w:rsidR="0001230F">
        <w:rPr>
          <w:rFonts w:ascii="Times New Roman" w:hAnsi="Times New Roman" w:cs="Times New Roman"/>
          <w:sz w:val="24"/>
          <w:szCs w:val="24"/>
        </w:rPr>
        <w:t xml:space="preserve">ных управленческих команд в 2024 </w:t>
      </w:r>
      <w:r w:rsidRPr="00AF0413">
        <w:rPr>
          <w:rFonts w:ascii="Times New Roman" w:hAnsi="Times New Roman" w:cs="Times New Roman"/>
          <w:sz w:val="24"/>
          <w:szCs w:val="24"/>
        </w:rPr>
        <w:t>году.</w:t>
      </w:r>
    </w:p>
    <w:p w:rsidR="006378D2" w:rsidRDefault="006378D2" w:rsidP="006378D2">
      <w:pPr>
        <w:pStyle w:val="ab"/>
        <w:numPr>
          <w:ilvl w:val="0"/>
          <w:numId w:val="8"/>
        </w:numPr>
        <w:tabs>
          <w:tab w:val="clear" w:pos="4677"/>
          <w:tab w:val="clear" w:pos="9355"/>
        </w:tabs>
        <w:spacing w:before="120"/>
        <w:ind w:left="0" w:firstLine="851"/>
        <w:jc w:val="both"/>
      </w:pPr>
      <w:r>
        <w:t>ГРБС обеспечивают целевое использование ИМБТ в срок не позд</w:t>
      </w:r>
      <w:r w:rsidR="0001230F">
        <w:t>нее 28 декабря 2024</w:t>
      </w:r>
      <w:r>
        <w:t xml:space="preserve"> года и </w:t>
      </w:r>
      <w:proofErr w:type="gramStart"/>
      <w:r>
        <w:t>предоставляют отчет</w:t>
      </w:r>
      <w:proofErr w:type="gramEnd"/>
      <w:r>
        <w:t xml:space="preserve"> об использ</w:t>
      </w:r>
      <w:r w:rsidR="0001230F">
        <w:t>овании ИМБТ в срок не позднее 10 января 2025</w:t>
      </w:r>
      <w:r>
        <w:t xml:space="preserve"> года в Администрацию </w:t>
      </w:r>
      <w:proofErr w:type="spellStart"/>
      <w:r>
        <w:t>Каргасокского</w:t>
      </w:r>
      <w:proofErr w:type="spellEnd"/>
      <w:r>
        <w:t xml:space="preserve"> района.</w:t>
      </w:r>
    </w:p>
    <w:p w:rsidR="006378D2" w:rsidRPr="00AF0413" w:rsidRDefault="006378D2" w:rsidP="006378D2">
      <w:pPr>
        <w:pStyle w:val="ab"/>
        <w:numPr>
          <w:ilvl w:val="0"/>
          <w:numId w:val="8"/>
        </w:numPr>
        <w:tabs>
          <w:tab w:val="clear" w:pos="4677"/>
          <w:tab w:val="clear" w:pos="9355"/>
        </w:tabs>
        <w:spacing w:before="120"/>
        <w:ind w:left="0" w:firstLine="851"/>
        <w:jc w:val="both"/>
      </w:pPr>
      <w:proofErr w:type="gramStart"/>
      <w:r w:rsidRPr="00AF0413">
        <w:lastRenderedPageBreak/>
        <w:t xml:space="preserve">ИМБТ не учитываются в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муниципальных образований Томской области, установленных </w:t>
      </w:r>
      <w:hyperlink r:id="rId6">
        <w:r w:rsidRPr="00AF0413">
          <w:t>постановлением</w:t>
        </w:r>
      </w:hyperlink>
      <w:r w:rsidRPr="00AF0413">
        <w:t xml:space="preserve"> Администрации Томской области от 03.07.2013 </w:t>
      </w:r>
      <w:r>
        <w:t>№ 268а «</w:t>
      </w:r>
      <w:r w:rsidRPr="00AF0413"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муниципальн</w:t>
      </w:r>
      <w:r>
        <w:t>ых</w:t>
      </w:r>
      <w:proofErr w:type="gramEnd"/>
      <w:r>
        <w:t xml:space="preserve"> образований Томской области».</w:t>
      </w:r>
    </w:p>
    <w:p w:rsidR="006378D2" w:rsidRDefault="006378D2" w:rsidP="006378D2">
      <w:pPr>
        <w:pStyle w:val="ab"/>
        <w:numPr>
          <w:ilvl w:val="0"/>
          <w:numId w:val="8"/>
        </w:numPr>
        <w:tabs>
          <w:tab w:val="clear" w:pos="4677"/>
          <w:tab w:val="clear" w:pos="9355"/>
        </w:tabs>
        <w:spacing w:before="120"/>
        <w:ind w:left="0" w:firstLine="851"/>
        <w:jc w:val="both"/>
      </w:pPr>
      <w:r>
        <w:t>Расчетная единица</w:t>
      </w:r>
      <w:r w:rsidRPr="00AF0413">
        <w:t xml:space="preserve"> распределя</w:t>
      </w:r>
      <w:r>
        <w:t>е</w:t>
      </w:r>
      <w:r w:rsidRPr="00AF0413">
        <w:t>тся по следующ</w:t>
      </w:r>
      <w:r>
        <w:t>ей формуле</w:t>
      </w:r>
      <w:r w:rsidRPr="00AF0413">
        <w:t>:</w:t>
      </w:r>
    </w:p>
    <w:tbl>
      <w:tblPr>
        <w:tblpPr w:leftFromText="180" w:rightFromText="180" w:vertAnchor="text" w:horzAnchor="margin" w:tblpY="266"/>
        <w:tblW w:w="9747" w:type="dxa"/>
        <w:tblBorders>
          <w:insideH w:val="single" w:sz="4" w:space="0" w:color="auto"/>
        </w:tblBorders>
        <w:tblLook w:val="04A0"/>
      </w:tblPr>
      <w:tblGrid>
        <w:gridCol w:w="817"/>
        <w:gridCol w:w="8930"/>
      </w:tblGrid>
      <w:tr w:rsidR="006378D2" w:rsidTr="005F4F71">
        <w:trPr>
          <w:trHeight w:val="195"/>
        </w:trPr>
        <w:tc>
          <w:tcPr>
            <w:tcW w:w="817" w:type="dxa"/>
            <w:vMerge w:val="restart"/>
            <w:shd w:val="clear" w:color="auto" w:fill="auto"/>
          </w:tcPr>
          <w:p w:rsidR="006378D2" w:rsidRPr="00B300BA" w:rsidRDefault="006378D2" w:rsidP="005F4F71">
            <w:pPr>
              <w:pStyle w:val="ab"/>
              <w:tabs>
                <w:tab w:val="clear" w:pos="4677"/>
                <w:tab w:val="clear" w:pos="9355"/>
              </w:tabs>
              <w:spacing w:before="120"/>
              <w:jc w:val="center"/>
              <w:rPr>
                <w:b/>
                <w:i/>
                <w:sz w:val="18"/>
                <w:szCs w:val="18"/>
              </w:rPr>
            </w:pPr>
            <w:r w:rsidRPr="00B300BA">
              <w:rPr>
                <w:b/>
                <w:i/>
                <w:sz w:val="18"/>
                <w:szCs w:val="18"/>
                <w:lang w:val="en-US"/>
              </w:rPr>
              <w:t>P</w:t>
            </w:r>
            <w:r w:rsidR="002F3A10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300BA">
              <w:rPr>
                <w:b/>
                <w:i/>
                <w:sz w:val="18"/>
                <w:szCs w:val="18"/>
              </w:rPr>
              <w:t>ед</w:t>
            </w:r>
            <w:proofErr w:type="gramStart"/>
            <w:r w:rsidRPr="00B300BA">
              <w:rPr>
                <w:b/>
                <w:i/>
                <w:sz w:val="18"/>
                <w:szCs w:val="18"/>
              </w:rPr>
              <w:t>.=</w:t>
            </w:r>
            <w:proofErr w:type="spellEnd"/>
            <w:proofErr w:type="gramEnd"/>
          </w:p>
        </w:tc>
        <w:tc>
          <w:tcPr>
            <w:tcW w:w="8930" w:type="dxa"/>
            <w:shd w:val="clear" w:color="auto" w:fill="auto"/>
          </w:tcPr>
          <w:p w:rsidR="006378D2" w:rsidRPr="00B300BA" w:rsidRDefault="006378D2" w:rsidP="005F4F71">
            <w:pPr>
              <w:pStyle w:val="ab"/>
              <w:tabs>
                <w:tab w:val="clear" w:pos="4677"/>
                <w:tab w:val="clear" w:pos="9355"/>
              </w:tabs>
              <w:spacing w:before="120"/>
              <w:jc w:val="center"/>
              <w:rPr>
                <w:b/>
                <w:i/>
                <w:sz w:val="18"/>
                <w:szCs w:val="18"/>
              </w:rPr>
            </w:pPr>
            <w:r w:rsidRPr="00B300BA">
              <w:rPr>
                <w:b/>
                <w:i/>
                <w:sz w:val="18"/>
                <w:szCs w:val="18"/>
                <w:lang w:val="en-US"/>
              </w:rPr>
              <w:t xml:space="preserve">V </w:t>
            </w:r>
            <w:r w:rsidRPr="00B300BA">
              <w:rPr>
                <w:b/>
                <w:i/>
                <w:sz w:val="18"/>
                <w:szCs w:val="18"/>
              </w:rPr>
              <w:t>общ.</w:t>
            </w:r>
          </w:p>
        </w:tc>
      </w:tr>
      <w:tr w:rsidR="006378D2" w:rsidTr="005F4F71">
        <w:trPr>
          <w:trHeight w:val="195"/>
        </w:trPr>
        <w:tc>
          <w:tcPr>
            <w:tcW w:w="817" w:type="dxa"/>
            <w:vMerge/>
            <w:shd w:val="clear" w:color="auto" w:fill="auto"/>
          </w:tcPr>
          <w:p w:rsidR="006378D2" w:rsidRPr="00B300BA" w:rsidRDefault="006378D2" w:rsidP="005F4F71">
            <w:pPr>
              <w:pStyle w:val="ab"/>
              <w:tabs>
                <w:tab w:val="clear" w:pos="4677"/>
                <w:tab w:val="clear" w:pos="9355"/>
              </w:tabs>
              <w:spacing w:before="12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</w:tcPr>
          <w:p w:rsidR="006378D2" w:rsidRPr="00B300BA" w:rsidRDefault="00285F86" w:rsidP="005F4F71">
            <w:pPr>
              <w:pStyle w:val="ab"/>
              <w:tabs>
                <w:tab w:val="clear" w:pos="4677"/>
                <w:tab w:val="clear" w:pos="9355"/>
              </w:tabs>
              <w:spacing w:before="120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                                                                           </w:t>
            </w:r>
            <w:proofErr w:type="spellStart"/>
            <w:r>
              <w:rPr>
                <w:b/>
                <w:i/>
                <w:sz w:val="20"/>
                <w:szCs w:val="20"/>
              </w:rPr>
              <w:t>СрсЧ</w:t>
            </w:r>
            <w:proofErr w:type="spellEnd"/>
          </w:p>
        </w:tc>
      </w:tr>
    </w:tbl>
    <w:p w:rsidR="006378D2" w:rsidRDefault="006378D2" w:rsidP="006378D2">
      <w:pPr>
        <w:pStyle w:val="ab"/>
        <w:tabs>
          <w:tab w:val="clear" w:pos="4677"/>
          <w:tab w:val="clear" w:pos="9355"/>
        </w:tabs>
        <w:ind w:left="851"/>
        <w:jc w:val="both"/>
      </w:pPr>
    </w:p>
    <w:p w:rsidR="006378D2" w:rsidRDefault="006378D2" w:rsidP="006378D2">
      <w:pPr>
        <w:pStyle w:val="ab"/>
        <w:tabs>
          <w:tab w:val="clear" w:pos="4677"/>
          <w:tab w:val="clear" w:pos="9355"/>
        </w:tabs>
        <w:ind w:left="851"/>
        <w:jc w:val="both"/>
      </w:pPr>
      <w:r>
        <w:t>где,</w:t>
      </w:r>
    </w:p>
    <w:p w:rsidR="006378D2" w:rsidRDefault="006378D2" w:rsidP="006378D2">
      <w:pPr>
        <w:pStyle w:val="ab"/>
        <w:tabs>
          <w:tab w:val="clear" w:pos="4677"/>
          <w:tab w:val="clear" w:pos="9355"/>
        </w:tabs>
        <w:ind w:left="851"/>
        <w:jc w:val="both"/>
      </w:pPr>
    </w:p>
    <w:p w:rsidR="006378D2" w:rsidRDefault="006378D2" w:rsidP="006378D2">
      <w:pPr>
        <w:pStyle w:val="ab"/>
        <w:tabs>
          <w:tab w:val="clear" w:pos="4677"/>
          <w:tab w:val="clear" w:pos="9355"/>
        </w:tabs>
        <w:ind w:firstLine="709"/>
        <w:jc w:val="both"/>
        <w:rPr>
          <w:i/>
        </w:rPr>
      </w:pPr>
      <w:proofErr w:type="gramStart"/>
      <w:r w:rsidRPr="007571CF">
        <w:rPr>
          <w:b/>
          <w:i/>
        </w:rPr>
        <w:t>Р</w:t>
      </w:r>
      <w:proofErr w:type="gramEnd"/>
      <w:r w:rsidRPr="007571CF">
        <w:rPr>
          <w:b/>
          <w:i/>
        </w:rPr>
        <w:t xml:space="preserve"> ед</w:t>
      </w:r>
      <w:r w:rsidRPr="007571CF">
        <w:rPr>
          <w:i/>
        </w:rPr>
        <w:t>. – расчетная единица;</w:t>
      </w:r>
    </w:p>
    <w:p w:rsidR="006378D2" w:rsidRPr="000A5EED" w:rsidRDefault="006378D2" w:rsidP="006378D2">
      <w:pPr>
        <w:pStyle w:val="ab"/>
        <w:tabs>
          <w:tab w:val="clear" w:pos="4677"/>
          <w:tab w:val="clear" w:pos="9355"/>
        </w:tabs>
        <w:ind w:firstLine="709"/>
        <w:jc w:val="both"/>
        <w:rPr>
          <w:i/>
        </w:rPr>
      </w:pPr>
      <w:proofErr w:type="gramStart"/>
      <w:r w:rsidRPr="000A5EED">
        <w:rPr>
          <w:b/>
          <w:i/>
          <w:lang w:val="en-US"/>
        </w:rPr>
        <w:t>V</w:t>
      </w:r>
      <w:r w:rsidRPr="000A5EED">
        <w:rPr>
          <w:b/>
          <w:i/>
        </w:rPr>
        <w:t xml:space="preserve"> общ</w:t>
      </w:r>
      <w:r w:rsidRPr="000A5EED">
        <w:rPr>
          <w:i/>
        </w:rPr>
        <w:t>.</w:t>
      </w:r>
      <w:proofErr w:type="gramEnd"/>
      <w:r w:rsidRPr="000A5EED">
        <w:rPr>
          <w:i/>
        </w:rPr>
        <w:t xml:space="preserve"> - общий размер иных межбюджетных трансфертов из бюджета муниципального образовани</w:t>
      </w:r>
      <w:r w:rsidR="00285F86">
        <w:rPr>
          <w:i/>
        </w:rPr>
        <w:t>я «</w:t>
      </w:r>
      <w:proofErr w:type="spellStart"/>
      <w:r w:rsidR="00285F86">
        <w:rPr>
          <w:i/>
        </w:rPr>
        <w:t>Каргасокский</w:t>
      </w:r>
      <w:proofErr w:type="spellEnd"/>
      <w:r w:rsidR="00285F86">
        <w:rPr>
          <w:i/>
        </w:rPr>
        <w:t xml:space="preserve"> район»</w:t>
      </w:r>
    </w:p>
    <w:p w:rsidR="006378D2" w:rsidRPr="007571CF" w:rsidRDefault="00285F86" w:rsidP="006378D2">
      <w:pPr>
        <w:pStyle w:val="ab"/>
        <w:tabs>
          <w:tab w:val="clear" w:pos="4677"/>
          <w:tab w:val="clear" w:pos="9355"/>
        </w:tabs>
        <w:ind w:firstLine="709"/>
        <w:jc w:val="both"/>
        <w:rPr>
          <w:i/>
        </w:rPr>
      </w:pPr>
      <w:proofErr w:type="spellStart"/>
      <w:r>
        <w:rPr>
          <w:b/>
          <w:i/>
        </w:rPr>
        <w:t>Срс</w:t>
      </w:r>
      <w:r w:rsidR="006378D2" w:rsidRPr="00DB0BC8">
        <w:rPr>
          <w:b/>
          <w:i/>
        </w:rPr>
        <w:t>Ч</w:t>
      </w:r>
      <w:proofErr w:type="spellEnd"/>
      <w:r w:rsidR="006378D2" w:rsidRPr="007571CF">
        <w:rPr>
          <w:i/>
        </w:rPr>
        <w:t xml:space="preserve"> – среднесписочная численность</w:t>
      </w:r>
      <w:r>
        <w:rPr>
          <w:i/>
        </w:rPr>
        <w:t xml:space="preserve"> муниципальной управленческой команды </w:t>
      </w:r>
      <w:r w:rsidR="0001230F">
        <w:rPr>
          <w:i/>
        </w:rPr>
        <w:t>за 2023</w:t>
      </w:r>
      <w:r w:rsidR="006378D2">
        <w:rPr>
          <w:i/>
        </w:rPr>
        <w:t xml:space="preserve"> год</w:t>
      </w:r>
      <w:r w:rsidR="006378D2" w:rsidRPr="007571CF">
        <w:rPr>
          <w:i/>
        </w:rPr>
        <w:t xml:space="preserve"> </w:t>
      </w:r>
    </w:p>
    <w:p w:rsidR="006378D2" w:rsidRDefault="00285F86" w:rsidP="006378D2">
      <w:pPr>
        <w:pStyle w:val="ab"/>
        <w:tabs>
          <w:tab w:val="clear" w:pos="4677"/>
          <w:tab w:val="clear" w:pos="9355"/>
        </w:tabs>
        <w:spacing w:before="120"/>
        <w:ind w:firstLine="709"/>
        <w:jc w:val="both"/>
      </w:pPr>
      <w:r>
        <w:t>ИМТБ распределяе</w:t>
      </w:r>
      <w:r w:rsidR="006378D2" w:rsidRPr="005974E5">
        <w:t xml:space="preserve">тся </w:t>
      </w:r>
      <w:r>
        <w:t>по конкретному должностному</w:t>
      </w:r>
      <w:r w:rsidR="006378D2">
        <w:t xml:space="preserve"> лиц</w:t>
      </w:r>
      <w:r>
        <w:t>у</w:t>
      </w:r>
      <w:r w:rsidR="006378D2">
        <w:t xml:space="preserve"> муниципального образования </w:t>
      </w:r>
      <w:proofErr w:type="spellStart"/>
      <w:r w:rsidR="0001230F">
        <w:t>Тымское</w:t>
      </w:r>
      <w:proofErr w:type="spellEnd"/>
      <w:r w:rsidR="0001230F">
        <w:t xml:space="preserve"> сельское поселение </w:t>
      </w:r>
      <w:proofErr w:type="spellStart"/>
      <w:r w:rsidR="0001230F">
        <w:t>Каргасокского</w:t>
      </w:r>
      <w:proofErr w:type="spellEnd"/>
      <w:r w:rsidR="0001230F">
        <w:t xml:space="preserve"> района Томской области</w:t>
      </w:r>
      <w:r>
        <w:t>,</w:t>
      </w:r>
      <w:r w:rsidR="006378D2">
        <w:t xml:space="preserve"> путем умножения расчетной единицы на</w:t>
      </w:r>
      <w:r>
        <w:t xml:space="preserve"> сре</w:t>
      </w:r>
      <w:r w:rsidR="0001230F">
        <w:t>днесписочную численность за 2023</w:t>
      </w:r>
      <w:r>
        <w:t xml:space="preserve"> год по соответствующей должности</w:t>
      </w:r>
      <w:r w:rsidR="006378D2">
        <w:t>:</w:t>
      </w:r>
      <w:r w:rsidR="006378D2" w:rsidRPr="005974E5">
        <w:tab/>
      </w:r>
    </w:p>
    <w:p w:rsidR="00285F86" w:rsidRDefault="00285F86" w:rsidP="006378D2">
      <w:pPr>
        <w:pStyle w:val="ab"/>
        <w:tabs>
          <w:tab w:val="clear" w:pos="4677"/>
          <w:tab w:val="clear" w:pos="9355"/>
        </w:tabs>
        <w:spacing w:before="120"/>
        <w:ind w:firstLine="709"/>
        <w:jc w:val="both"/>
      </w:pPr>
      <w:r>
        <w:t xml:space="preserve">ИМБТ= </w:t>
      </w:r>
      <w:proofErr w:type="gramStart"/>
      <w:r>
        <w:t>Р</w:t>
      </w:r>
      <w:proofErr w:type="gramEnd"/>
      <w:r w:rsidR="009A71EB">
        <w:t xml:space="preserve"> </w:t>
      </w:r>
      <w:r>
        <w:t>ед. *</w:t>
      </w:r>
      <w:r w:rsidR="009A71EB">
        <w:t xml:space="preserve"> </w:t>
      </w:r>
      <w:proofErr w:type="spellStart"/>
      <w:r>
        <w:t>СрсЧ</w:t>
      </w:r>
      <w:proofErr w:type="spellEnd"/>
      <w:r w:rsidR="006378D2">
        <w:t xml:space="preserve">, </w:t>
      </w:r>
    </w:p>
    <w:p w:rsidR="006378D2" w:rsidRDefault="006378D2" w:rsidP="006378D2">
      <w:pPr>
        <w:pStyle w:val="ab"/>
        <w:tabs>
          <w:tab w:val="clear" w:pos="4677"/>
          <w:tab w:val="clear" w:pos="9355"/>
        </w:tabs>
        <w:spacing w:before="120"/>
        <w:ind w:firstLine="709"/>
        <w:jc w:val="both"/>
      </w:pPr>
      <w:r>
        <w:t xml:space="preserve">где </w:t>
      </w:r>
      <w:proofErr w:type="spellStart"/>
      <w:r w:rsidR="00285F86">
        <w:t>СрсЧ</w:t>
      </w:r>
      <w:proofErr w:type="spellEnd"/>
      <w:r w:rsidR="00285F86" w:rsidRPr="007571CF">
        <w:rPr>
          <w:i/>
        </w:rPr>
        <w:t xml:space="preserve">– </w:t>
      </w:r>
      <w:proofErr w:type="gramStart"/>
      <w:r w:rsidR="00285F86" w:rsidRPr="007571CF">
        <w:rPr>
          <w:i/>
        </w:rPr>
        <w:t>ср</w:t>
      </w:r>
      <w:proofErr w:type="gramEnd"/>
      <w:r w:rsidR="00285F86" w:rsidRPr="007571CF">
        <w:rPr>
          <w:i/>
        </w:rPr>
        <w:t>еднесписочная численность</w:t>
      </w:r>
      <w:r w:rsidR="00285F86">
        <w:rPr>
          <w:i/>
        </w:rPr>
        <w:t xml:space="preserve"> муниципально</w:t>
      </w:r>
      <w:r w:rsidR="0001230F">
        <w:rPr>
          <w:i/>
        </w:rPr>
        <w:t>й управленческой команды за 2023</w:t>
      </w:r>
      <w:r w:rsidR="00285F86">
        <w:rPr>
          <w:i/>
        </w:rPr>
        <w:t xml:space="preserve"> год.</w:t>
      </w:r>
    </w:p>
    <w:p w:rsidR="006378D2" w:rsidRDefault="00285F86" w:rsidP="00285F86">
      <w:pPr>
        <w:pStyle w:val="ab"/>
        <w:tabs>
          <w:tab w:val="clear" w:pos="4677"/>
          <w:tab w:val="clear" w:pos="9355"/>
        </w:tabs>
        <w:ind w:firstLine="709"/>
        <w:jc w:val="both"/>
      </w:pPr>
      <w:proofErr w:type="spellStart"/>
      <w:r>
        <w:t>СрсЧ</w:t>
      </w:r>
      <w:proofErr w:type="spellEnd"/>
      <w:r w:rsidR="002F3A10">
        <w:t xml:space="preserve"> </w:t>
      </w:r>
      <w:r>
        <w:t xml:space="preserve">=1 - Глава </w:t>
      </w:r>
      <w:proofErr w:type="spellStart"/>
      <w:r>
        <w:t>Тымского</w:t>
      </w:r>
      <w:proofErr w:type="spellEnd"/>
      <w:r>
        <w:t xml:space="preserve"> сельского поселения</w:t>
      </w:r>
      <w:r w:rsidR="006378D2">
        <w:t>;</w:t>
      </w:r>
    </w:p>
    <w:p w:rsidR="006378D2" w:rsidRDefault="00285F86" w:rsidP="00285F86">
      <w:pPr>
        <w:pStyle w:val="ab"/>
        <w:ind w:firstLine="709"/>
        <w:jc w:val="both"/>
      </w:pPr>
      <w:proofErr w:type="spellStart"/>
      <w:r>
        <w:t>СрсЧ</w:t>
      </w:r>
      <w:proofErr w:type="spellEnd"/>
      <w:r>
        <w:t xml:space="preserve"> =1</w:t>
      </w:r>
      <w:r w:rsidR="006378D2">
        <w:t xml:space="preserve"> </w:t>
      </w:r>
      <w:r>
        <w:t>- Специалист 1 категории</w:t>
      </w:r>
      <w:r w:rsidR="006378D2">
        <w:t>;</w:t>
      </w:r>
    </w:p>
    <w:p w:rsidR="00285F86" w:rsidRDefault="00285F86" w:rsidP="00285F86">
      <w:pPr>
        <w:pStyle w:val="ab"/>
        <w:ind w:firstLine="709"/>
        <w:jc w:val="both"/>
      </w:pPr>
      <w:proofErr w:type="spellStart"/>
      <w:r>
        <w:t>СрсЧ</w:t>
      </w:r>
      <w:proofErr w:type="spellEnd"/>
      <w:r>
        <w:t xml:space="preserve"> =1 - Специалист 1 категории (финансист);</w:t>
      </w:r>
    </w:p>
    <w:p w:rsidR="00FB188E" w:rsidRDefault="00285F86" w:rsidP="00285F86">
      <w:pPr>
        <w:jc w:val="both"/>
      </w:pPr>
      <w:r>
        <w:t xml:space="preserve">            </w:t>
      </w:r>
      <w:proofErr w:type="spellStart"/>
      <w:r>
        <w:t>СрсЧ</w:t>
      </w:r>
      <w:proofErr w:type="spellEnd"/>
      <w:r>
        <w:t xml:space="preserve"> =1 - Главный бухгалтер;</w:t>
      </w:r>
    </w:p>
    <w:p w:rsidR="00285F86" w:rsidRDefault="00285F86" w:rsidP="00285F86">
      <w:pPr>
        <w:jc w:val="both"/>
      </w:pPr>
      <w:r>
        <w:tab/>
      </w:r>
      <w:proofErr w:type="spellStart"/>
      <w:r>
        <w:t>СрсЧ</w:t>
      </w:r>
      <w:proofErr w:type="spellEnd"/>
      <w:r w:rsidR="002F3A10">
        <w:t xml:space="preserve"> </w:t>
      </w:r>
      <w:r>
        <w:t>=1 - Бухгалтер.</w:t>
      </w:r>
    </w:p>
    <w:p w:rsidR="0001230F" w:rsidRPr="00FF30E9" w:rsidRDefault="0001230F" w:rsidP="0001230F">
      <w:pPr>
        <w:tabs>
          <w:tab w:val="left" w:pos="709"/>
          <w:tab w:val="left" w:pos="993"/>
        </w:tabs>
        <w:autoSpaceDE w:val="0"/>
        <w:autoSpaceDN w:val="0"/>
        <w:adjustRightInd w:val="0"/>
        <w:contextualSpacing/>
        <w:jc w:val="both"/>
        <w:outlineLvl w:val="0"/>
      </w:pPr>
      <w:r>
        <w:tab/>
        <w:t>9.Настоящий Порядок</w:t>
      </w:r>
      <w:r w:rsidRPr="00FF30E9">
        <w:t xml:space="preserve"> распространяется на работников из состава команды с учетом осуществления трудовой </w:t>
      </w:r>
      <w:r>
        <w:t xml:space="preserve">деятельности в Администрации </w:t>
      </w:r>
      <w:proofErr w:type="spellStart"/>
      <w:r>
        <w:t>Тымского</w:t>
      </w:r>
      <w:proofErr w:type="spellEnd"/>
      <w:r>
        <w:t xml:space="preserve"> сельского поселения</w:t>
      </w:r>
      <w:r w:rsidRPr="00FF30E9">
        <w:t xml:space="preserve"> в 2023 году, занимающи</w:t>
      </w:r>
      <w:r>
        <w:t>е</w:t>
      </w:r>
      <w:r w:rsidRPr="00FF30E9">
        <w:t xml:space="preserve"> должность в соответствии со штатным расписанием и работающие по основному месту работы</w:t>
      </w:r>
      <w:r>
        <w:t xml:space="preserve"> </w:t>
      </w:r>
      <w:r w:rsidRPr="00D94892">
        <w:t>по состоянию на 31.12.2024 года</w:t>
      </w:r>
      <w:r w:rsidRPr="00FF30E9">
        <w:t>.</w:t>
      </w:r>
    </w:p>
    <w:p w:rsidR="0001230F" w:rsidRPr="0001230F" w:rsidRDefault="0001230F" w:rsidP="0001230F">
      <w:pPr>
        <w:jc w:val="both"/>
        <w:rPr>
          <w:sz w:val="20"/>
          <w:szCs w:val="20"/>
        </w:rPr>
      </w:pPr>
    </w:p>
    <w:sectPr w:rsidR="0001230F" w:rsidRPr="0001230F" w:rsidSect="006378D2">
      <w:pgSz w:w="11905" w:h="16838" w:code="9"/>
      <w:pgMar w:top="1134" w:right="99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D4B4A"/>
    <w:multiLevelType w:val="singleLevel"/>
    <w:tmpl w:val="469C1D8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2235712A"/>
    <w:multiLevelType w:val="hybridMultilevel"/>
    <w:tmpl w:val="7A0C7B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A10FF6"/>
    <w:multiLevelType w:val="multilevel"/>
    <w:tmpl w:val="329CE9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48605138"/>
    <w:multiLevelType w:val="hybridMultilevel"/>
    <w:tmpl w:val="2B3A9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824F9"/>
    <w:multiLevelType w:val="multilevel"/>
    <w:tmpl w:val="3F5AB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DBE3588"/>
    <w:multiLevelType w:val="multilevel"/>
    <w:tmpl w:val="CA66462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810" w:hanging="540"/>
      </w:pPr>
      <w:rPr>
        <w:rFonts w:hint="default"/>
        <w:color w:val="auto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  <w:color w:val="auto"/>
      </w:rPr>
    </w:lvl>
  </w:abstractNum>
  <w:abstractNum w:abstractNumId="6">
    <w:nsid w:val="70460974"/>
    <w:multiLevelType w:val="hybridMultilevel"/>
    <w:tmpl w:val="2B28F7F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B06E1C"/>
    <w:multiLevelType w:val="hybridMultilevel"/>
    <w:tmpl w:val="DB167774"/>
    <w:lvl w:ilvl="0" w:tplc="3CE68C80">
      <w:start w:val="1"/>
      <w:numFmt w:val="decimal"/>
      <w:lvlText w:val="%1."/>
      <w:lvlJc w:val="left"/>
      <w:rPr>
        <w:rFonts w:cs="Times New Roman"/>
      </w:rPr>
    </w:lvl>
    <w:lvl w:ilvl="1" w:tplc="A67ECD0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D686FC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3064CD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1C664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2EEE6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D8B4A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FA25B9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248FEF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F41C8"/>
    <w:rsid w:val="0001230F"/>
    <w:rsid w:val="000426D0"/>
    <w:rsid w:val="00087FFA"/>
    <w:rsid w:val="00285F86"/>
    <w:rsid w:val="002D6F9C"/>
    <w:rsid w:val="002E7CFF"/>
    <w:rsid w:val="002F3A10"/>
    <w:rsid w:val="003F5558"/>
    <w:rsid w:val="004105CB"/>
    <w:rsid w:val="004928FB"/>
    <w:rsid w:val="005D7E93"/>
    <w:rsid w:val="005E0795"/>
    <w:rsid w:val="006378D2"/>
    <w:rsid w:val="006B5175"/>
    <w:rsid w:val="006D6AB8"/>
    <w:rsid w:val="006F62E1"/>
    <w:rsid w:val="007127ED"/>
    <w:rsid w:val="007246A2"/>
    <w:rsid w:val="00734315"/>
    <w:rsid w:val="00744E92"/>
    <w:rsid w:val="007B3DFE"/>
    <w:rsid w:val="007C6D67"/>
    <w:rsid w:val="00874FCB"/>
    <w:rsid w:val="008C7B92"/>
    <w:rsid w:val="009A71EB"/>
    <w:rsid w:val="009C4B84"/>
    <w:rsid w:val="009E02F5"/>
    <w:rsid w:val="009E6C37"/>
    <w:rsid w:val="00B36C7B"/>
    <w:rsid w:val="00B42DBD"/>
    <w:rsid w:val="00BF41C8"/>
    <w:rsid w:val="00BF6329"/>
    <w:rsid w:val="00C06234"/>
    <w:rsid w:val="00D27102"/>
    <w:rsid w:val="00E3203F"/>
    <w:rsid w:val="00E44D69"/>
    <w:rsid w:val="00EA7C9F"/>
    <w:rsid w:val="00EB7A4D"/>
    <w:rsid w:val="00EC0CF8"/>
    <w:rsid w:val="00ED0C52"/>
    <w:rsid w:val="00F0126A"/>
    <w:rsid w:val="00F50B9F"/>
    <w:rsid w:val="00FB1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41C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F41C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F41C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F41C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1C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F41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41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F41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41C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mystyle">
    <w:name w:val="mystyle"/>
    <w:basedOn w:val="a"/>
    <w:rsid w:val="00BF41C8"/>
    <w:rPr>
      <w:szCs w:val="20"/>
      <w:lang w:val="en-US"/>
    </w:rPr>
  </w:style>
  <w:style w:type="paragraph" w:customStyle="1" w:styleId="ConsPlusNormal">
    <w:name w:val="ConsPlusNormal"/>
    <w:rsid w:val="00BF41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F4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D27102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rsid w:val="00F50B9F"/>
    <w:pPr>
      <w:widowControl w:val="0"/>
      <w:autoSpaceDE w:val="0"/>
      <w:autoSpaceDN w:val="0"/>
      <w:adjustRightInd w:val="0"/>
      <w:spacing w:line="271" w:lineRule="exact"/>
      <w:ind w:firstLine="427"/>
    </w:pPr>
  </w:style>
  <w:style w:type="character" w:customStyle="1" w:styleId="FontStyle31">
    <w:name w:val="Font Style31"/>
    <w:uiPriority w:val="99"/>
    <w:rsid w:val="00F50B9F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F50B9F"/>
    <w:pPr>
      <w:widowControl w:val="0"/>
      <w:autoSpaceDE w:val="0"/>
      <w:autoSpaceDN w:val="0"/>
      <w:adjustRightInd w:val="0"/>
      <w:spacing w:line="283" w:lineRule="exact"/>
      <w:ind w:firstLine="547"/>
      <w:jc w:val="both"/>
    </w:pPr>
  </w:style>
  <w:style w:type="paragraph" w:customStyle="1" w:styleId="Style9">
    <w:name w:val="Style9"/>
    <w:basedOn w:val="a"/>
    <w:uiPriority w:val="99"/>
    <w:rsid w:val="00EC0CF8"/>
    <w:pPr>
      <w:widowControl w:val="0"/>
      <w:autoSpaceDE w:val="0"/>
      <w:autoSpaceDN w:val="0"/>
      <w:adjustRightInd w:val="0"/>
      <w:spacing w:line="274" w:lineRule="exact"/>
    </w:pPr>
  </w:style>
  <w:style w:type="paragraph" w:styleId="a6">
    <w:name w:val="List Paragraph"/>
    <w:basedOn w:val="a"/>
    <w:uiPriority w:val="34"/>
    <w:qFormat/>
    <w:rsid w:val="00EC0C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B188E"/>
    <w:pPr>
      <w:tabs>
        <w:tab w:val="center" w:pos="4677"/>
        <w:tab w:val="right" w:pos="9355"/>
      </w:tabs>
    </w:pPr>
    <w:rPr>
      <w:rFonts w:asciiTheme="minorHAnsi" w:hAnsiTheme="minorHAnsi"/>
    </w:rPr>
  </w:style>
  <w:style w:type="character" w:customStyle="1" w:styleId="a8">
    <w:name w:val="Верхний колонтитул Знак"/>
    <w:basedOn w:val="a0"/>
    <w:link w:val="a7"/>
    <w:uiPriority w:val="99"/>
    <w:rsid w:val="00FB188E"/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B18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188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rsid w:val="00744E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44E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A8244C51634B8B78890DDC09439FF41A0DA48832D2AF0E728FB7860EFD306EEF85CB61BA594DFFCDE1AB630D226E1CAD7h5r6J" TargetMode="External"/><Relationship Id="rId5" Type="http://schemas.openxmlformats.org/officeDocument/2006/relationships/hyperlink" Target="consultantplus://offline/ref=6A8244C51634B8B78890C3CD8255A145A5D7178E2429FFB574AF7E37B08300BBB81CB049F1D988FA884AEC64DE3AE2D4D45407C7D0EFhCr9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16</cp:revision>
  <cp:lastPrinted>2014-03-25T05:42:00Z</cp:lastPrinted>
  <dcterms:created xsi:type="dcterms:W3CDTF">2014-06-26T09:43:00Z</dcterms:created>
  <dcterms:modified xsi:type="dcterms:W3CDTF">2024-12-23T07:22:00Z</dcterms:modified>
</cp:coreProperties>
</file>