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ind w:left="0" w:firstLine="0"/>
        <w:jc w:val="lef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УТВЕРЖДЕНЫ</w:t>
      </w:r>
      <w:r>
        <w:rPr>
          <w:rFonts w:cs="Arial"/>
          <w:sz w:val="24"/>
        </w:rPr>
      </w:r>
      <w:r/>
    </w:p>
    <w:p>
      <w:pPr>
        <w:pStyle w:val="687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Решением Совета Тымского сельского поселения</w:t>
      </w:r>
      <w:r/>
    </w:p>
    <w:p>
      <w:pPr>
        <w:pStyle w:val="687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от 20.10.2023 №</w:t>
      </w:r>
      <w:r>
        <w:rPr>
          <w:rFonts w:cs="Arial"/>
          <w:sz w:val="24"/>
        </w:rPr>
        <w:t xml:space="preserve"> 33 </w:t>
      </w:r>
      <w:r>
        <w:rPr>
          <w:rFonts w:cs="Arial"/>
          <w:sz w:val="24"/>
        </w:rPr>
      </w:r>
      <w:r/>
    </w:p>
    <w:p>
      <w:pPr>
        <w:pStyle w:val="687"/>
        <w:ind w:left="6663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left="6663" w:firstLine="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Приложение </w:t>
      </w:r>
      <w:r>
        <w:rPr>
          <w:rFonts w:cs="Arial"/>
          <w:sz w:val="24"/>
        </w:rPr>
      </w:r>
      <w:r/>
    </w:p>
    <w:p>
      <w:pPr>
        <w:pStyle w:val="687"/>
        <w:ind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8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ПРАВИЛА ЗЕМЛЕПОЛЬЗОВАНИ</w:t>
      </w:r>
      <w:r>
        <w:rPr>
          <w:rFonts w:eastAsia="Calibri" w:cs="Arial"/>
          <w:b/>
          <w:color w:val="000000"/>
          <w:sz w:val="24"/>
          <w:lang w:eastAsia="en-US"/>
        </w:rPr>
        <w:t xml:space="preserve">Я И ЗАСТРОЙКИ</w:t>
      </w:r>
      <w:r>
        <w:rPr>
          <w:rFonts w:eastAsia="Calibri" w:cs="Arial"/>
          <w:b/>
          <w:color w:val="000000"/>
          <w:sz w:val="24"/>
          <w:lang w:eastAsia="en-US"/>
        </w:rPr>
        <w:t xml:space="preserve"> </w:t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МУНИЦИПАЛЬНОГО ОБРАЗОВАНИЯ</w:t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«</w:t>
      </w:r>
      <w:r>
        <w:rPr>
          <w:rFonts w:eastAsia="Calibri" w:cs="Arial"/>
          <w:b/>
          <w:color w:val="000000"/>
          <w:sz w:val="24"/>
          <w:lang w:eastAsia="en-US"/>
        </w:rPr>
        <w:t xml:space="preserve">ТЫМСКОЕ</w:t>
      </w:r>
      <w:r>
        <w:rPr>
          <w:rFonts w:eastAsia="Calibri" w:cs="Arial"/>
          <w:b/>
          <w:color w:val="000000"/>
          <w:sz w:val="24"/>
          <w:lang w:eastAsia="en-US"/>
        </w:rPr>
        <w:t xml:space="preserve">  СЕЛЬСКОЕ ПОСЕЛЕНИЕ»</w:t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КАРГАСОКСКОГО</w:t>
      </w:r>
      <w:r>
        <w:rPr>
          <w:rFonts w:eastAsia="Calibri" w:cs="Arial"/>
          <w:b/>
          <w:color w:val="000000"/>
          <w:sz w:val="24"/>
          <w:lang w:eastAsia="en-US"/>
        </w:rPr>
        <w:t xml:space="preserve">  РАЙОНА ТОМСКОЙ ОБЛАСТИ</w:t>
      </w:r>
      <w:r>
        <w:rPr>
          <w:rFonts w:eastAsia="Calibri" w:cs="Arial"/>
          <w:b/>
          <w:color w:val="000000"/>
          <w:sz w:val="24"/>
          <w:lang w:eastAsia="en-US"/>
        </w:rPr>
        <w:t xml:space="preserve">»</w:t>
      </w: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(в новой редакции 2023 года)</w:t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left="4820" w:firstLine="0"/>
        <w:spacing w:after="2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Заказчик</w:t>
      </w:r>
      <w:r>
        <w:rPr>
          <w:rFonts w:eastAsia="Calibri" w:cs="Arial"/>
          <w:b/>
          <w:color w:val="000000"/>
          <w:sz w:val="24"/>
          <w:lang w:eastAsia="en-US"/>
        </w:rPr>
        <w:t xml:space="preserve">:</w:t>
      </w: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left="4820" w:firstLine="0"/>
        <w:spacing w:after="20"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  <w:t xml:space="preserve">Муниципальное казенное учреждение </w:t>
      </w:r>
      <w:r/>
    </w:p>
    <w:p>
      <w:pPr>
        <w:pStyle w:val="687"/>
        <w:ind w:left="4820" w:firstLine="0"/>
        <w:jc w:val="left"/>
        <w:spacing w:after="20"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  <w:t xml:space="preserve">Администрация </w:t>
      </w:r>
      <w:r>
        <w:rPr>
          <w:rFonts w:eastAsia="Calibri" w:cs="Arial"/>
          <w:color w:val="000000"/>
          <w:sz w:val="24"/>
          <w:lang w:eastAsia="en-US"/>
        </w:rPr>
        <w:t xml:space="preserve">Тымского</w:t>
      </w:r>
      <w:r>
        <w:rPr>
          <w:rFonts w:eastAsia="Calibri" w:cs="Arial"/>
          <w:color w:val="000000"/>
          <w:sz w:val="24"/>
          <w:lang w:eastAsia="en-US"/>
        </w:rPr>
        <w:t xml:space="preserve"> сельского поселения</w:t>
      </w:r>
      <w:r>
        <w:rPr>
          <w:rFonts w:eastAsia="Calibri" w:cs="Arial"/>
          <w:color w:val="000000"/>
          <w:sz w:val="24"/>
          <w:lang w:eastAsia="en-US"/>
        </w:rPr>
        <w:t xml:space="preserve"> </w:t>
      </w:r>
      <w:r>
        <w:rPr>
          <w:rFonts w:eastAsia="Calibri" w:cs="Arial"/>
          <w:color w:val="000000"/>
          <w:sz w:val="24"/>
          <w:lang w:eastAsia="en-US"/>
        </w:rPr>
        <w:t xml:space="preserve">Томской области</w:t>
      </w:r>
      <w:r/>
    </w:p>
    <w:p>
      <w:pPr>
        <w:pStyle w:val="687"/>
        <w:ind w:firstLine="0"/>
        <w:jc w:val="left"/>
        <w:spacing w:after="200"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left="4820" w:firstLine="0"/>
        <w:spacing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Исполнитель:</w:t>
      </w:r>
      <w:r/>
    </w:p>
    <w:p>
      <w:pPr>
        <w:pStyle w:val="687"/>
        <w:ind w:left="4820" w:firstLine="0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  <w:t xml:space="preserve">ИП Соколов Денис Борисович</w:t>
      </w:r>
      <w:r/>
    </w:p>
    <w:p>
      <w:pPr>
        <w:pStyle w:val="687"/>
        <w:ind w:left="4820" w:firstLine="0"/>
        <w:spacing w:line="276" w:lineRule="auto"/>
        <w:rPr>
          <w:rFonts w:cs="Arial"/>
          <w:color w:val="000000"/>
          <w:sz w:val="24"/>
        </w:rPr>
      </w:pPr>
      <w:r>
        <w:rPr>
          <w:rFonts w:eastAsia="Calibri" w:cs="Arial"/>
          <w:color w:val="000000"/>
          <w:sz w:val="24"/>
          <w:lang w:eastAsia="en-US"/>
        </w:rPr>
        <w:t xml:space="preserve">ОГРНИП </w:t>
      </w:r>
      <w:r>
        <w:rPr>
          <w:rFonts w:cs="Arial"/>
          <w:color w:val="000000"/>
          <w:sz w:val="24"/>
        </w:rPr>
        <w:t xml:space="preserve">321703100028019 </w:t>
      </w:r>
      <w:r>
        <w:rPr>
          <w:rFonts w:cs="Arial"/>
          <w:color w:val="000000"/>
          <w:sz w:val="24"/>
        </w:rPr>
      </w:r>
      <w:r/>
    </w:p>
    <w:p>
      <w:pPr>
        <w:pStyle w:val="687"/>
        <w:ind w:left="4820" w:firstLine="0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cs="Arial"/>
          <w:color w:val="000000"/>
          <w:sz w:val="24"/>
        </w:rPr>
        <w:t xml:space="preserve">ИНН </w:t>
      </w:r>
      <w:r>
        <w:rPr>
          <w:rFonts w:eastAsia="Calibri" w:cs="Arial"/>
          <w:color w:val="000000"/>
          <w:sz w:val="24"/>
          <w:lang w:eastAsia="en-US"/>
        </w:rPr>
        <w:t xml:space="preserve">700601540634</w:t>
      </w:r>
      <w:r/>
    </w:p>
    <w:p>
      <w:pPr>
        <w:pStyle w:val="687"/>
        <w:ind w:left="4820" w:firstLine="0"/>
        <w:spacing w:line="276" w:lineRule="auto"/>
        <w:rPr>
          <w:rFonts w:eastAsia="Calibri" w:cs="Arial"/>
          <w:color w:val="000000"/>
          <w:sz w:val="24"/>
          <w:lang w:val="en-US" w:eastAsia="en-US"/>
        </w:rPr>
      </w:pPr>
      <w:r>
        <w:rPr>
          <w:rFonts w:eastAsia="Calibri" w:cs="Arial"/>
          <w:color w:val="000000"/>
          <w:sz w:val="24"/>
          <w:lang w:val="en-US" w:eastAsia="en-US"/>
        </w:rPr>
        <w:t xml:space="preserve">e-mail: sokolovipd@yandex.ru</w:t>
      </w:r>
      <w:r/>
    </w:p>
    <w:p>
      <w:pPr>
        <w:pStyle w:val="687"/>
        <w:ind w:left="4820" w:firstLine="0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  <w:t xml:space="preserve">Каргасок</w:t>
      </w:r>
      <w:r>
        <w:rPr>
          <w:rFonts w:eastAsia="Calibri" w:cs="Arial"/>
          <w:color w:val="000000"/>
          <w:sz w:val="24"/>
          <w:lang w:eastAsia="en-US"/>
        </w:rPr>
        <w:t xml:space="preserve"> </w:t>
      </w:r>
      <w:r>
        <w:rPr>
          <w:rFonts w:eastAsia="Calibri" w:cs="Arial"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color w:val="000000"/>
          <w:sz w:val="24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  <w:t xml:space="preserve">2023 г.</w:t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 xml:space="preserve">СОСТАВ ПРОЕКТА</w:t>
        <w:tab/>
      </w:r>
      <w:r/>
    </w:p>
    <w:p>
      <w:pPr>
        <w:pStyle w:val="687"/>
        <w:ind w:firstLine="0"/>
        <w:jc w:val="center"/>
        <w:spacing w:line="276" w:lineRule="auto"/>
        <w:rPr>
          <w:rFonts w:eastAsia="Calibri" w:cs="Arial"/>
          <w:b/>
          <w:color w:val="000000"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</w:r>
      <w:r/>
    </w:p>
    <w:tbl>
      <w:tblPr>
        <w:tblW w:w="9640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eastAsia="Calibri" w:cs="Arial"/>
                <w:b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</w:r>
            <w:r/>
          </w:p>
          <w:p>
            <w:pPr>
              <w:pStyle w:val="687"/>
              <w:ind w:firstLine="0"/>
              <w:jc w:val="center"/>
              <w:rPr>
                <w:rFonts w:eastAsia="Calibri" w:cs="Arial"/>
                <w:b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Наименование документации</w:t>
            </w:r>
            <w:r/>
          </w:p>
          <w:p>
            <w:pPr>
              <w:pStyle w:val="687"/>
              <w:ind w:firstLine="0"/>
              <w:jc w:val="center"/>
              <w:rPr>
                <w:rFonts w:eastAsia="Calibri" w:cs="Arial"/>
                <w:b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eastAsia="Calibri" w:cs="Arial"/>
                <w:b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</w:r>
            <w:r/>
          </w:p>
          <w:p>
            <w:pPr>
              <w:pStyle w:val="687"/>
              <w:ind w:firstLine="0"/>
              <w:jc w:val="center"/>
              <w:rPr>
                <w:rFonts w:eastAsia="Calibri" w:cs="Arial"/>
                <w:b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Правила</w:t>
            </w: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 землепользования и застройки Муницип</w:t>
            </w: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ального образования «</w:t>
            </w: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Тымское</w:t>
            </w: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 сельское поселение» </w:t>
            </w: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Каргасоксого</w:t>
            </w:r>
            <w:r>
              <w:rPr>
                <w:rFonts w:eastAsia="Calibri" w:cs="Arial"/>
                <w:b/>
                <w:color w:val="000000"/>
                <w:sz w:val="24"/>
                <w:lang w:eastAsia="en-US"/>
              </w:rPr>
              <w:t xml:space="preserve"> района Томской области</w:t>
            </w:r>
            <w:r/>
          </w:p>
          <w:p>
            <w:pPr>
              <w:pStyle w:val="687"/>
              <w:ind w:firstLine="0"/>
              <w:jc w:val="center"/>
              <w:rPr>
                <w:rFonts w:eastAsia="Calibri" w:cs="Arial"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z w:val="24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left"/>
              <w:rPr>
                <w:rFonts w:eastAsia="Calibri" w:cs="Arial"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z w:val="24"/>
                <w:lang w:eastAsia="en-US"/>
              </w:rPr>
              <w:t xml:space="preserve">Порядок применения и внесения изменений в Правила землепользования и застройки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left"/>
              <w:rPr>
                <w:rFonts w:eastAsia="Calibri" w:cs="Arial"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z w:val="24"/>
                <w:lang w:eastAsia="en-US"/>
              </w:rPr>
              <w:t xml:space="preserve">Карта (карты) градостроительного зонирования           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left"/>
              <w:rPr>
                <w:rFonts w:eastAsia="Calibri" w:cs="Arial"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z w:val="24"/>
                <w:lang w:eastAsia="en-US"/>
              </w:rPr>
              <w:t xml:space="preserve">Градостроительные регламенты</w:t>
            </w:r>
            <w:r/>
          </w:p>
        </w:tc>
      </w:tr>
    </w:tbl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7"/>
        <w:ind w:firstLine="0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p>
      <w:pPr>
        <w:pStyle w:val="688"/>
        <w:jc w:val="both"/>
        <w:rPr>
          <w:rFonts w:cs="Arial"/>
          <w:color w:val="000000"/>
          <w:sz w:val="24"/>
          <w:lang w:eastAsia="en-US"/>
        </w:rPr>
      </w:pPr>
      <w:r/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bookmarkEnd w:id="8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>
        <w:rPr>
          <w:rFonts w:cs="Arial"/>
          <w:color w:val="000000"/>
          <w:sz w:val="24"/>
          <w:lang w:eastAsia="en-US"/>
        </w:rPr>
      </w:r>
      <w:r/>
    </w:p>
    <w:p>
      <w:pPr>
        <w:pStyle w:val="687"/>
        <w:rPr>
          <w:lang w:eastAsia="en-US"/>
        </w:rPr>
      </w:pPr>
      <w:r>
        <w:rPr>
          <w:lang w:eastAsia="en-US"/>
        </w:rPr>
      </w:r>
      <w:r/>
    </w:p>
    <w:p>
      <w:pPr>
        <w:pStyle w:val="687"/>
        <w:rPr>
          <w:lang w:eastAsia="en-US"/>
        </w:rPr>
      </w:pPr>
      <w:r>
        <w:rPr>
          <w:lang w:eastAsia="en-US"/>
        </w:rPr>
      </w:r>
      <w:r/>
    </w:p>
    <w:p>
      <w:pPr>
        <w:pStyle w:val="687"/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</w:r>
      <w:r/>
    </w:p>
    <w:p>
      <w:pPr>
        <w:pStyle w:val="687"/>
        <w:ind w:firstLine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Оглавление</w:t>
      </w:r>
      <w:r/>
    </w:p>
    <w:p>
      <w:pPr>
        <w:pStyle w:val="68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</w:r>
      <w:r/>
    </w:p>
    <w:p>
      <w:pPr>
        <w:pStyle w:val="687"/>
        <w:ind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710"/>
        <w:ind w:firstLine="0"/>
        <w:rPr>
          <w:rFonts w:cs="Arial"/>
          <w:color w:val="000000"/>
          <w:sz w:val="24"/>
        </w:rPr>
      </w:pP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TOC \o "1-3" \h \z \u </w:instrText>
      </w:r>
      <w:r>
        <w:rPr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"_Toc139661278"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b/>
          <w:bCs/>
          <w:sz w:val="24"/>
        </w:rPr>
        <w:t xml:space="preserve">ПОРЯДОК ПРИМЕНЕНИЯ И ВНЕСЕНИЯ ИЗМЕНИНИЯ В ПРАВИЛА ЗЕМЛЕПОЛЬЗОВАНИЯ И ЗАСТРОЙКИ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_Toc139661278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"_Toc139661279"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I. Общие положения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_Toc139661279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"_Toc139661280"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II. Регулирование землепользования и застройки органами местного самоуправления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_Toc139661280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5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"_Toc139661281"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1. Полномочия органов местного самоуправления в области землепользования и застройки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_Toc139661281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5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"_Toc139661282"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2. Комиссия по подготовке проекта правил землепользования и застройки </w:t>
      </w:r>
      <w:r>
        <w:rPr>
          <w:rStyle w:val="708"/>
          <w:rFonts w:cs="Arial"/>
          <w:sz w:val="24"/>
        </w:rPr>
        <w:t xml:space="preserve">Тымского</w:t>
      </w:r>
      <w:r>
        <w:rPr>
          <w:rStyle w:val="708"/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_Toc139661282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6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"_Toc139661283"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3. Предельные размеры земельных участков, предоставляемых гражданам в собственность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_Toc139661283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7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"_Toc139661284"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III.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_Toc139661284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7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"_Toc139661285"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IV. Подготовка документации по планировке территории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_Toc139661285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8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"_Toc139661286"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органами местного самоуправления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_Toc139661286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8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"_Toc139661287"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V. Общественные обсуждения и публичные слушания по вопросам землепользования и застройки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_Toc139661287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9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"_Toc139661288"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VI. Порядок внесения изменений в настоящие Правила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_Toc139661288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10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0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"_Toc139661289"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b/>
          <w:sz w:val="24"/>
        </w:rPr>
        <w:t xml:space="preserve">КАРТА ГРАДОСТРОИТЕЛЬНОГО ЗОНИРОВАНИЯ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_Toc139661289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11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"_Toc139661290"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VII. Карта градостроительного зонирования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_Toc139661290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11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"_Toc139661291"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VIII. Виды разрешенного использования земельных участков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_Toc139661291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11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"_Toc139661292"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и объектов капитального строительства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_Toc139661292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11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"_Toc139661293"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1. Общие положения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_Toc139661293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11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"_Toc139661294"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2. Основные виды разрешенного использования земельных участков и объектов капитального строительства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_Toc139661294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12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"_Toc139661295"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3. Вспомогательные и условно разрешенные виды разрешенного использования земельных участков и объектов капитального строительства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_Toc139661295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0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"_Toc139661296"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b/>
          <w:sz w:val="24"/>
        </w:rPr>
        <w:t xml:space="preserve">ГРАДОСТРОИТЕЛЬНЫЕ РЕГЛАМЕНТЫ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_Toc139661296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"_Toc139661297"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IX. Градостроительный регламент для жилой зоны (Ж)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_Toc139661297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"_Toc139661298"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X. Градостроительный регламент для общественно-деловой зоны (ОД)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_Toc139661298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19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"_Toc139661299"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XI. Градостроительный регламент для производственной зоны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_Toc139661299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22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"_Toc139661300"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(П)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_Toc139661300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22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"_Toc139661301"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XII. Градостроительный регламент для зоны транспортной инфраструктуры (Т)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_Toc139661301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24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"_Toc139661302"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XIII. Градостроительный регламент для зоны сельскохозяйственного использования (Сх)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_Toc139661302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25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"_Toc139661303"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XIV. Градостроительный регламент для многофункциональных зон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_Toc139661303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27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"_Toc139661304"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1. Многофункциональная зона (жилая, общественно-деловая) (МФ(Ж,ОД))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_Toc139661304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27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"_Toc139661305"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2. Многофункциональная зона (жилая, производственная) (МФ(Ж, П))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_Toc139661305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31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"_Toc139661306"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3. Многофункциональная зона (жилая, производственная, сельскохозяйственная) (МФ(Ж,П, Сх))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_Toc139661306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34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"_Toc139661307"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4. Многофункциональная зона (производственная, сельскохозяйственная) (МФ(Ж,Сх))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_Toc139661307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38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"_Toc139661308"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XV. Градостроительный регламент для рекреационной зоны (природный ландшафт) Р (ПЛ)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_Toc139661308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41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1"/>
        <w:ind w:firstLine="0"/>
        <w:tabs>
          <w:tab w:val="left" w:pos="7508" w:leader="none"/>
        </w:tabs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"_Toc139661309"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XVI. Градостроительный регламент для зон специального назначения</w:t>
      </w:r>
      <w:r>
        <w:rPr>
          <w:rFonts w:cs="Arial"/>
          <w:color w:val="000000"/>
          <w:sz w:val="24"/>
        </w:rPr>
        <w:tab/>
      </w:r>
      <w:r>
        <w:rPr>
          <w:rStyle w:val="708"/>
          <w:rFonts w:cs="Arial"/>
          <w:sz w:val="24"/>
        </w:rPr>
        <w:t xml:space="preserve">(Сп)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_Toc139661309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43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"_Toc139661310"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1. Специальная (мемориальная, кладбище) (Сп(М))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_Toc139661310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43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712"/>
        <w:ind w:firstLine="0"/>
        <w:rPr>
          <w:rFonts w:cs="Arial"/>
          <w:color w:val="000000"/>
          <w:sz w:val="24"/>
        </w:rPr>
      </w:pPr>
      <w:r>
        <w:rPr>
          <w:rStyle w:val="708"/>
          <w:rFonts w:cs="Arial"/>
          <w:sz w:val="24"/>
        </w:rPr>
        <w:fldChar w:fldCharType="begin"/>
      </w:r>
      <w:r>
        <w:rPr>
          <w:rStyle w:val="708"/>
          <w:rFonts w:cs="Arial"/>
          <w:sz w:val="24"/>
        </w:rPr>
        <w:instrText xml:space="preserve"> </w:instrText>
      </w:r>
      <w:r>
        <w:rPr>
          <w:rFonts w:cs="Arial"/>
          <w:sz w:val="24"/>
        </w:rPr>
        <w:instrText xml:space="preserve">HYPERLINK \l "_Toc139661311"</w:instrText>
      </w:r>
      <w:r>
        <w:rPr>
          <w:rStyle w:val="708"/>
          <w:rFonts w:cs="Arial"/>
          <w:sz w:val="24"/>
        </w:rPr>
        <w:instrText xml:space="preserve"> </w:instrText>
      </w:r>
      <w:r>
        <w:rPr>
          <w:rStyle w:val="708"/>
          <w:rFonts w:cs="Arial"/>
          <w:sz w:val="24"/>
        </w:rPr>
        <w:fldChar w:fldCharType="separate"/>
      </w:r>
      <w:r>
        <w:rPr>
          <w:rStyle w:val="708"/>
          <w:rFonts w:cs="Arial"/>
          <w:sz w:val="24"/>
        </w:rPr>
        <w:t xml:space="preserve">2. Специальная (твердые коммунальные отходы) (Сп(ТКО))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fldChar w:fldCharType="begin"/>
      </w:r>
      <w:r>
        <w:rPr>
          <w:rFonts w:cs="Arial"/>
          <w:sz w:val="24"/>
        </w:rPr>
        <w:instrText xml:space="preserve"> PAGEREF _Toc139661311 \h </w:instrText>
      </w:r>
      <w:r>
        <w:rPr>
          <w:rFonts w:cs="Arial"/>
          <w:sz w:val="24"/>
        </w:rPr>
        <w:fldChar w:fldCharType="separate"/>
      </w:r>
      <w:r>
        <w:rPr>
          <w:rFonts w:cs="Arial"/>
          <w:sz w:val="24"/>
        </w:rPr>
        <w:t xml:space="preserve">44</w:t>
      </w:r>
      <w:r>
        <w:rPr>
          <w:rFonts w:cs="Arial"/>
          <w:sz w:val="24"/>
        </w:rPr>
        <w:fldChar w:fldCharType="end"/>
      </w:r>
      <w:r>
        <w:rPr>
          <w:rStyle w:val="708"/>
          <w:rFonts w:cs="Arial"/>
          <w:sz w:val="24"/>
        </w:rPr>
        <w:fldChar w:fldCharType="end"/>
      </w:r>
      <w:r>
        <w:rPr>
          <w:rFonts w:cs="Arial"/>
          <w:color w:val="000000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fldChar w:fldCharType="end"/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8"/>
        <w:rPr>
          <w:rFonts w:cs="Arial"/>
          <w:sz w:val="24"/>
        </w:rPr>
      </w:pPr>
      <w:r/>
      <w:bookmarkStart w:id="18" w:name="_Toc371797797"/>
      <w:r/>
      <w:bookmarkStart w:id="19" w:name="_Toc371797928"/>
      <w:r/>
      <w:bookmarkStart w:id="20" w:name="_Toc371798579"/>
      <w:r/>
      <w:bookmarkStart w:id="21" w:name="_Toc371801266"/>
      <w:r/>
      <w:bookmarkStart w:id="22" w:name="_Toc371801848"/>
      <w:r/>
      <w:bookmarkStart w:id="23" w:name="_Toc371802828"/>
      <w:r/>
      <w:bookmarkStart w:id="24" w:name="_Toc371964447"/>
      <w:r/>
      <w:bookmarkStart w:id="25" w:name="_Toc372015927"/>
      <w:r/>
      <w:bookmarkStart w:id="26" w:name="_Toc372061835"/>
      <w:r/>
      <w:bookmarkStart w:id="27" w:name="_Toc372062371"/>
      <w:r/>
      <w:bookmarkStart w:id="28" w:name="_Toc517267812"/>
      <w:r/>
      <w:bookmarkStart w:id="29" w:name="_Toc517270020"/>
      <w:r/>
      <w:bookmarkStart w:id="30" w:name="_Toc138080548"/>
      <w:r/>
      <w:bookmarkStart w:id="31" w:name="_Toc138080820"/>
      <w:r/>
      <w:bookmarkStart w:id="32" w:name="_Toc138153707"/>
      <w:r/>
      <w:bookmarkStart w:id="33" w:name="_Toc138154106"/>
      <w:r/>
      <w:bookmarkStart w:id="34" w:name="_Toc138328777"/>
      <w:r/>
      <w:bookmarkStart w:id="35" w:name="_Toc138336006"/>
      <w:r/>
      <w:bookmarkStart w:id="36" w:name="_Toc139661278"/>
      <w:r>
        <w:rPr>
          <w:rFonts w:cs="Arial"/>
          <w:sz w:val="24"/>
        </w:rPr>
        <w:t xml:space="preserve">П</w:t>
      </w:r>
      <w:bookmarkEnd w:id="18"/>
      <w:r/>
      <w:bookmarkEnd w:id="19"/>
      <w:r/>
      <w:bookmarkEnd w:id="20"/>
      <w:r/>
      <w:bookmarkEnd w:id="21"/>
      <w:r/>
      <w:bookmarkEnd w:id="22"/>
      <w:r/>
      <w:bookmarkEnd w:id="23"/>
      <w:r/>
      <w:bookmarkEnd w:id="24"/>
      <w:r/>
      <w:bookmarkEnd w:id="25"/>
      <w:r/>
      <w:bookmarkEnd w:id="26"/>
      <w:r/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bookmarkEnd w:id="34"/>
      <w:r/>
      <w:bookmarkEnd w:id="35"/>
      <w:r>
        <w:rPr>
          <w:rFonts w:cs="Arial"/>
          <w:sz w:val="24"/>
        </w:rPr>
        <w:t xml:space="preserve">ОРЯДОК ПРИМЕНЕНИЯ И ВНЕСЕНИЯ ИЗМЕНИНИЯ В ПРАВИЛА ЗЕМЛЕПОЛЬЗОВАНИЯ И ЗАСТРОЙКИ</w:t>
      </w:r>
      <w:bookmarkEnd w:id="36"/>
      <w:r>
        <w:rPr>
          <w:rFonts w:cs="Arial"/>
          <w:sz w:val="24"/>
        </w:rPr>
      </w:r>
      <w:r/>
    </w:p>
    <w:p>
      <w:pPr>
        <w:pStyle w:val="688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37" w:name="_Toc371797801"/>
      <w:r/>
      <w:bookmarkStart w:id="38" w:name="_Toc371797932"/>
      <w:r/>
      <w:bookmarkStart w:id="39" w:name="_Toc371798583"/>
      <w:r/>
      <w:bookmarkStart w:id="40" w:name="_Toc371801268"/>
      <w:r/>
      <w:bookmarkStart w:id="41" w:name="_Toc371801850"/>
      <w:r/>
      <w:bookmarkStart w:id="42" w:name="_Toc371802830"/>
      <w:r/>
      <w:bookmarkStart w:id="43" w:name="_Toc371964449"/>
      <w:r/>
      <w:bookmarkStart w:id="44" w:name="_Toc372015929"/>
      <w:r/>
      <w:bookmarkStart w:id="45" w:name="_Toc372061837"/>
      <w:r/>
      <w:bookmarkStart w:id="46" w:name="_Toc372062373"/>
      <w:r/>
      <w:bookmarkStart w:id="47" w:name="_Toc517267814"/>
      <w:r/>
      <w:bookmarkStart w:id="48" w:name="_Toc517270022"/>
      <w:r/>
      <w:bookmarkStart w:id="49" w:name="_Toc138080550"/>
      <w:r/>
      <w:bookmarkStart w:id="50" w:name="_Toc138080822"/>
      <w:r/>
      <w:bookmarkStart w:id="51" w:name="_Toc138153709"/>
      <w:r/>
      <w:bookmarkStart w:id="52" w:name="_Toc138154108"/>
      <w:r/>
      <w:bookmarkStart w:id="53" w:name="_Toc138328779"/>
      <w:r/>
      <w:bookmarkStart w:id="54" w:name="_Toc138336008"/>
      <w:r/>
      <w:bookmarkStart w:id="55" w:name="_Toc139661279"/>
      <w:r>
        <w:rPr>
          <w:rFonts w:cs="Arial"/>
          <w:sz w:val="24"/>
        </w:rPr>
        <w:t xml:space="preserve">I. Общие положения</w:t>
      </w:r>
      <w:bookmarkEnd w:id="37"/>
      <w:r/>
      <w:bookmarkEnd w:id="38"/>
      <w:r/>
      <w:bookmarkEnd w:id="39"/>
      <w:r/>
      <w:bookmarkEnd w:id="40"/>
      <w:r/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bookmarkEnd w:id="55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/>
      <w:bookmarkStart w:id="56" w:name="_Toc361057506"/>
      <w:r>
        <w:rPr>
          <w:rFonts w:cs="Arial"/>
          <w:sz w:val="24"/>
        </w:rPr>
        <w:t xml:space="preserve">1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t xml:space="preserve">Настоящие </w:t>
      </w:r>
      <w:r>
        <w:rPr>
          <w:rFonts w:cs="Arial"/>
          <w:sz w:val="24"/>
        </w:rPr>
        <w:t xml:space="preserve">Правила регламентируют деятельность органов </w:t>
      </w:r>
      <w:r>
        <w:rPr>
          <w:rFonts w:cs="Arial"/>
          <w:sz w:val="24"/>
        </w:rPr>
        <w:t xml:space="preserve">местного самоуправления </w:t>
      </w:r>
      <w:r>
        <w:rPr>
          <w:rFonts w:cs="Arial"/>
          <w:sz w:val="24"/>
        </w:rPr>
        <w:t xml:space="preserve">и должностных лиц местного самоуправления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, физических и юридических лиц в области землепользования и застройки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/>
      <w:bookmarkEnd w:id="56"/>
      <w:r>
        <w:rPr>
          <w:rFonts w:cs="Arial"/>
          <w:sz w:val="24"/>
        </w:rPr>
        <w:t xml:space="preserve">2. </w:t>
      </w:r>
      <w:r>
        <w:rPr>
          <w:rFonts w:cs="Arial"/>
          <w:sz w:val="24"/>
        </w:rPr>
        <w:t xml:space="preserve">В настоящих</w:t>
      </w:r>
      <w:r>
        <w:rPr>
          <w:rFonts w:cs="Arial"/>
          <w:sz w:val="24"/>
        </w:rPr>
        <w:t xml:space="preserve"> Правил</w:t>
      </w:r>
      <w:r>
        <w:rPr>
          <w:rFonts w:cs="Arial"/>
          <w:sz w:val="24"/>
        </w:rPr>
        <w:t xml:space="preserve">ах</w:t>
      </w:r>
      <w:r>
        <w:rPr>
          <w:rFonts w:cs="Arial"/>
          <w:sz w:val="24"/>
        </w:rPr>
        <w:t xml:space="preserve"> используются следующие основные понятия: 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1</w:t>
      </w:r>
      <w:r>
        <w:rPr>
          <w:rFonts w:cs="Arial"/>
          <w:sz w:val="24"/>
        </w:rPr>
        <w:t xml:space="preserve">) в</w:t>
      </w:r>
      <w:r>
        <w:rPr>
          <w:rFonts w:cs="Arial"/>
          <w:sz w:val="24"/>
        </w:rPr>
        <w:t xml:space="preserve">ысота строения – расстояние по вертикали, измеренное от проектной отметки земли до наивысшей точки плоской крыши или до наивы</w:t>
      </w:r>
      <w:r>
        <w:rPr>
          <w:rFonts w:cs="Arial"/>
          <w:sz w:val="24"/>
        </w:rPr>
        <w:t xml:space="preserve">сшей точки конька скатной крыши;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2) инженерная инфраструктура – комплекс сооружений и коммуникаций всех видов инженерного оборудования (включая предприятия по их обслуживанию и соответствующие органы управления), обеспечивающие устойчивое функционирование и развитие территории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поселения;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3) планировка территории – осуществление деятельности по развитию территорий посредством разработки проектов планировки территории и проектов межевания территории; 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4) предельные размеры земельных участков и предельные параметры разрешенного строительства, реконструкции объектов</w:t>
      </w:r>
      <w:r>
        <w:rPr>
          <w:rFonts w:cs="Arial"/>
          <w:sz w:val="24"/>
        </w:rPr>
        <w:t xml:space="preserve"> капитального строительства –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регламентом;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5) приусадебный земельный участок – расположенный в границе населенного пункта земельный участок, предназначенный для индивидуального жилищного строительства и ведения личного подсобного хозяйства, используемый для производства сельскохозяйстве</w:t>
      </w:r>
      <w:r>
        <w:rPr>
          <w:rFonts w:cs="Arial"/>
          <w:sz w:val="24"/>
        </w:rPr>
        <w:t xml:space="preserve">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нормативов;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6) социальная инфраструктура – комплекс находяще</w:t>
      </w:r>
      <w:r>
        <w:rPr>
          <w:rFonts w:cs="Arial"/>
          <w:sz w:val="24"/>
        </w:rPr>
        <w:t xml:space="preserve">гося в ведении органов государственной власти или органов местного самоуправления жилищного фонда, объектов и предприятий (учреждений) культурно-бытового обслуживания населения, а также объектов и предприятий, обеспечивающих их устойчивое функционирование;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7</w:t>
      </w:r>
      <w:r>
        <w:rPr>
          <w:rFonts w:cs="Arial"/>
          <w:sz w:val="24"/>
        </w:rPr>
        <w:t xml:space="preserve">) </w:t>
      </w:r>
      <w:r>
        <w:rPr>
          <w:rFonts w:cs="Arial"/>
          <w:sz w:val="24"/>
        </w:rPr>
        <w:t xml:space="preserve">транспортная </w:t>
      </w:r>
      <w:r>
        <w:rPr>
          <w:rFonts w:cs="Arial"/>
          <w:sz w:val="24"/>
        </w:rPr>
        <w:t xml:space="preserve">инфраструктура </w:t>
      </w:r>
      <w:r>
        <w:rPr>
          <w:rFonts w:cs="Arial"/>
          <w:sz w:val="24"/>
        </w:rPr>
        <w:t xml:space="preserve">– технологический комплекс, включающий в себя внутренние водные пути, контактные линии, автомобильные дороги, эстакады, мосты, автобусные станции, морские торговые, рыбные, специализированные и речные порты, портовые средства, с</w:t>
      </w:r>
      <w:r>
        <w:rPr>
          <w:rFonts w:cs="Arial"/>
          <w:sz w:val="24"/>
        </w:rPr>
        <w:t xml:space="preserve">удоходные гидротехнические сооружения, аэродромы,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 на территории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57" w:name="_Toc361057511"/>
      <w:r/>
      <w:bookmarkStart w:id="58" w:name="_Toc371797804"/>
      <w:r/>
      <w:bookmarkStart w:id="59" w:name="_Toc371797935"/>
      <w:r/>
      <w:bookmarkStart w:id="60" w:name="_Toc371798586"/>
      <w:r/>
      <w:bookmarkStart w:id="61" w:name="_Toc371801273"/>
      <w:r/>
      <w:bookmarkStart w:id="62" w:name="_Toc371801855"/>
      <w:r/>
      <w:bookmarkStart w:id="63" w:name="_Toc371802832"/>
      <w:r/>
      <w:bookmarkStart w:id="64" w:name="_Toc371964451"/>
      <w:r/>
      <w:bookmarkStart w:id="65" w:name="_Toc372015931"/>
      <w:r/>
      <w:bookmarkStart w:id="66" w:name="_Toc372061839"/>
      <w:r/>
      <w:bookmarkStart w:id="67" w:name="_Toc372062375"/>
      <w:r/>
      <w:bookmarkStart w:id="68" w:name="_Toc517267816"/>
      <w:r/>
      <w:bookmarkStart w:id="69" w:name="_Toc517270024"/>
      <w:r/>
      <w:bookmarkStart w:id="70" w:name="_Toc138080552"/>
      <w:r/>
      <w:bookmarkStart w:id="71" w:name="_Toc138080824"/>
      <w:r/>
      <w:bookmarkStart w:id="72" w:name="_Toc138153711"/>
      <w:r/>
      <w:bookmarkStart w:id="73" w:name="_Toc138154109"/>
      <w:r/>
      <w:bookmarkStart w:id="74" w:name="_Toc138328780"/>
      <w:r/>
      <w:bookmarkStart w:id="75" w:name="_Toc138336009"/>
      <w:r/>
      <w:bookmarkStart w:id="76" w:name="_Toc139661280"/>
      <w:r>
        <w:rPr>
          <w:rFonts w:cs="Arial"/>
          <w:sz w:val="24"/>
        </w:rPr>
        <w:t xml:space="preserve">II. Регулирование землепользования и застройки</w:t>
      </w:r>
      <w:bookmarkEnd w:id="57"/>
      <w:r/>
      <w:bookmarkEnd w:id="58"/>
      <w:r/>
      <w:bookmarkEnd w:id="59"/>
      <w:r>
        <w:rPr>
          <w:rFonts w:cs="Arial"/>
          <w:sz w:val="24"/>
        </w:rPr>
        <w:t xml:space="preserve"> </w:t>
      </w:r>
      <w:bookmarkStart w:id="77" w:name="_Toc138154110"/>
      <w:r/>
      <w:bookmarkStart w:id="78" w:name="_Toc138328781"/>
      <w:r/>
      <w:bookmarkStart w:id="79" w:name="_Toc138336010"/>
      <w:r>
        <w:rPr>
          <w:rFonts w:cs="Arial"/>
          <w:sz w:val="24"/>
        </w:rPr>
        <w:t xml:space="preserve">органами местного самоуправления</w:t>
      </w:r>
      <w:bookmarkEnd w:id="60"/>
      <w:r/>
      <w:bookmarkEnd w:id="61"/>
      <w:r/>
      <w:bookmarkEnd w:id="62"/>
      <w:r/>
      <w:bookmarkEnd w:id="63"/>
      <w:r>
        <w:rPr>
          <w:rFonts w:cs="Arial"/>
          <w:sz w:val="24"/>
        </w:rPr>
        <w:t xml:space="preserve"> 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/>
      <w:bookmarkStart w:id="80" w:name="_Toc138154111"/>
      <w:r/>
      <w:bookmarkStart w:id="81" w:name="_Toc138328782"/>
      <w:r/>
      <w:bookmarkStart w:id="82" w:name="_Toc138336011"/>
      <w:r/>
      <w:bookmarkStart w:id="83" w:name="_Toc139661281"/>
      <w:r>
        <w:rPr>
          <w:rFonts w:cs="Arial"/>
          <w:sz w:val="24"/>
        </w:rPr>
        <w:t xml:space="preserve">1</w:t>
      </w:r>
      <w:r>
        <w:rPr>
          <w:rFonts w:cs="Arial"/>
          <w:sz w:val="24"/>
        </w:rPr>
        <w:t xml:space="preserve">. Полномочия </w:t>
      </w:r>
      <w:r>
        <w:rPr>
          <w:rFonts w:cs="Arial"/>
          <w:sz w:val="24"/>
        </w:rPr>
        <w:t xml:space="preserve">органов местного самоуправления</w:t>
      </w:r>
      <w:bookmarkEnd w:id="64"/>
      <w:r/>
      <w:bookmarkEnd w:id="65"/>
      <w:r/>
      <w:bookmarkEnd w:id="66"/>
      <w:r/>
      <w:bookmarkEnd w:id="67"/>
      <w:r/>
      <w:bookmarkEnd w:id="68"/>
      <w:r/>
      <w:bookmarkEnd w:id="69"/>
      <w:r/>
      <w:bookmarkEnd w:id="70"/>
      <w:r/>
      <w:bookmarkEnd w:id="71"/>
      <w:r/>
      <w:bookmarkEnd w:id="72"/>
      <w:r/>
      <w:bookmarkEnd w:id="73"/>
      <w:r/>
      <w:bookmarkEnd w:id="74"/>
      <w:r/>
      <w:bookmarkEnd w:id="75"/>
      <w:r/>
      <w:bookmarkEnd w:id="76"/>
      <w:r>
        <w:rPr>
          <w:rFonts w:cs="Arial"/>
          <w:sz w:val="24"/>
        </w:rPr>
        <w:t xml:space="preserve"> </w:t>
      </w:r>
      <w:bookmarkStart w:id="84" w:name="_Toc371802833"/>
      <w:r/>
      <w:bookmarkStart w:id="85" w:name="_Toc371964452"/>
      <w:r/>
      <w:bookmarkStart w:id="86" w:name="_Toc372015932"/>
      <w:r/>
      <w:bookmarkStart w:id="87" w:name="_Toc372061840"/>
      <w:r/>
      <w:bookmarkStart w:id="88" w:name="_Toc372062376"/>
      <w:r/>
      <w:bookmarkStart w:id="89" w:name="_Toc517267817"/>
      <w:r/>
      <w:bookmarkStart w:id="90" w:name="_Toc517270025"/>
      <w:r/>
      <w:bookmarkStart w:id="91" w:name="_Toc138080553"/>
      <w:r/>
      <w:bookmarkStart w:id="92" w:name="_Toc138080825"/>
      <w:r/>
      <w:bookmarkStart w:id="93" w:name="_Toc138153712"/>
      <w:r/>
      <w:bookmarkStart w:id="94" w:name="_Toc138154112"/>
      <w:r/>
      <w:bookmarkStart w:id="95" w:name="_Toc138328783"/>
      <w:r/>
      <w:bookmarkStart w:id="96" w:name="_Toc138336012"/>
      <w:r>
        <w:rPr>
          <w:rFonts w:cs="Arial"/>
          <w:sz w:val="24"/>
        </w:rPr>
        <w:t xml:space="preserve">в области </w:t>
      </w:r>
      <w:r>
        <w:rPr>
          <w:rFonts w:cs="Arial"/>
          <w:sz w:val="24"/>
        </w:rPr>
        <w:t xml:space="preserve">з</w:t>
      </w:r>
      <w:r>
        <w:rPr>
          <w:rFonts w:cs="Arial"/>
          <w:sz w:val="24"/>
        </w:rPr>
        <w:t xml:space="preserve">емлепользования и застройки</w:t>
      </w:r>
      <w:bookmarkEnd w:id="77"/>
      <w:r/>
      <w:bookmarkEnd w:id="78"/>
      <w:r/>
      <w:bookmarkEnd w:id="79"/>
      <w:r/>
      <w:bookmarkEnd w:id="80"/>
      <w:r/>
      <w:bookmarkEnd w:id="81"/>
      <w:r/>
      <w:bookmarkEnd w:id="82"/>
      <w:r/>
      <w:bookmarkEnd w:id="83"/>
      <w:r/>
      <w:bookmarkEnd w:id="84"/>
      <w:r/>
      <w:bookmarkEnd w:id="85"/>
      <w:r/>
      <w:bookmarkEnd w:id="86"/>
      <w:r/>
      <w:bookmarkEnd w:id="87"/>
      <w:r/>
      <w:bookmarkEnd w:id="88"/>
      <w:r/>
      <w:bookmarkEnd w:id="89"/>
      <w:r/>
      <w:bookmarkEnd w:id="90"/>
      <w:r/>
      <w:bookmarkEnd w:id="91"/>
      <w:r/>
      <w:bookmarkEnd w:id="92"/>
      <w:r/>
      <w:bookmarkEnd w:id="93"/>
      <w:r/>
      <w:bookmarkEnd w:id="94"/>
      <w:r/>
      <w:bookmarkEnd w:id="95"/>
      <w:r/>
      <w:bookmarkEnd w:id="96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К полномочиям Главы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в области землепользования и застройки относятся: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принятие решения о подготовке проекта изменений в </w:t>
      </w:r>
      <w:r>
        <w:rPr>
          <w:rFonts w:cs="Arial"/>
          <w:sz w:val="24"/>
        </w:rPr>
        <w:t xml:space="preserve">настоящие </w:t>
      </w:r>
      <w:r>
        <w:rPr>
          <w:rFonts w:cs="Arial"/>
          <w:sz w:val="24"/>
        </w:rPr>
        <w:t xml:space="preserve">Правила;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утверждение </w:t>
      </w: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оложения </w:t>
      </w:r>
      <w:r>
        <w:rPr>
          <w:rFonts w:cs="Arial"/>
          <w:sz w:val="24"/>
        </w:rPr>
        <w:t xml:space="preserve">о</w:t>
      </w:r>
      <w:r>
        <w:rPr>
          <w:rFonts w:cs="Arial"/>
          <w:sz w:val="24"/>
        </w:rPr>
        <w:t xml:space="preserve"> комиссии по подготовке проекта </w:t>
      </w: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равил землепользования и застройки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принятие решений о назначении </w:t>
      </w:r>
      <w:r>
        <w:rPr>
          <w:rFonts w:cs="Arial"/>
          <w:sz w:val="24"/>
        </w:rPr>
        <w:t xml:space="preserve">общественных обсуждений и публичных слушаний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утверждение заключений по результатам публичных слушаний;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принятие решения об утверждении документации по планировке территории;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принятие решения о предоставлении разрешения на условно разрешенный вид использования земельного участка;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 полномочия</w:t>
      </w:r>
      <w:r>
        <w:rPr>
          <w:rFonts w:cs="Arial"/>
          <w:sz w:val="24"/>
        </w:rPr>
        <w:t xml:space="preserve">, установленные</w:t>
      </w:r>
      <w:r>
        <w:rPr>
          <w:rFonts w:cs="Arial"/>
          <w:sz w:val="24"/>
        </w:rPr>
        <w:t xml:space="preserve"> федеральными законами, законами Томской области и </w:t>
      </w:r>
      <w:r>
        <w:rPr>
          <w:rFonts w:cs="Arial"/>
          <w:sz w:val="24"/>
        </w:rPr>
        <w:t xml:space="preserve">муниципальными </w:t>
      </w:r>
      <w:r>
        <w:rPr>
          <w:rFonts w:cs="Arial"/>
          <w:sz w:val="24"/>
        </w:rPr>
        <w:t xml:space="preserve">правовыми актами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</w:t>
      </w:r>
      <w:r/>
    </w:p>
    <w:p>
      <w:pPr>
        <w:pStyle w:val="687"/>
        <w:numPr>
          <w:ilvl w:val="0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К полномочиям </w:t>
      </w:r>
      <w:r>
        <w:rPr>
          <w:rFonts w:cs="Arial"/>
          <w:sz w:val="24"/>
        </w:rPr>
        <w:t xml:space="preserve">А</w:t>
      </w:r>
      <w:r>
        <w:rPr>
          <w:rFonts w:cs="Arial"/>
          <w:sz w:val="24"/>
        </w:rPr>
        <w:t xml:space="preserve">дминистрации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в области землепользования и застройки относятся: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организация подготовки генерального плана </w:t>
      </w:r>
      <w:r>
        <w:rPr>
          <w:rFonts w:cs="Arial"/>
          <w:sz w:val="24"/>
        </w:rPr>
        <w:t xml:space="preserve">и правил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землепользования и застройки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и </w:t>
      </w:r>
      <w:r>
        <w:rPr>
          <w:rFonts w:cs="Arial"/>
          <w:sz w:val="24"/>
        </w:rPr>
        <w:t xml:space="preserve">проектов</w:t>
      </w:r>
      <w:r>
        <w:rPr>
          <w:rFonts w:cs="Arial"/>
          <w:sz w:val="24"/>
        </w:rPr>
        <w:t xml:space="preserve"> изменений</w:t>
      </w:r>
      <w:r>
        <w:rPr>
          <w:rFonts w:cs="Arial"/>
          <w:sz w:val="24"/>
        </w:rPr>
        <w:t xml:space="preserve"> в них</w:t>
      </w:r>
      <w:r>
        <w:rPr>
          <w:rFonts w:cs="Arial"/>
          <w:sz w:val="24"/>
        </w:rPr>
        <w:t xml:space="preserve">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обеспечение разработки и утверждения документации по планировке территории (в том числе градостроительных планов земельных участков);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организация и проведение </w:t>
      </w:r>
      <w:r>
        <w:rPr>
          <w:rFonts w:cs="Arial"/>
          <w:sz w:val="24"/>
        </w:rPr>
        <w:t xml:space="preserve">общественных обсуждений и публичных слушаний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в соответствии с законодательством;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в соответствии с законодательством;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определение технических условий подключения объектов к сетям инженерно-технического обеспечения и платы за подключение;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осуществление резервирования земель и изъятия, в том числе путем выкупа земельных участков в границах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для муниципальных нужд;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осуществление муниципального контроля за использованием и охраной земель в пределах полномочий, предоставленных законодательством Российской Федерации;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осуществление сохранения, использования и популяризации объектов культурного наследия (памятников истории и культуры), находящихся в собственности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поселения, охраны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управление и распоряжение муниципальн</w:t>
      </w:r>
      <w:r>
        <w:rPr>
          <w:rFonts w:cs="Arial"/>
          <w:sz w:val="24"/>
        </w:rPr>
        <w:t xml:space="preserve">ым имуществом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контроль </w:t>
      </w:r>
      <w:r>
        <w:rPr>
          <w:rFonts w:cs="Arial"/>
          <w:sz w:val="24"/>
        </w:rPr>
        <w:t xml:space="preserve">за управлением, и распоряжением </w:t>
      </w:r>
      <w:r>
        <w:rPr>
          <w:rFonts w:cs="Arial"/>
          <w:sz w:val="24"/>
        </w:rPr>
        <w:t xml:space="preserve">муниципальным имуществом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ведение реестра объектов муниципальной собственности;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осуществление функции органа местного самоуправления, уполномоченного на проведение мероприятий, связанных с разграничением государственной и муниципальной собственности на имущество и землю в соответствии с законодательством;</w:t>
      </w:r>
      <w:r/>
    </w:p>
    <w:p>
      <w:pPr>
        <w:pStyle w:val="687"/>
        <w:numPr>
          <w:ilvl w:val="1"/>
          <w:numId w:val="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 полномочия, установленные федеральными законами, законами Томской области и муниципальными правовыми актами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/>
      <w:bookmarkStart w:id="97" w:name="_Toc361057513"/>
      <w:r/>
      <w:bookmarkStart w:id="98" w:name="_Toc371797806"/>
      <w:r/>
      <w:bookmarkStart w:id="99" w:name="_Toc371797937"/>
      <w:r/>
      <w:bookmarkStart w:id="100" w:name="_Toc371798588"/>
      <w:r/>
      <w:bookmarkStart w:id="101" w:name="_Toc371801275"/>
      <w:r/>
      <w:bookmarkStart w:id="102" w:name="_Toc371801857"/>
      <w:r/>
      <w:bookmarkStart w:id="103" w:name="_Toc371802834"/>
      <w:r/>
      <w:bookmarkStart w:id="104" w:name="_Toc371964453"/>
      <w:r/>
      <w:bookmarkStart w:id="105" w:name="_Toc372015933"/>
      <w:r/>
      <w:bookmarkStart w:id="106" w:name="_Toc372061841"/>
      <w:r/>
      <w:bookmarkStart w:id="107" w:name="_Toc372062377"/>
      <w:r/>
      <w:bookmarkStart w:id="108" w:name="_Toc517267818"/>
      <w:r/>
      <w:bookmarkStart w:id="109" w:name="_Toc517270026"/>
      <w:r/>
      <w:bookmarkStart w:id="110" w:name="_Toc138080554"/>
      <w:r/>
      <w:bookmarkStart w:id="111" w:name="_Toc138080826"/>
      <w:r/>
      <w:bookmarkStart w:id="112" w:name="_Toc138153713"/>
      <w:r/>
      <w:bookmarkStart w:id="113" w:name="_Toc138154113"/>
      <w:r/>
      <w:bookmarkStart w:id="114" w:name="_Toc138328784"/>
      <w:r/>
      <w:bookmarkStart w:id="115" w:name="_Toc138336013"/>
      <w:r/>
      <w:bookmarkStart w:id="116" w:name="_Toc139661282"/>
      <w:r>
        <w:rPr>
          <w:rFonts w:cs="Arial"/>
          <w:sz w:val="24"/>
        </w:rPr>
        <w:t xml:space="preserve">2</w:t>
      </w:r>
      <w:r>
        <w:rPr>
          <w:rFonts w:cs="Arial"/>
          <w:sz w:val="24"/>
        </w:rPr>
        <w:t xml:space="preserve">. Комиссия по подготовке проекта </w:t>
      </w: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равил землепользования</w:t>
      </w:r>
      <w:bookmarkEnd w:id="97"/>
      <w:r/>
      <w:bookmarkEnd w:id="98"/>
      <w:r/>
      <w:bookmarkEnd w:id="99"/>
      <w:r/>
      <w:bookmarkEnd w:id="100"/>
      <w:r/>
      <w:bookmarkEnd w:id="101"/>
      <w:r/>
      <w:bookmarkEnd w:id="102"/>
      <w:r/>
      <w:bookmarkEnd w:id="103"/>
      <w:r/>
      <w:bookmarkEnd w:id="104"/>
      <w:r/>
      <w:bookmarkEnd w:id="105"/>
      <w:r/>
      <w:bookmarkEnd w:id="106"/>
      <w:r/>
      <w:bookmarkEnd w:id="107"/>
      <w:r/>
      <w:bookmarkEnd w:id="108"/>
      <w:r/>
      <w:bookmarkEnd w:id="109"/>
      <w:r>
        <w:rPr>
          <w:rFonts w:cs="Arial"/>
          <w:sz w:val="24"/>
        </w:rPr>
        <w:t xml:space="preserve"> </w:t>
      </w:r>
      <w:bookmarkStart w:id="117" w:name="_Toc371802835"/>
      <w:r/>
      <w:bookmarkStart w:id="118" w:name="_Toc371964454"/>
      <w:r/>
      <w:bookmarkStart w:id="119" w:name="_Toc372015934"/>
      <w:r/>
      <w:bookmarkStart w:id="120" w:name="_Toc372061842"/>
      <w:r/>
      <w:bookmarkStart w:id="121" w:name="_Toc372062378"/>
      <w:r/>
      <w:bookmarkStart w:id="122" w:name="_Toc517267819"/>
      <w:r/>
      <w:bookmarkStart w:id="123" w:name="_Toc517270027"/>
      <w:r/>
      <w:bookmarkStart w:id="124" w:name="_Toc138080555"/>
      <w:r/>
      <w:bookmarkStart w:id="125" w:name="_Toc138080827"/>
      <w:r/>
      <w:bookmarkStart w:id="126" w:name="_Toc138153714"/>
      <w:r/>
      <w:bookmarkStart w:id="127" w:name="_Toc138154114"/>
      <w:r/>
      <w:bookmarkStart w:id="128" w:name="_Toc138328785"/>
      <w:r/>
      <w:bookmarkStart w:id="129" w:name="_Toc138336014"/>
      <w:r>
        <w:rPr>
          <w:rFonts w:cs="Arial"/>
          <w:sz w:val="24"/>
        </w:rPr>
        <w:t xml:space="preserve">и застройки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bookmarkEnd w:id="110"/>
      <w:r/>
      <w:bookmarkEnd w:id="111"/>
      <w:r/>
      <w:bookmarkEnd w:id="112"/>
      <w:r/>
      <w:bookmarkEnd w:id="113"/>
      <w:r/>
      <w:bookmarkEnd w:id="114"/>
      <w:r/>
      <w:bookmarkEnd w:id="115"/>
      <w:r/>
      <w:bookmarkEnd w:id="116"/>
      <w:r/>
      <w:bookmarkEnd w:id="117"/>
      <w:r/>
      <w:bookmarkEnd w:id="118"/>
      <w:r/>
      <w:bookmarkEnd w:id="119"/>
      <w:r/>
      <w:bookmarkEnd w:id="120"/>
      <w:r/>
      <w:bookmarkEnd w:id="121"/>
      <w:r/>
      <w:bookmarkEnd w:id="122"/>
      <w:r/>
      <w:bookmarkEnd w:id="123"/>
      <w:r/>
      <w:bookmarkEnd w:id="124"/>
      <w:r/>
      <w:bookmarkEnd w:id="125"/>
      <w:r/>
      <w:bookmarkEnd w:id="126"/>
      <w:r/>
      <w:bookmarkEnd w:id="127"/>
      <w:r/>
      <w:bookmarkEnd w:id="128"/>
      <w:r/>
      <w:bookmarkEnd w:id="129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Комиссия по подготовке проекта </w:t>
      </w: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равил землепользования и застройки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(далее также </w:t>
      </w:r>
      <w:r>
        <w:rPr>
          <w:rFonts w:cs="Arial"/>
          <w:sz w:val="24"/>
        </w:rPr>
        <w:t xml:space="preserve">–</w:t>
      </w:r>
      <w:r>
        <w:rPr>
          <w:rFonts w:cs="Arial"/>
          <w:sz w:val="24"/>
        </w:rPr>
        <w:t xml:space="preserve"> Комиссия) является постоянно действующим консультативным органом при </w:t>
      </w:r>
      <w:r>
        <w:rPr>
          <w:rFonts w:cs="Arial"/>
          <w:sz w:val="24"/>
        </w:rPr>
        <w:t xml:space="preserve">А</w:t>
      </w:r>
      <w:r>
        <w:rPr>
          <w:rFonts w:cs="Arial"/>
          <w:sz w:val="24"/>
        </w:rPr>
        <w:t xml:space="preserve">дминистрации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</w:t>
      </w:r>
      <w:r/>
    </w:p>
    <w:p>
      <w:pPr>
        <w:pStyle w:val="687"/>
        <w:numPr>
          <w:ilvl w:val="0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Состав и порядок деятельности Комиссии утверждаются Главой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К полномочиям Комиссии относятся: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разработка проекта </w:t>
      </w: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равил землепользования и застройки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поселения; 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разработка проект</w:t>
      </w:r>
      <w:r>
        <w:rPr>
          <w:rFonts w:cs="Arial"/>
          <w:sz w:val="24"/>
        </w:rPr>
        <w:t xml:space="preserve">ов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решений Совета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о </w:t>
      </w:r>
      <w:r>
        <w:rPr>
          <w:rFonts w:cs="Arial"/>
          <w:sz w:val="24"/>
        </w:rPr>
        <w:t xml:space="preserve">внесени</w:t>
      </w:r>
      <w:r>
        <w:rPr>
          <w:rFonts w:cs="Arial"/>
          <w:sz w:val="24"/>
        </w:rPr>
        <w:t xml:space="preserve">и</w:t>
      </w:r>
      <w:r>
        <w:rPr>
          <w:rFonts w:cs="Arial"/>
          <w:sz w:val="24"/>
        </w:rPr>
        <w:t xml:space="preserve"> изменений в настоящие Правила;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обеспечение реализации настоящих Правил; 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рассмотрение</w:t>
      </w:r>
      <w:r>
        <w:rPr>
          <w:rFonts w:cs="Arial"/>
          <w:sz w:val="24"/>
        </w:rPr>
        <w:t xml:space="preserve">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проведение </w:t>
      </w:r>
      <w:r>
        <w:rPr>
          <w:rFonts w:cs="Arial"/>
          <w:sz w:val="24"/>
        </w:rPr>
        <w:t xml:space="preserve">общественных обсуждений и публичных слушаний </w:t>
      </w:r>
      <w:r>
        <w:rPr>
          <w:rFonts w:cs="Arial"/>
          <w:sz w:val="24"/>
        </w:rPr>
        <w:t xml:space="preserve">по проекту </w:t>
      </w: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равил землепользования и застройки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и </w:t>
      </w:r>
      <w:r>
        <w:rPr>
          <w:rFonts w:cs="Arial"/>
          <w:sz w:val="24"/>
        </w:rPr>
        <w:t xml:space="preserve">по проектам решений Совета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о внесении изменений в настоящие Правила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обеспечение внесения изменений в проект </w:t>
      </w: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равил землепользования и застройки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после завершения </w:t>
      </w:r>
      <w:r>
        <w:rPr>
          <w:rFonts w:cs="Arial"/>
          <w:sz w:val="24"/>
        </w:rPr>
        <w:t xml:space="preserve">общественных обсуждений и публичных слушаний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подготовка </w:t>
      </w:r>
      <w:r>
        <w:rPr>
          <w:rFonts w:cs="Arial"/>
          <w:sz w:val="24"/>
        </w:rPr>
        <w:t xml:space="preserve">заключени</w:t>
      </w:r>
      <w:r>
        <w:rPr>
          <w:rFonts w:cs="Arial"/>
          <w:sz w:val="24"/>
        </w:rPr>
        <w:t xml:space="preserve">й</w:t>
      </w:r>
      <w:r>
        <w:rPr>
          <w:rFonts w:cs="Arial"/>
          <w:sz w:val="24"/>
        </w:rPr>
        <w:t xml:space="preserve"> о результатах </w:t>
      </w:r>
      <w:r>
        <w:rPr>
          <w:rFonts w:cs="Arial"/>
          <w:sz w:val="24"/>
        </w:rPr>
        <w:t xml:space="preserve">общественных обсуждений и публичных слушаний</w:t>
      </w:r>
      <w:r>
        <w:rPr>
          <w:rFonts w:cs="Arial"/>
          <w:sz w:val="24"/>
        </w:rPr>
        <w:t xml:space="preserve">, проводимых по вопросам, относящихся к компетенции Комиссии;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подготовка </w:t>
      </w:r>
      <w:r>
        <w:rPr>
          <w:rFonts w:cs="Arial"/>
          <w:sz w:val="24"/>
        </w:rPr>
        <w:t xml:space="preserve">рекомендаци</w:t>
      </w:r>
      <w:r>
        <w:rPr>
          <w:rFonts w:cs="Arial"/>
          <w:sz w:val="24"/>
        </w:rPr>
        <w:t xml:space="preserve">й</w:t>
      </w:r>
      <w:r>
        <w:rPr>
          <w:rFonts w:cs="Arial"/>
          <w:sz w:val="24"/>
        </w:rPr>
        <w:t xml:space="preserve"> Главе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о внесении изменений в </w:t>
      </w:r>
      <w:r>
        <w:rPr>
          <w:rFonts w:cs="Arial"/>
          <w:sz w:val="24"/>
        </w:rPr>
        <w:t xml:space="preserve">настоящие </w:t>
      </w:r>
      <w:r>
        <w:rPr>
          <w:rFonts w:cs="Arial"/>
          <w:sz w:val="24"/>
        </w:rPr>
        <w:t xml:space="preserve">Правила или об отклонении предложений о внесении изменений </w:t>
      </w:r>
      <w:r>
        <w:rPr>
          <w:rFonts w:cs="Arial"/>
          <w:sz w:val="24"/>
        </w:rPr>
        <w:t xml:space="preserve">в настоящие Правила </w:t>
      </w:r>
      <w:r>
        <w:rPr>
          <w:rFonts w:cs="Arial"/>
          <w:sz w:val="24"/>
        </w:rPr>
        <w:t xml:space="preserve">в порядке, установленном </w:t>
      </w:r>
      <w:r>
        <w:rPr>
          <w:rFonts w:cs="Arial"/>
          <w:sz w:val="24"/>
        </w:rPr>
        <w:t xml:space="preserve">федеральным законом</w:t>
      </w:r>
      <w:r>
        <w:rPr>
          <w:rFonts w:cs="Arial"/>
          <w:sz w:val="24"/>
        </w:rPr>
        <w:t xml:space="preserve">;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рассм</w:t>
      </w:r>
      <w:r>
        <w:rPr>
          <w:rFonts w:cs="Arial"/>
          <w:sz w:val="24"/>
        </w:rPr>
        <w:t xml:space="preserve">о</w:t>
      </w:r>
      <w:r>
        <w:rPr>
          <w:rFonts w:cs="Arial"/>
          <w:sz w:val="24"/>
        </w:rPr>
        <w:t xml:space="preserve">тр</w:t>
      </w:r>
      <w:r>
        <w:rPr>
          <w:rFonts w:cs="Arial"/>
          <w:sz w:val="24"/>
        </w:rPr>
        <w:t xml:space="preserve">ение</w:t>
      </w:r>
      <w:r>
        <w:rPr>
          <w:rFonts w:cs="Arial"/>
          <w:sz w:val="24"/>
        </w:rPr>
        <w:t xml:space="preserve"> заявлени</w:t>
      </w:r>
      <w:r>
        <w:rPr>
          <w:rFonts w:cs="Arial"/>
          <w:sz w:val="24"/>
        </w:rPr>
        <w:t xml:space="preserve">й</w:t>
      </w:r>
      <w:r>
        <w:rPr>
          <w:rFonts w:cs="Arial"/>
          <w:sz w:val="24"/>
        </w:rPr>
        <w:t xml:space="preserve"> застройщиков о предоставлении разрешения на условно разрешенный вид использования земельного участка или объекта капитального строительства;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рассмотрение </w:t>
      </w:r>
      <w:r>
        <w:rPr>
          <w:rFonts w:cs="Arial"/>
          <w:sz w:val="24"/>
        </w:rPr>
        <w:t xml:space="preserve">заявлени</w:t>
      </w:r>
      <w:r>
        <w:rPr>
          <w:rFonts w:cs="Arial"/>
          <w:sz w:val="24"/>
        </w:rPr>
        <w:t xml:space="preserve">й</w:t>
      </w:r>
      <w:r>
        <w:rPr>
          <w:rFonts w:cs="Arial"/>
          <w:sz w:val="24"/>
        </w:rPr>
        <w:t xml:space="preserve">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порядке;</w:t>
      </w:r>
      <w:r/>
    </w:p>
    <w:p>
      <w:pPr>
        <w:pStyle w:val="687"/>
        <w:numPr>
          <w:ilvl w:val="1"/>
          <w:numId w:val="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 полномочия, установленные федеральными законами, законами Томской области и муниципальными правовыми актами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/>
      <w:bookmarkStart w:id="130" w:name="_Toc517267820"/>
      <w:r/>
      <w:bookmarkStart w:id="131" w:name="_Toc517270028"/>
      <w:r/>
      <w:bookmarkStart w:id="132" w:name="_Toc138080556"/>
      <w:r/>
      <w:bookmarkStart w:id="133" w:name="_Toc138080828"/>
      <w:r/>
      <w:bookmarkStart w:id="134" w:name="_Toc138153715"/>
      <w:r/>
      <w:bookmarkStart w:id="135" w:name="_Toc138154115"/>
      <w:r/>
      <w:bookmarkStart w:id="136" w:name="_Toc138328786"/>
      <w:r/>
      <w:bookmarkStart w:id="137" w:name="_Toc138336015"/>
      <w:r/>
      <w:bookmarkStart w:id="138" w:name="_Toc139661283"/>
      <w:r>
        <w:rPr>
          <w:rFonts w:cs="Arial"/>
          <w:sz w:val="24"/>
        </w:rPr>
        <w:t xml:space="preserve">3</w:t>
      </w:r>
      <w:r>
        <w:rPr>
          <w:rFonts w:cs="Arial"/>
          <w:sz w:val="24"/>
        </w:rPr>
        <w:t xml:space="preserve">. Предельные размеры земельных участков,</w:t>
      </w:r>
      <w:bookmarkEnd w:id="130"/>
      <w:r/>
      <w:bookmarkEnd w:id="131"/>
      <w:r/>
      <w:bookmarkEnd w:id="132"/>
      <w:r/>
      <w:bookmarkEnd w:id="133"/>
      <w:r/>
      <w:bookmarkEnd w:id="134"/>
      <w:r/>
      <w:bookmarkEnd w:id="135"/>
      <w:r/>
      <w:bookmarkEnd w:id="136"/>
      <w:r/>
      <w:bookmarkEnd w:id="137"/>
      <w:r>
        <w:rPr>
          <w:rFonts w:cs="Arial"/>
          <w:sz w:val="24"/>
        </w:rPr>
        <w:t xml:space="preserve"> </w:t>
      </w:r>
      <w:bookmarkStart w:id="139" w:name="_Toc517267821"/>
      <w:r/>
      <w:bookmarkStart w:id="140" w:name="_Toc517270029"/>
      <w:r/>
      <w:bookmarkStart w:id="141" w:name="_Toc138080557"/>
      <w:r/>
      <w:bookmarkStart w:id="142" w:name="_Toc138080829"/>
      <w:r/>
      <w:bookmarkStart w:id="143" w:name="_Toc138153716"/>
      <w:r/>
      <w:bookmarkStart w:id="144" w:name="_Toc138154116"/>
      <w:r/>
      <w:bookmarkStart w:id="145" w:name="_Toc138328787"/>
      <w:r/>
      <w:bookmarkStart w:id="146" w:name="_Toc138336016"/>
      <w:r>
        <w:rPr>
          <w:rFonts w:cs="Arial"/>
          <w:sz w:val="24"/>
        </w:rPr>
        <w:t xml:space="preserve">предоставляемых гражданам в собственность</w:t>
      </w:r>
      <w:bookmarkEnd w:id="138"/>
      <w:r/>
      <w:bookmarkEnd w:id="139"/>
      <w:r/>
      <w:bookmarkEnd w:id="140"/>
      <w:r/>
      <w:bookmarkEnd w:id="141"/>
      <w:r/>
      <w:bookmarkEnd w:id="142"/>
      <w:r/>
      <w:bookmarkEnd w:id="143"/>
      <w:r/>
      <w:bookmarkEnd w:id="144"/>
      <w:r/>
      <w:bookmarkEnd w:id="145"/>
      <w:r/>
      <w:bookmarkEnd w:id="146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Предельные (максимальные и минимальные</w:t>
      </w:r>
      <w:r>
        <w:rPr>
          <w:rFonts w:cs="Arial"/>
          <w:sz w:val="24"/>
        </w:rPr>
        <w:t xml:space="preserve">) размеры земельных участков, предоставляемых гражданам в собственность из земель, находящихся в государственной и муниципальной собственности, определяются градостроительными регламентами для соответствующих территориальных зон в соответствии с разделами </w:t>
      </w:r>
      <w:r>
        <w:rPr>
          <w:rFonts w:cs="Arial"/>
          <w:sz w:val="24"/>
          <w:lang w:val="en-US"/>
        </w:rPr>
        <w:t xml:space="preserve">IX</w:t>
      </w:r>
      <w:r>
        <w:rPr>
          <w:rFonts w:cs="Arial"/>
          <w:sz w:val="24"/>
        </w:rPr>
        <w:t xml:space="preserve"> – XV</w:t>
      </w:r>
      <w:r>
        <w:rPr>
          <w:rFonts w:cs="Arial"/>
          <w:sz w:val="24"/>
          <w:lang w:val="en-US"/>
        </w:rPr>
        <w:t xml:space="preserve">I</w:t>
      </w:r>
      <w:r>
        <w:rPr>
          <w:rFonts w:cs="Arial"/>
          <w:sz w:val="24"/>
        </w:rPr>
        <w:t xml:space="preserve"> настоящих Правил, за исключением случаев, когда такие предельные размеры установлены федеральными законами или законами Томской области.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Сверх максимальных размеров, установленных настоящими Правилами, могут предоставляться мелкие земельные участки, образовавшиеся в резуль</w:t>
      </w:r>
      <w:r>
        <w:rPr>
          <w:rFonts w:cs="Arial"/>
          <w:sz w:val="24"/>
        </w:rPr>
        <w:t xml:space="preserve">тате упорядочения землепользования, если невозможно использовать их в качестве самостоятельного участка, разрешенное использование которого может осуществляться соответственно установленному регламенту определенной территориальной зоны, Генеральному плану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и требованиям землеустройства.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 случае, если размер земельного участка, предоставленного гражданину в установленном порядке до вступления в силу настоящих Правил, ниже минимального размера либо превышает максимальный размер, установленные настоящи</w:t>
      </w:r>
      <w:r>
        <w:rPr>
          <w:rFonts w:cs="Arial"/>
          <w:sz w:val="24"/>
        </w:rPr>
        <w:t xml:space="preserve">ми</w:t>
      </w:r>
      <w:r>
        <w:rPr>
          <w:rFonts w:cs="Arial"/>
          <w:sz w:val="24"/>
        </w:rPr>
        <w:t xml:space="preserve"> Правил</w:t>
      </w:r>
      <w:r>
        <w:rPr>
          <w:rFonts w:cs="Arial"/>
          <w:sz w:val="24"/>
        </w:rPr>
        <w:t xml:space="preserve">ами</w:t>
      </w:r>
      <w:r>
        <w:rPr>
          <w:rFonts w:cs="Arial"/>
          <w:sz w:val="24"/>
        </w:rPr>
        <w:t xml:space="preserve">, то для данного земельного участка этот размер является соответственно минимальным или максимальным.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Гражданам, имеющим в собственности земельный участок, расположенный на территории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поселения, может быть предоставлен земельный участок, площадь которого менее минимальных размеров, установленных </w:t>
      </w:r>
      <w:r>
        <w:rPr>
          <w:rFonts w:cs="Arial"/>
          <w:sz w:val="24"/>
        </w:rPr>
        <w:t xml:space="preserve">настоящими Правилами</w:t>
      </w:r>
      <w:r>
        <w:rPr>
          <w:rFonts w:cs="Arial"/>
          <w:sz w:val="24"/>
        </w:rPr>
        <w:t xml:space="preserve">, при наличии одновременно следующих условий: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предоставляемый гражданину земельный участок имеет общую границу (общие границы) с земельным участком, находящимся в собственности такого гражданина;</w:t>
      </w:r>
      <w:r/>
    </w:p>
    <w:p>
      <w:pPr>
        <w:pStyle w:val="687"/>
        <w:numPr>
          <w:ilvl w:val="1"/>
          <w:numId w:val="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на территории, в границах которой образуется земельный участок, невозможно образование земельного участка, соответствующего минимальным размерам, установленным </w:t>
      </w:r>
      <w:r>
        <w:rPr>
          <w:rFonts w:cs="Arial"/>
          <w:sz w:val="24"/>
        </w:rPr>
        <w:t xml:space="preserve">настоящими Правилами</w:t>
      </w:r>
      <w:r>
        <w:rPr>
          <w:rFonts w:cs="Arial"/>
          <w:sz w:val="24"/>
        </w:rPr>
        <w:t xml:space="preserve">, вследствие наличия смежных земельных участков, находящихся в собственности или в пользовании у других физических лиц либо в собственности или в пользовании юридических </w:t>
      </w:r>
      <w:r>
        <w:rPr>
          <w:rFonts w:cs="Arial"/>
          <w:sz w:val="24"/>
        </w:rPr>
        <w:t xml:space="preserve">лиц,</w:t>
      </w:r>
      <w:r>
        <w:rPr>
          <w:rFonts w:cs="Arial"/>
          <w:sz w:val="24"/>
        </w:rPr>
        <w:t xml:space="preserve"> либо вследствие наличия смежных земельных участков, ограниченных в обороте.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/>
      <w:bookmarkStart w:id="147" w:name="_Toc190426359"/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148" w:name="_Toc371801278"/>
      <w:r/>
      <w:bookmarkStart w:id="149" w:name="_Toc371801860"/>
      <w:r/>
      <w:bookmarkStart w:id="150" w:name="_Toc371802839"/>
      <w:r/>
      <w:bookmarkStart w:id="151" w:name="_Toc371964458"/>
      <w:r/>
      <w:bookmarkStart w:id="152" w:name="_Toc372015938"/>
      <w:r/>
      <w:bookmarkStart w:id="153" w:name="_Toc372061845"/>
      <w:r/>
      <w:bookmarkStart w:id="154" w:name="_Toc372062381"/>
      <w:r/>
      <w:bookmarkStart w:id="155" w:name="_Toc517267822"/>
      <w:r/>
      <w:bookmarkStart w:id="156" w:name="_Toc517270030"/>
      <w:r/>
      <w:bookmarkStart w:id="157" w:name="_Toc138080558"/>
      <w:r/>
      <w:bookmarkStart w:id="158" w:name="_Toc138080830"/>
      <w:r/>
      <w:bookmarkStart w:id="159" w:name="_Toc138153717"/>
      <w:r/>
      <w:bookmarkStart w:id="160" w:name="_Toc138154117"/>
      <w:r/>
      <w:bookmarkStart w:id="161" w:name="_Toc138328788"/>
      <w:r/>
      <w:bookmarkStart w:id="162" w:name="_Toc138336017"/>
      <w:r/>
      <w:bookmarkStart w:id="163" w:name="_Toc139661284"/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II.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47"/>
      <w:r/>
      <w:bookmarkEnd w:id="148"/>
      <w:r/>
      <w:bookmarkEnd w:id="149"/>
      <w:r/>
      <w:bookmarkEnd w:id="150"/>
      <w:r/>
      <w:bookmarkEnd w:id="151"/>
      <w:r/>
      <w:bookmarkEnd w:id="152"/>
      <w:r/>
      <w:bookmarkEnd w:id="153"/>
      <w:r/>
      <w:bookmarkEnd w:id="154"/>
      <w:r/>
      <w:bookmarkEnd w:id="155"/>
      <w:r/>
      <w:bookmarkEnd w:id="156"/>
      <w:r/>
      <w:bookmarkEnd w:id="157"/>
      <w:r/>
      <w:bookmarkEnd w:id="158"/>
      <w:r/>
      <w:bookmarkEnd w:id="159"/>
      <w:r/>
      <w:bookmarkEnd w:id="160"/>
      <w:r/>
      <w:bookmarkEnd w:id="161"/>
      <w:r/>
      <w:bookmarkEnd w:id="162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Собственники, з</w:t>
      </w:r>
      <w:r>
        <w:rPr>
          <w:rFonts w:cs="Arial"/>
          <w:sz w:val="24"/>
        </w:rPr>
        <w:t xml:space="preserve">емлепользователи, землевладельцы, арендаторы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</w:t>
      </w:r>
      <w:r>
        <w:rPr>
          <w:rFonts w:cs="Arial"/>
          <w:sz w:val="24"/>
        </w:rPr>
        <w:t xml:space="preserve">ых унитарных предприятий, имеют право в соответствии с законодательством по своему усмотрению выбирать и менять виды использования земельных участков и объектов капитального строительства, разрешенные как основные и вспомогательные для соответствующих зон.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Измене</w:t>
      </w:r>
      <w:r>
        <w:rPr>
          <w:rFonts w:cs="Arial"/>
          <w:sz w:val="24"/>
        </w:rPr>
        <w:t xml:space="preserve">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 </w:t>
      </w:r>
      <w:r/>
    </w:p>
    <w:p>
      <w:pPr>
        <w:pStyle w:val="687"/>
        <w:numPr>
          <w:ilvl w:val="0"/>
          <w:numId w:val="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</w:t>
      </w:r>
      <w:r>
        <w:rPr>
          <w:rFonts w:cs="Arial"/>
          <w:sz w:val="24"/>
        </w:rPr>
        <w:t xml:space="preserve">39 Градостроительного </w:t>
      </w:r>
      <w:r>
        <w:rPr>
          <w:rFonts w:cs="Arial"/>
          <w:sz w:val="24"/>
        </w:rPr>
        <w:t xml:space="preserve">к</w:t>
      </w:r>
      <w:r>
        <w:rPr>
          <w:rFonts w:cs="Arial"/>
          <w:sz w:val="24"/>
        </w:rPr>
        <w:t xml:space="preserve">одекса </w:t>
      </w:r>
      <w:r>
        <w:rPr>
          <w:rFonts w:cs="Arial"/>
          <w:sz w:val="24"/>
        </w:rPr>
        <w:t xml:space="preserve">Российской Федерации</w:t>
      </w:r>
      <w:r>
        <w:rPr>
          <w:rFonts w:cs="Arial"/>
          <w:sz w:val="24"/>
        </w:rPr>
        <w:t xml:space="preserve">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Решения об изменении одного вида разрешенного использования земельных участков и объектов капитального строительства, рас</w:t>
      </w:r>
      <w:r>
        <w:rPr>
          <w:rFonts w:cs="Arial"/>
          <w:sz w:val="24"/>
        </w:rPr>
        <w:t xml:space="preserve">положенных в границах территорий,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 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164" w:name="_Toc361057526"/>
      <w:r/>
      <w:bookmarkStart w:id="165" w:name="_Toc371797809"/>
      <w:r/>
      <w:bookmarkStart w:id="166" w:name="_Toc371797940"/>
      <w:r/>
      <w:bookmarkStart w:id="167" w:name="_Toc371798591"/>
      <w:r/>
      <w:bookmarkStart w:id="168" w:name="_Toc371801279"/>
      <w:r/>
      <w:bookmarkStart w:id="169" w:name="_Toc371801861"/>
      <w:r/>
      <w:bookmarkStart w:id="170" w:name="_Toc371802840"/>
      <w:r/>
      <w:bookmarkStart w:id="171" w:name="_Toc371964459"/>
      <w:r/>
      <w:bookmarkStart w:id="172" w:name="_Toc372015939"/>
      <w:r/>
      <w:bookmarkStart w:id="173" w:name="_Toc372061846"/>
      <w:r/>
      <w:bookmarkStart w:id="174" w:name="_Toc372062382"/>
      <w:r/>
      <w:bookmarkStart w:id="175" w:name="_Toc517267823"/>
      <w:r/>
      <w:bookmarkStart w:id="176" w:name="_Toc517270031"/>
      <w:r/>
      <w:bookmarkStart w:id="177" w:name="_Toc138080559"/>
      <w:r/>
      <w:bookmarkStart w:id="178" w:name="_Toc138080831"/>
      <w:r/>
      <w:bookmarkStart w:id="179" w:name="_Toc138153718"/>
      <w:r/>
      <w:bookmarkStart w:id="180" w:name="_Toc138154118"/>
      <w:r/>
      <w:bookmarkStart w:id="181" w:name="_Toc138328789"/>
      <w:r/>
      <w:bookmarkStart w:id="182" w:name="_Toc138336018"/>
      <w:r/>
      <w:bookmarkStart w:id="183" w:name="_Toc139661285"/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V</w:t>
      </w:r>
      <w:r>
        <w:rPr>
          <w:rFonts w:cs="Arial"/>
          <w:sz w:val="24"/>
        </w:rPr>
        <w:t xml:space="preserve">. </w:t>
      </w:r>
      <w:bookmarkEnd w:id="163"/>
      <w:r/>
      <w:bookmarkEnd w:id="164"/>
      <w:r/>
      <w:bookmarkEnd w:id="165"/>
      <w:r/>
      <w:bookmarkEnd w:id="166"/>
      <w:r>
        <w:rPr>
          <w:rFonts w:cs="Arial"/>
          <w:sz w:val="24"/>
        </w:rPr>
        <w:t xml:space="preserve">Подготовка документации по планировке территории</w:t>
      </w:r>
      <w:bookmarkEnd w:id="167"/>
      <w:r/>
      <w:bookmarkEnd w:id="168"/>
      <w:r/>
      <w:bookmarkEnd w:id="169"/>
      <w:r/>
      <w:bookmarkEnd w:id="170"/>
      <w:r/>
      <w:bookmarkEnd w:id="171"/>
      <w:r/>
      <w:bookmarkEnd w:id="172"/>
      <w:r/>
      <w:bookmarkEnd w:id="173"/>
      <w:r/>
      <w:bookmarkEnd w:id="174"/>
      <w:r/>
      <w:bookmarkEnd w:id="175"/>
      <w:r/>
      <w:bookmarkEnd w:id="176"/>
      <w:r/>
      <w:bookmarkEnd w:id="177"/>
      <w:r/>
      <w:bookmarkEnd w:id="178"/>
      <w:r/>
      <w:bookmarkEnd w:id="179"/>
      <w:r/>
      <w:bookmarkEnd w:id="180"/>
      <w:r/>
      <w:bookmarkEnd w:id="181"/>
      <w:r/>
      <w:bookmarkEnd w:id="182"/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184" w:name="_Toc138080560"/>
      <w:r/>
      <w:bookmarkStart w:id="185" w:name="_Toc138080832"/>
      <w:r/>
      <w:bookmarkStart w:id="186" w:name="_Toc138153719"/>
      <w:r/>
      <w:bookmarkStart w:id="187" w:name="_Toc138154119"/>
      <w:r/>
      <w:bookmarkStart w:id="188" w:name="_Toc138328790"/>
      <w:r/>
      <w:bookmarkStart w:id="189" w:name="_Toc138336019"/>
      <w:r/>
      <w:bookmarkStart w:id="190" w:name="_Toc139661286"/>
      <w:r>
        <w:rPr>
          <w:rFonts w:cs="Arial"/>
          <w:sz w:val="24"/>
        </w:rPr>
        <w:t xml:space="preserve">органами местного самоуправления</w:t>
      </w:r>
      <w:bookmarkEnd w:id="183"/>
      <w:r/>
      <w:bookmarkEnd w:id="184"/>
      <w:r/>
      <w:bookmarkEnd w:id="185"/>
      <w:r/>
      <w:bookmarkEnd w:id="186"/>
      <w:r/>
      <w:bookmarkEnd w:id="187"/>
      <w:r/>
      <w:bookmarkEnd w:id="188"/>
      <w:r/>
      <w:bookmarkEnd w:id="189"/>
      <w:r>
        <w:rPr>
          <w:rFonts w:cs="Arial"/>
          <w:sz w:val="24"/>
        </w:rPr>
        <w:t xml:space="preserve"> </w:t>
      </w:r>
      <w:r/>
    </w:p>
    <w:p>
      <w:pPr>
        <w:pStyle w:val="688"/>
        <w:rPr>
          <w:rFonts w:cs="Arial"/>
          <w:sz w:val="24"/>
        </w:rPr>
      </w:pPr>
      <w:r/>
      <w:bookmarkEnd w:id="190"/>
      <w:r>
        <w:rPr>
          <w:rFonts w:cs="Arial"/>
          <w:sz w:val="24"/>
        </w:rPr>
      </w:r>
      <w:r/>
    </w:p>
    <w:p>
      <w:pPr>
        <w:pStyle w:val="687"/>
        <w:numPr>
          <w:ilvl w:val="0"/>
          <w:numId w:val="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Решение о подготовке документации по планировке территории</w:t>
      </w:r>
      <w:r>
        <w:rPr>
          <w:rFonts w:cs="Arial"/>
          <w:sz w:val="24"/>
        </w:rPr>
        <w:t xml:space="preserve">,</w:t>
      </w:r>
      <w:r>
        <w:rPr>
          <w:rFonts w:cs="Arial"/>
          <w:sz w:val="24"/>
        </w:rPr>
        <w:t xml:space="preserve"> за исключением случаев, указанных в частях 2 </w:t>
      </w:r>
      <w:r>
        <w:rPr>
          <w:rFonts w:cs="Arial"/>
          <w:sz w:val="24"/>
        </w:rPr>
        <w:t xml:space="preserve">–</w:t>
      </w:r>
      <w:r>
        <w:rPr>
          <w:rFonts w:cs="Arial"/>
          <w:sz w:val="24"/>
        </w:rPr>
        <w:t xml:space="preserve"> 4</w:t>
      </w:r>
      <w:r>
        <w:rPr>
          <w:rFonts w:cs="Arial"/>
          <w:sz w:val="24"/>
          <w:vertAlign w:val="superscript"/>
        </w:rPr>
        <w:t xml:space="preserve">2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и 5</w:t>
      </w:r>
      <w:r>
        <w:rPr>
          <w:rFonts w:cs="Arial"/>
          <w:sz w:val="24"/>
          <w:vertAlign w:val="superscript"/>
        </w:rPr>
        <w:t xml:space="preserve">2</w:t>
      </w:r>
      <w:r>
        <w:rPr>
          <w:rFonts w:cs="Arial"/>
          <w:sz w:val="24"/>
        </w:rPr>
        <w:t xml:space="preserve"> статьи 45 </w:t>
      </w:r>
      <w:r>
        <w:rPr>
          <w:rFonts w:cs="Arial"/>
          <w:sz w:val="24"/>
        </w:rPr>
        <w:t xml:space="preserve">Градостроительного кодекса Российской Федерации</w:t>
      </w:r>
      <w:r>
        <w:rPr>
          <w:rFonts w:cs="Arial"/>
          <w:sz w:val="24"/>
        </w:rPr>
        <w:t xml:space="preserve">, принимается </w:t>
      </w:r>
      <w:r>
        <w:rPr>
          <w:rFonts w:cs="Arial"/>
          <w:sz w:val="24"/>
        </w:rPr>
        <w:t xml:space="preserve">Администрацией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 по инициативе </w:t>
      </w:r>
      <w:r>
        <w:rPr>
          <w:rFonts w:cs="Arial"/>
          <w:sz w:val="24"/>
        </w:rPr>
        <w:t xml:space="preserve">Администрации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</w:t>
      </w:r>
      <w:r>
        <w:rPr>
          <w:rFonts w:cs="Arial"/>
          <w:sz w:val="24"/>
        </w:rPr>
        <w:t xml:space="preserve">либо на основании предложений физических или юридических лиц о подготовке документации по планировке территории.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В случае подготовки документации по планировке территории заинтересованными лицами, указанными в части 1</w:t>
      </w:r>
      <w:r>
        <w:rPr>
          <w:rFonts w:cs="Arial"/>
          <w:sz w:val="24"/>
          <w:vertAlign w:val="superscript"/>
        </w:rPr>
        <w:t xml:space="preserve">1</w:t>
      </w:r>
      <w:r>
        <w:rPr>
          <w:rFonts w:cs="Arial"/>
          <w:sz w:val="24"/>
        </w:rPr>
        <w:t xml:space="preserve"> статьи 45 </w:t>
      </w:r>
      <w:r>
        <w:rPr>
          <w:rFonts w:cs="Arial"/>
          <w:sz w:val="24"/>
        </w:rPr>
        <w:t xml:space="preserve">Градостроительного кодекса Российской Федерации</w:t>
      </w:r>
      <w:r>
        <w:rPr>
          <w:rFonts w:cs="Arial"/>
          <w:sz w:val="24"/>
        </w:rPr>
        <w:t xml:space="preserve">, принятие </w:t>
      </w:r>
      <w:r>
        <w:rPr>
          <w:rFonts w:cs="Arial"/>
          <w:sz w:val="24"/>
        </w:rPr>
        <w:t xml:space="preserve">Администрацией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</w:t>
      </w:r>
      <w:r>
        <w:rPr>
          <w:rFonts w:cs="Arial"/>
          <w:sz w:val="24"/>
        </w:rPr>
        <w:t xml:space="preserve">решения о подготовке документации по план</w:t>
      </w:r>
      <w:r>
        <w:rPr>
          <w:rFonts w:cs="Arial"/>
          <w:sz w:val="24"/>
        </w:rPr>
        <w:t xml:space="preserve">ировке территории не требуется.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Решение о подготовке документации по планировке территории подлежит </w:t>
      </w:r>
      <w:r>
        <w:rPr>
          <w:rFonts w:cs="Arial"/>
          <w:sz w:val="24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>
        <w:rPr>
          <w:rFonts w:cs="Arial"/>
          <w:sz w:val="24"/>
        </w:rPr>
        <w:t xml:space="preserve">3</w:t>
      </w:r>
      <w:r>
        <w:rPr>
          <w:rFonts w:cs="Arial"/>
          <w:sz w:val="24"/>
        </w:rPr>
        <w:t xml:space="preserve"> дней со дня принятия такого решения и размещается на официальном сайте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</w:t>
      </w:r>
      <w:r>
        <w:rPr>
          <w:rFonts w:cs="Arial"/>
          <w:sz w:val="24"/>
        </w:rPr>
        <w:t xml:space="preserve">в сети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Интернет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Со дня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свои предложения о порядке, сроках подготовки и содержании докумен</w:t>
      </w:r>
      <w:r>
        <w:rPr>
          <w:rFonts w:cs="Arial"/>
          <w:sz w:val="24"/>
        </w:rPr>
        <w:t xml:space="preserve">тации по планировке территории.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Проекты планировки территории и проекты межевания территории, решение об утверждении которых принимается в соответствии с </w:t>
      </w:r>
      <w:r>
        <w:rPr>
          <w:rFonts w:cs="Arial"/>
          <w:sz w:val="24"/>
        </w:rPr>
        <w:t xml:space="preserve">Градостроительным кодексом Российской Федерации Администрацией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, до их утверждения подлежат обязательному рассмотрению на общественных обсуждениях или публичных слушаниях. </w:t>
      </w:r>
      <w:r/>
    </w:p>
    <w:p>
      <w:pPr>
        <w:pStyle w:val="687"/>
        <w:numPr>
          <w:ilvl w:val="0"/>
          <w:numId w:val="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Утверж</w:t>
      </w:r>
      <w:r>
        <w:rPr>
          <w:rFonts w:cs="Arial"/>
          <w:sz w:val="24"/>
        </w:rPr>
        <w:t xml:space="preserve">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>
        <w:rPr>
          <w:rFonts w:cs="Arial"/>
          <w:sz w:val="24"/>
        </w:rPr>
        <w:t xml:space="preserve">7</w:t>
      </w:r>
      <w:r>
        <w:rPr>
          <w:rFonts w:cs="Arial"/>
          <w:sz w:val="24"/>
        </w:rPr>
        <w:t xml:space="preserve"> дней со дня утверждения указанной документации и размещается на официальном сайте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</w:t>
      </w:r>
      <w:r>
        <w:rPr>
          <w:rFonts w:cs="Arial"/>
          <w:sz w:val="24"/>
        </w:rPr>
        <w:t xml:space="preserve">в сети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Интернет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. 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191" w:name="_Toc361057541"/>
      <w:r/>
      <w:bookmarkStart w:id="192" w:name="_Toc371797944"/>
      <w:r/>
      <w:bookmarkStart w:id="193" w:name="_Toc371798595"/>
      <w:r/>
      <w:bookmarkStart w:id="194" w:name="_Toc371801282"/>
      <w:r/>
      <w:bookmarkStart w:id="195" w:name="_Toc371801864"/>
      <w:r/>
      <w:bookmarkStart w:id="196" w:name="_Toc371802843"/>
      <w:r/>
      <w:bookmarkStart w:id="197" w:name="_Toc371964462"/>
      <w:r/>
      <w:bookmarkStart w:id="198" w:name="_Toc372015942"/>
      <w:r/>
      <w:bookmarkStart w:id="199" w:name="_Toc372061849"/>
      <w:r/>
      <w:bookmarkStart w:id="200" w:name="_Toc372062385"/>
      <w:r/>
      <w:bookmarkStart w:id="201" w:name="_Toc517267826"/>
      <w:r/>
      <w:bookmarkStart w:id="202" w:name="_Toc517270034"/>
      <w:r/>
      <w:bookmarkStart w:id="203" w:name="_Toc138080561"/>
      <w:r/>
      <w:bookmarkStart w:id="204" w:name="_Toc138080833"/>
      <w:r/>
      <w:bookmarkStart w:id="205" w:name="_Toc138153720"/>
      <w:r/>
      <w:bookmarkStart w:id="206" w:name="_Toc138154120"/>
      <w:r/>
      <w:bookmarkStart w:id="207" w:name="_Toc138328791"/>
      <w:r/>
      <w:bookmarkStart w:id="208" w:name="_Toc138336020"/>
      <w:r/>
      <w:bookmarkStart w:id="209" w:name="_Toc139661287"/>
      <w:r>
        <w:rPr>
          <w:rFonts w:cs="Arial"/>
          <w:sz w:val="24"/>
        </w:rPr>
        <w:t xml:space="preserve">V</w:t>
      </w:r>
      <w:r>
        <w:rPr>
          <w:rFonts w:cs="Arial"/>
          <w:sz w:val="24"/>
        </w:rPr>
        <w:t xml:space="preserve">. </w:t>
      </w:r>
      <w:bookmarkEnd w:id="191"/>
      <w:r/>
      <w:bookmarkEnd w:id="192"/>
      <w:r/>
      <w:bookmarkEnd w:id="193"/>
      <w:r/>
      <w:bookmarkEnd w:id="194"/>
      <w:r/>
      <w:bookmarkEnd w:id="195"/>
      <w:r/>
      <w:bookmarkEnd w:id="196"/>
      <w:r/>
      <w:bookmarkEnd w:id="197"/>
      <w:r/>
      <w:bookmarkEnd w:id="198"/>
      <w:r/>
      <w:bookmarkEnd w:id="199"/>
      <w:r/>
      <w:bookmarkEnd w:id="200"/>
      <w:r/>
      <w:bookmarkEnd w:id="201"/>
      <w:r/>
      <w:bookmarkEnd w:id="202"/>
      <w:r>
        <w:rPr>
          <w:rFonts w:cs="Arial"/>
          <w:sz w:val="24"/>
        </w:rPr>
        <w:t xml:space="preserve">Общественные обсуждения и публичные слушания</w:t>
      </w:r>
      <w:bookmarkEnd w:id="203"/>
      <w:r/>
      <w:bookmarkEnd w:id="204"/>
      <w:r/>
      <w:bookmarkEnd w:id="205"/>
      <w:r/>
      <w:bookmarkEnd w:id="206"/>
      <w:r/>
      <w:bookmarkEnd w:id="207"/>
      <w:r/>
      <w:bookmarkEnd w:id="208"/>
      <w:r>
        <w:rPr>
          <w:rFonts w:cs="Arial"/>
          <w:sz w:val="24"/>
        </w:rPr>
        <w:t xml:space="preserve"> </w:t>
      </w:r>
      <w:bookmarkStart w:id="210" w:name="_Toc138080562"/>
      <w:r/>
      <w:bookmarkStart w:id="211" w:name="_Toc138080834"/>
      <w:r/>
      <w:bookmarkStart w:id="212" w:name="_Toc138153721"/>
      <w:r/>
      <w:bookmarkStart w:id="213" w:name="_Toc138154121"/>
      <w:r/>
      <w:bookmarkStart w:id="214" w:name="_Toc138328792"/>
      <w:r/>
      <w:bookmarkStart w:id="215" w:name="_Toc138336021"/>
      <w:r>
        <w:rPr>
          <w:rFonts w:cs="Arial"/>
          <w:sz w:val="24"/>
        </w:rPr>
        <w:t xml:space="preserve">по вопросам землепользования и застройки</w:t>
      </w:r>
      <w:bookmarkEnd w:id="209"/>
      <w:r/>
      <w:bookmarkEnd w:id="210"/>
      <w:r/>
      <w:bookmarkEnd w:id="211"/>
      <w:r/>
      <w:bookmarkEnd w:id="212"/>
      <w:r/>
      <w:bookmarkEnd w:id="213"/>
      <w:r/>
      <w:bookmarkEnd w:id="214"/>
      <w:r/>
      <w:bookmarkEnd w:id="215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 целях соблюдения пра</w:t>
      </w:r>
      <w:r>
        <w:rPr>
          <w:rFonts w:cs="Arial"/>
          <w:sz w:val="24"/>
        </w:rPr>
        <w:t xml:space="preserve">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с участием жителей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по следующим проектам и вопросам землепользования и застройки:</w:t>
      </w:r>
      <w:r/>
    </w:p>
    <w:p>
      <w:pPr>
        <w:pStyle w:val="687"/>
        <w:numPr>
          <w:ilvl w:val="1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 проекту изменений в Генеральный план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поселения;</w:t>
      </w:r>
      <w:r/>
    </w:p>
    <w:p>
      <w:pPr>
        <w:pStyle w:val="687"/>
        <w:numPr>
          <w:ilvl w:val="1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 проекту изменений в настоящие Правила;</w:t>
      </w:r>
      <w:r/>
    </w:p>
    <w:p>
      <w:pPr>
        <w:pStyle w:val="687"/>
        <w:numPr>
          <w:ilvl w:val="1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 предоставлении разрешения на условно разрешенный вид использования земельных участков или объектов капитального строительства;</w:t>
      </w:r>
      <w:r/>
    </w:p>
    <w:p>
      <w:pPr>
        <w:pStyle w:val="687"/>
        <w:numPr>
          <w:ilvl w:val="1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r/>
    </w:p>
    <w:p>
      <w:pPr>
        <w:pStyle w:val="687"/>
        <w:numPr>
          <w:ilvl w:val="1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 проекту планировки территории и проекту межевания территории.</w:t>
      </w:r>
      <w:r/>
    </w:p>
    <w:p>
      <w:pPr>
        <w:pStyle w:val="687"/>
        <w:numPr>
          <w:ilvl w:val="0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Порядок организации и проведения общественных обсуждений и публичных слушаний определяется федеральными законами, Уставом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поселения, настоящими Правилами и другими решениями Совета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</w:t>
      </w:r>
      <w:r/>
    </w:p>
    <w:p>
      <w:pPr>
        <w:pStyle w:val="687"/>
        <w:numPr>
          <w:ilvl w:val="0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размещения информации о времени и месте </w:t>
      </w:r>
      <w:r>
        <w:rPr>
          <w:rFonts w:cs="Arial"/>
          <w:sz w:val="24"/>
        </w:rPr>
        <w:t xml:space="preserve">проведения общественных обсуждений и публичных слушаний, размещения вынесенного на общественные обсуждения или на публичные слушания проекта муниципального правового акта, обеспечения возможности представления жителями муниципального образования своих заме</w:t>
      </w:r>
      <w:r>
        <w:rPr>
          <w:rFonts w:cs="Arial"/>
          <w:sz w:val="24"/>
        </w:rPr>
        <w:t xml:space="preserve">чаний и предложений по проекту муниципального правового акта, а также для участия жителей муниципального образования в общественных обсуждениях и публичных слушаниях с соблюдением требований об обязательном использовании для таких целей официального сайта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в информационно-телекоммуникационной сети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Интернет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 может в установленном Правительством Российской Федерации порядке использоваться федеральная государственная информационная система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Единый портал государственных и муниципальных услуг (функций)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Результаты общественных обсуждений и публичных слушаний, включая мотивированное обоснование принятых </w:t>
      </w:r>
      <w:r>
        <w:rPr>
          <w:rFonts w:cs="Arial"/>
          <w:sz w:val="24"/>
        </w:rPr>
        <w:t xml:space="preserve">решений, подлежат</w:t>
      </w:r>
      <w:r>
        <w:rPr>
          <w:rFonts w:cs="Arial"/>
          <w:sz w:val="24"/>
        </w:rPr>
        <w:t xml:space="preserve"> обнародованию в порядке, предусмотренном Уставом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поселения, в том числе посредством их размещения на официальном сайте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в информационно-телекоммуникационной сети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Интернет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Срок проведения общественных обсуждений или публичных слушаний </w:t>
      </w:r>
      <w:r>
        <w:rPr>
          <w:rFonts w:cs="Arial"/>
          <w:sz w:val="24"/>
        </w:rPr>
        <w:t xml:space="preserve">составляет:</w:t>
      </w:r>
      <w:r/>
    </w:p>
    <w:p>
      <w:pPr>
        <w:pStyle w:val="687"/>
        <w:numPr>
          <w:ilvl w:val="1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 проектам и вопросам, указанным в </w:t>
      </w:r>
      <w:r>
        <w:rPr>
          <w:rFonts w:cs="Arial"/>
          <w:sz w:val="24"/>
        </w:rPr>
        <w:t xml:space="preserve">подпунктах 1 – 4 </w:t>
      </w:r>
      <w:r>
        <w:rPr>
          <w:rFonts w:cs="Arial"/>
          <w:sz w:val="24"/>
        </w:rPr>
        <w:t xml:space="preserve">пункт</w:t>
      </w:r>
      <w:r>
        <w:rPr>
          <w:rFonts w:cs="Arial"/>
          <w:sz w:val="24"/>
        </w:rPr>
        <w:t xml:space="preserve">а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2</w:t>
      </w:r>
      <w:r>
        <w:rPr>
          <w:rFonts w:cs="Arial"/>
          <w:sz w:val="24"/>
        </w:rPr>
        <w:t xml:space="preserve">1 настоящих Правил</w:t>
      </w:r>
      <w:r>
        <w:rPr>
          <w:rFonts w:cs="Arial"/>
          <w:sz w:val="24"/>
        </w:rPr>
        <w:t xml:space="preserve"> –</w:t>
      </w:r>
      <w:r>
        <w:rPr>
          <w:rFonts w:cs="Arial"/>
          <w:sz w:val="24"/>
        </w:rPr>
        <w:t xml:space="preserve"> 10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дней с момента оповещения жителей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о времени и месте их проведения до дня опубликования заключения о результатах общественных обсуждений или публичных слушаний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 проектам, указанным в подпункте 5 пункта </w:t>
      </w:r>
      <w:r>
        <w:rPr>
          <w:rFonts w:cs="Arial"/>
          <w:sz w:val="24"/>
        </w:rPr>
        <w:t xml:space="preserve">2</w:t>
      </w:r>
      <w:r>
        <w:rPr>
          <w:rFonts w:cs="Arial"/>
          <w:sz w:val="24"/>
        </w:rPr>
        <w:t xml:space="preserve">1 настоящих Правил – 14 дней с момента оповещения жителей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о времени и месте их проведения до дня опубликования заключения о результатах общественных обсуждений или публичных слушаний.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216" w:name="_Toc361057546"/>
      <w:r/>
      <w:bookmarkStart w:id="217" w:name="_Toc371797812"/>
      <w:r/>
      <w:bookmarkStart w:id="218" w:name="_Toc371797949"/>
      <w:r/>
      <w:bookmarkStart w:id="219" w:name="_Toc371798600"/>
      <w:r/>
      <w:bookmarkStart w:id="220" w:name="_Toc371801287"/>
      <w:r/>
      <w:bookmarkStart w:id="221" w:name="_Toc371801869"/>
      <w:r/>
      <w:bookmarkStart w:id="222" w:name="_Toc371802848"/>
      <w:r/>
      <w:bookmarkStart w:id="223" w:name="_Toc371964468"/>
      <w:r/>
      <w:bookmarkStart w:id="224" w:name="_Toc372015948"/>
      <w:r/>
      <w:bookmarkStart w:id="225" w:name="_Toc372061850"/>
      <w:r/>
      <w:bookmarkStart w:id="226" w:name="_Toc372062386"/>
      <w:r/>
      <w:bookmarkStart w:id="227" w:name="_Toc517267827"/>
      <w:r/>
      <w:bookmarkStart w:id="228" w:name="_Toc517270035"/>
      <w:r/>
      <w:bookmarkStart w:id="229" w:name="_Toc138080563"/>
      <w:r/>
      <w:bookmarkStart w:id="230" w:name="_Toc138080835"/>
      <w:r/>
      <w:bookmarkStart w:id="231" w:name="_Toc138153722"/>
      <w:r/>
      <w:bookmarkStart w:id="232" w:name="_Toc138154122"/>
      <w:r/>
      <w:bookmarkStart w:id="233" w:name="_Toc138328793"/>
      <w:r/>
      <w:bookmarkStart w:id="234" w:name="_Toc138336022"/>
      <w:r/>
      <w:bookmarkStart w:id="235" w:name="_Toc139661288"/>
      <w:r>
        <w:rPr>
          <w:rFonts w:cs="Arial"/>
          <w:sz w:val="24"/>
        </w:rPr>
        <w:t xml:space="preserve">V</w:t>
      </w:r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. </w:t>
      </w:r>
      <w:bookmarkEnd w:id="216"/>
      <w:r/>
      <w:bookmarkEnd w:id="217"/>
      <w:r/>
      <w:bookmarkEnd w:id="218"/>
      <w:r/>
      <w:bookmarkStart w:id="236" w:name="_Toc361057547"/>
      <w:r/>
      <w:bookmarkStart w:id="237" w:name="_Toc371797813"/>
      <w:r/>
      <w:bookmarkStart w:id="238" w:name="_Toc371797950"/>
      <w:r>
        <w:rPr>
          <w:rFonts w:cs="Arial"/>
          <w:sz w:val="24"/>
        </w:rPr>
        <w:t xml:space="preserve">Порядок внесения изменений в </w:t>
      </w:r>
      <w:r>
        <w:rPr>
          <w:rFonts w:cs="Arial"/>
          <w:sz w:val="24"/>
        </w:rPr>
        <w:t xml:space="preserve">настоящие </w:t>
      </w:r>
      <w:r>
        <w:rPr>
          <w:rFonts w:cs="Arial"/>
          <w:sz w:val="24"/>
        </w:rPr>
        <w:t xml:space="preserve">Правила</w:t>
      </w:r>
      <w:bookmarkEnd w:id="219"/>
      <w:r/>
      <w:bookmarkEnd w:id="220"/>
      <w:r/>
      <w:bookmarkEnd w:id="221"/>
      <w:r/>
      <w:bookmarkEnd w:id="222"/>
      <w:r/>
      <w:bookmarkEnd w:id="223"/>
      <w:r/>
      <w:bookmarkEnd w:id="224"/>
      <w:r/>
      <w:bookmarkEnd w:id="225"/>
      <w:r/>
      <w:bookmarkEnd w:id="226"/>
      <w:r/>
      <w:bookmarkEnd w:id="227"/>
      <w:r/>
      <w:bookmarkEnd w:id="228"/>
      <w:r/>
      <w:bookmarkEnd w:id="229"/>
      <w:r/>
      <w:bookmarkEnd w:id="230"/>
      <w:r/>
      <w:bookmarkEnd w:id="231"/>
      <w:r/>
      <w:bookmarkEnd w:id="232"/>
      <w:r/>
      <w:bookmarkEnd w:id="233"/>
      <w:r/>
      <w:bookmarkEnd w:id="234"/>
      <w:r/>
      <w:bookmarkEnd w:id="235"/>
      <w:r/>
      <w:bookmarkEnd w:id="236"/>
      <w:r/>
      <w:bookmarkEnd w:id="237"/>
      <w:r/>
      <w:bookmarkEnd w:id="238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Основаниями для рассмотрения Главой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вопроса о внесении изменений в настоящие Правила </w:t>
      </w:r>
      <w:r>
        <w:rPr>
          <w:rFonts w:cs="Arial"/>
          <w:sz w:val="24"/>
        </w:rPr>
        <w:t xml:space="preserve">являются: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несоответствие правил землепользования и застройки генеральному плану поселения, схеме территориального планирования муниципального района, возникшее в результате внесения в такие генеральный план или схему территориального планирования м</w:t>
      </w:r>
      <w:r>
        <w:rPr>
          <w:rFonts w:cs="Arial"/>
          <w:sz w:val="24"/>
        </w:rPr>
        <w:t xml:space="preserve">униципального района изменений;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/>
      <w:bookmarkStart w:id="239" w:name="p6"/>
      <w:r/>
      <w:bookmarkEnd w:id="239"/>
      <w:r>
        <w:rPr>
          <w:rFonts w:cs="Arial"/>
          <w:sz w:val="24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</w:t>
      </w:r>
      <w:r>
        <w:rPr>
          <w:rFonts w:cs="Arial"/>
          <w:sz w:val="24"/>
        </w:rPr>
        <w:t xml:space="preserve">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</w:t>
      </w:r>
      <w:r>
        <w:rPr>
          <w:rFonts w:cs="Arial"/>
          <w:sz w:val="24"/>
        </w:rPr>
        <w:t xml:space="preserve">округа, межселенной территории;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поступление предложений об изменении границ территориальных зон, изменении</w:t>
      </w:r>
      <w:r>
        <w:rPr>
          <w:rFonts w:cs="Arial"/>
          <w:sz w:val="24"/>
        </w:rPr>
        <w:t xml:space="preserve"> градостроительных регламентов;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/>
      <w:bookmarkStart w:id="240" w:name="p9"/>
      <w:r/>
      <w:bookmarkEnd w:id="240"/>
      <w:r>
        <w:rPr>
          <w:rFonts w:cs="Arial"/>
          <w:sz w:val="24"/>
        </w:rPr>
        <w:t xml:space="preserve">несоответствие сведений </w:t>
      </w:r>
      <w:r>
        <w:rPr>
          <w:rFonts w:cs="Arial"/>
          <w:sz w:val="24"/>
        </w:rPr>
        <w:t xml:space="preserve">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</w:t>
      </w:r>
      <w:r>
        <w:rPr>
          <w:rFonts w:cs="Arial"/>
          <w:sz w:val="24"/>
        </w:rPr>
        <w:t xml:space="preserve">аниц указанных зон, территорий;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</w:t>
      </w:r>
      <w:r>
        <w:rPr>
          <w:rFonts w:cs="Arial"/>
          <w:sz w:val="24"/>
        </w:rPr>
        <w:t xml:space="preserve">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</w:t>
      </w:r>
      <w:r>
        <w:rPr>
          <w:rFonts w:cs="Arial"/>
          <w:sz w:val="24"/>
        </w:rPr>
        <w:t xml:space="preserve">пределах таких зон, территорий;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/>
      <w:bookmarkStart w:id="241" w:name="p13"/>
      <w:r/>
      <w:bookmarkEnd w:id="241"/>
      <w:r>
        <w:rPr>
          <w:rFonts w:cs="Arial"/>
          <w:sz w:val="24"/>
        </w:rPr>
        <w:t xml:space="preserve">установление, </w:t>
      </w:r>
      <w:r>
        <w:rPr>
          <w:rFonts w:cs="Arial"/>
          <w:sz w:val="24"/>
        </w:rPr>
        <w:t xml:space="preserve">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</w:t>
      </w:r>
      <w:r>
        <w:rPr>
          <w:rFonts w:cs="Arial"/>
          <w:sz w:val="24"/>
        </w:rPr>
        <w:t xml:space="preserve">ионального значения;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/>
      <w:bookmarkStart w:id="242" w:name="p15"/>
      <w:r/>
      <w:bookmarkEnd w:id="242"/>
      <w:r>
        <w:rPr>
          <w:rFonts w:cs="Arial"/>
          <w:sz w:val="24"/>
        </w:rPr>
        <w:t xml:space="preserve">принятие решения о к</w:t>
      </w:r>
      <w:r>
        <w:rPr>
          <w:rFonts w:cs="Arial"/>
          <w:sz w:val="24"/>
        </w:rPr>
        <w:t xml:space="preserve">омплексном развитии территории;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обнаружение мест </w:t>
      </w:r>
      <w:r>
        <w:rPr>
          <w:rFonts w:cs="Arial"/>
          <w:sz w:val="24"/>
        </w:rPr>
        <w:t xml:space="preserve">захоронений,</w:t>
      </w:r>
      <w:r>
        <w:rPr>
          <w:rFonts w:cs="Arial"/>
          <w:sz w:val="24"/>
        </w:rPr>
        <w:t xml:space="preserve"> погибших при защите Отечества, расположенных в границах муни</w:t>
      </w:r>
      <w:r>
        <w:rPr>
          <w:rFonts w:cs="Arial"/>
          <w:sz w:val="24"/>
        </w:rPr>
        <w:t xml:space="preserve">ципальных образований.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Порядок в</w:t>
      </w:r>
      <w:r>
        <w:rPr>
          <w:rFonts w:cs="Arial"/>
          <w:sz w:val="24"/>
        </w:rPr>
        <w:t xml:space="preserve">несени</w:t>
      </w:r>
      <w:r>
        <w:rPr>
          <w:rFonts w:cs="Arial"/>
          <w:sz w:val="24"/>
        </w:rPr>
        <w:t xml:space="preserve">я</w:t>
      </w:r>
      <w:r>
        <w:rPr>
          <w:rFonts w:cs="Arial"/>
          <w:sz w:val="24"/>
        </w:rPr>
        <w:t xml:space="preserve"> изменений в настоящие Правила</w:t>
      </w:r>
      <w:r>
        <w:rPr>
          <w:rFonts w:cs="Arial"/>
          <w:sz w:val="24"/>
        </w:rPr>
        <w:t xml:space="preserve"> определяется</w:t>
      </w:r>
      <w:r>
        <w:rPr>
          <w:rFonts w:cs="Arial"/>
          <w:sz w:val="24"/>
        </w:rPr>
        <w:t xml:space="preserve">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 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firstLine="0"/>
        <w:jc w:val="center"/>
        <w:rPr>
          <w:rFonts w:cs="Arial"/>
          <w:b/>
          <w:sz w:val="24"/>
        </w:rPr>
        <w:outlineLvl w:val="0"/>
      </w:pPr>
      <w:r/>
      <w:bookmarkStart w:id="243" w:name="_Toc139661289"/>
      <w:r>
        <w:rPr>
          <w:rFonts w:cs="Arial"/>
          <w:b/>
          <w:sz w:val="24"/>
        </w:rPr>
        <w:t xml:space="preserve">КАРТА ГРАДОСТРОИТЕЛЬНОГО ЗОНИРОВАНИЯ</w:t>
      </w:r>
      <w:bookmarkEnd w:id="243"/>
      <w:r>
        <w:rPr>
          <w:rFonts w:cs="Arial"/>
          <w:b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244" w:name="_Toc361057550"/>
      <w:r/>
      <w:bookmarkStart w:id="245" w:name="_Toc371797814"/>
      <w:r/>
      <w:bookmarkStart w:id="246" w:name="_Toc371797951"/>
      <w:r/>
      <w:bookmarkStart w:id="247" w:name="_Toc371798601"/>
      <w:r/>
      <w:bookmarkStart w:id="248" w:name="_Toc371801288"/>
      <w:r/>
      <w:bookmarkStart w:id="249" w:name="_Toc371801870"/>
      <w:r/>
      <w:bookmarkStart w:id="250" w:name="_Toc371802849"/>
      <w:r/>
      <w:bookmarkStart w:id="251" w:name="_Toc371964469"/>
      <w:r/>
      <w:bookmarkStart w:id="252" w:name="_Toc372015949"/>
      <w:r/>
      <w:bookmarkStart w:id="253" w:name="_Toc372061851"/>
      <w:r/>
      <w:bookmarkStart w:id="254" w:name="_Toc372062387"/>
      <w:r/>
      <w:bookmarkStart w:id="255" w:name="_Toc517267828"/>
      <w:r/>
      <w:bookmarkStart w:id="256" w:name="_Toc517270036"/>
      <w:r/>
      <w:bookmarkStart w:id="257" w:name="_Toc138080564"/>
      <w:r/>
      <w:bookmarkStart w:id="258" w:name="_Toc138080836"/>
      <w:r/>
      <w:bookmarkStart w:id="259" w:name="_Toc138153723"/>
      <w:r/>
      <w:bookmarkStart w:id="260" w:name="_Toc138154123"/>
      <w:r/>
      <w:bookmarkStart w:id="261" w:name="_Toc138328794"/>
      <w:r/>
      <w:bookmarkStart w:id="262" w:name="_Toc138336023"/>
      <w:r/>
      <w:bookmarkStart w:id="263" w:name="_Toc139661290"/>
      <w:r>
        <w:rPr>
          <w:rFonts w:cs="Arial"/>
          <w:sz w:val="24"/>
        </w:rPr>
        <w:t xml:space="preserve">VI</w:t>
      </w:r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. Карта градостроительного зонирования</w:t>
      </w:r>
      <w:bookmarkEnd w:id="244"/>
      <w:r/>
      <w:bookmarkEnd w:id="245"/>
      <w:r/>
      <w:bookmarkEnd w:id="246"/>
      <w:r/>
      <w:bookmarkEnd w:id="247"/>
      <w:r/>
      <w:bookmarkEnd w:id="248"/>
      <w:r/>
      <w:bookmarkEnd w:id="249"/>
      <w:r/>
      <w:bookmarkEnd w:id="250"/>
      <w:r/>
      <w:bookmarkEnd w:id="251"/>
      <w:r/>
      <w:bookmarkEnd w:id="252"/>
      <w:r/>
      <w:bookmarkEnd w:id="253"/>
      <w:r/>
      <w:bookmarkEnd w:id="254"/>
      <w:r/>
      <w:bookmarkEnd w:id="255"/>
      <w:r/>
      <w:bookmarkEnd w:id="256"/>
      <w:r/>
      <w:bookmarkEnd w:id="257"/>
      <w:r/>
      <w:bookmarkEnd w:id="258"/>
      <w:r/>
      <w:bookmarkEnd w:id="259"/>
      <w:r/>
      <w:bookmarkEnd w:id="260"/>
      <w:r/>
      <w:bookmarkEnd w:id="261"/>
      <w:r/>
      <w:bookmarkEnd w:id="262"/>
      <w:r/>
      <w:bookmarkEnd w:id="263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Карта градостроительного зонирования выполнена на основании Генерального плана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 на всю территорию </w:t>
      </w:r>
      <w:r>
        <w:rPr>
          <w:rFonts w:cs="Arial"/>
          <w:sz w:val="24"/>
        </w:rPr>
        <w:t xml:space="preserve">Тымского</w:t>
      </w:r>
      <w:r>
        <w:rPr>
          <w:rFonts w:cs="Arial"/>
          <w:sz w:val="24"/>
        </w:rPr>
        <w:t xml:space="preserve"> сельского поселения. На Карте градостроительного зонирования выделяются следующие территориальные зоны:</w:t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жилая зона</w:t>
      </w:r>
      <w:r>
        <w:rPr>
          <w:rFonts w:cs="Arial"/>
          <w:sz w:val="24"/>
        </w:rPr>
        <w:t xml:space="preserve"> (Ж);</w:t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общественно-деловая зона (ОД);</w:t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производственная зона (П);</w:t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транспортная</w:t>
      </w:r>
      <w:r>
        <w:rPr>
          <w:rFonts w:cs="Arial"/>
          <w:sz w:val="24"/>
        </w:rPr>
        <w:t xml:space="preserve"> (Т);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сельскохозяйственная (Сх</w:t>
      </w:r>
      <w:r>
        <w:rPr>
          <w:rFonts w:cs="Arial"/>
          <w:sz w:val="24"/>
        </w:rPr>
        <w:t xml:space="preserve">);</w:t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многофункциональные зоны:</w:t>
      </w:r>
      <w:r/>
    </w:p>
    <w:p>
      <w:pPr>
        <w:pStyle w:val="687"/>
        <w:numPr>
          <w:ilvl w:val="2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многофункциональная зона (жилая, общественно-деловая)</w:t>
      </w:r>
      <w:r>
        <w:rPr>
          <w:rFonts w:cs="Arial"/>
          <w:sz w:val="24"/>
        </w:rPr>
        <w:t xml:space="preserve"> (</w:t>
      </w:r>
      <w:r>
        <w:rPr>
          <w:rFonts w:cs="Arial"/>
          <w:sz w:val="24"/>
        </w:rPr>
        <w:t xml:space="preserve">МФ (</w:t>
      </w:r>
      <w:r>
        <w:rPr>
          <w:rFonts w:cs="Arial"/>
          <w:sz w:val="24"/>
        </w:rPr>
        <w:t xml:space="preserve">Ж</w:t>
      </w:r>
      <w:r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ОД</w:t>
      </w:r>
      <w:r>
        <w:rPr>
          <w:rFonts w:cs="Arial"/>
          <w:sz w:val="24"/>
        </w:rPr>
        <w:t xml:space="preserve">)</w:t>
      </w:r>
      <w:r>
        <w:rPr>
          <w:rFonts w:cs="Arial"/>
          <w:sz w:val="24"/>
        </w:rPr>
        <w:t xml:space="preserve">)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2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многофункциональная зона (жилая, производственная)</w:t>
      </w:r>
      <w:r>
        <w:rPr>
          <w:rFonts w:cs="Arial"/>
          <w:sz w:val="24"/>
        </w:rPr>
        <w:t xml:space="preserve"> (ЖП)</w:t>
      </w:r>
      <w:r>
        <w:rPr>
          <w:rFonts w:cs="Arial"/>
          <w:sz w:val="24"/>
        </w:rPr>
        <w:t xml:space="preserve"> (МФ (Ж, П))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  <w:t xml:space="preserve">;</w:t>
      </w:r>
      <w:r/>
    </w:p>
    <w:p>
      <w:pPr>
        <w:pStyle w:val="687"/>
        <w:numPr>
          <w:ilvl w:val="2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многофункциональная зона (жилая, производственная, сельскохозяйственная)</w:t>
      </w:r>
      <w:r>
        <w:rPr>
          <w:rFonts w:cs="Arial"/>
          <w:sz w:val="24"/>
        </w:rPr>
        <w:t xml:space="preserve"> (</w:t>
      </w:r>
      <w:r>
        <w:rPr>
          <w:rFonts w:cs="Arial"/>
          <w:sz w:val="24"/>
        </w:rPr>
        <w:t xml:space="preserve">(МФ (Ж, П, Сх))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2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многофункциональная зона (производственная, сельскохозяйственная)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(МФ (П, Сх)</w:t>
      </w:r>
      <w:r>
        <w:rPr>
          <w:rFonts w:cs="Arial"/>
          <w:sz w:val="24"/>
        </w:rPr>
        <w:t xml:space="preserve">)</w:t>
      </w:r>
      <w:r>
        <w:rPr>
          <w:rFonts w:cs="Arial"/>
          <w:sz w:val="24"/>
        </w:rPr>
        <w:t xml:space="preserve">;</w:t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рекреационн</w:t>
      </w:r>
      <w:r>
        <w:rPr>
          <w:rFonts w:cs="Arial"/>
          <w:sz w:val="24"/>
        </w:rPr>
        <w:t xml:space="preserve">ая</w:t>
      </w:r>
      <w:r>
        <w:rPr>
          <w:rFonts w:cs="Arial"/>
          <w:sz w:val="24"/>
        </w:rPr>
        <w:t xml:space="preserve"> зон</w:t>
      </w:r>
      <w:r>
        <w:rPr>
          <w:rFonts w:cs="Arial"/>
          <w:sz w:val="24"/>
        </w:rPr>
        <w:t xml:space="preserve">а</w:t>
      </w:r>
      <w:r>
        <w:rPr>
          <w:rFonts w:cs="Arial"/>
          <w:sz w:val="24"/>
        </w:rPr>
        <w:t xml:space="preserve"> (природный ландшафт</w:t>
      </w:r>
      <w:r>
        <w:rPr>
          <w:rFonts w:cs="Arial"/>
          <w:sz w:val="24"/>
        </w:rPr>
        <w:t xml:space="preserve"> (Р</w:t>
      </w:r>
      <w:r>
        <w:rPr>
          <w:rFonts w:cs="Arial"/>
          <w:sz w:val="24"/>
        </w:rPr>
        <w:t xml:space="preserve"> (ПЛ)</w:t>
      </w:r>
      <w:r>
        <w:rPr>
          <w:rFonts w:cs="Arial"/>
          <w:sz w:val="24"/>
        </w:rPr>
        <w:t xml:space="preserve">)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зоны специального назначения</w:t>
      </w:r>
      <w:r>
        <w:rPr>
          <w:rFonts w:cs="Arial"/>
          <w:sz w:val="24"/>
        </w:rPr>
        <w:t xml:space="preserve">:</w:t>
      </w:r>
      <w:r>
        <w:rPr>
          <w:rFonts w:cs="Arial"/>
          <w:sz w:val="24"/>
        </w:rPr>
      </w:r>
      <w:r/>
    </w:p>
    <w:p>
      <w:pPr>
        <w:pStyle w:val="687"/>
        <w:numPr>
          <w:ilvl w:val="2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специальная (</w:t>
      </w:r>
      <w:r>
        <w:rPr>
          <w:rFonts w:cs="Arial"/>
          <w:sz w:val="24"/>
        </w:rPr>
        <w:t xml:space="preserve">мемориальная, кладбище (Сп </w:t>
      </w:r>
      <w:r>
        <w:rPr>
          <w:rFonts w:cs="Arial"/>
          <w:sz w:val="24"/>
        </w:rPr>
        <w:t xml:space="preserve">(М)</w:t>
      </w:r>
      <w:r>
        <w:rPr>
          <w:rFonts w:cs="Arial"/>
          <w:sz w:val="24"/>
        </w:rPr>
        <w:t xml:space="preserve">)</w:t>
      </w:r>
      <w:r>
        <w:rPr>
          <w:rFonts w:cs="Arial"/>
          <w:sz w:val="24"/>
        </w:rPr>
        <w:t xml:space="preserve">;</w:t>
      </w:r>
      <w:r/>
    </w:p>
    <w:p>
      <w:pPr>
        <w:pStyle w:val="687"/>
        <w:numPr>
          <w:ilvl w:val="2"/>
          <w:numId w:val="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специальная (</w:t>
      </w:r>
      <w:r>
        <w:rPr>
          <w:rFonts w:cs="Arial"/>
          <w:sz w:val="24"/>
        </w:rPr>
        <w:t xml:space="preserve">твердые коммунальные отходы) Сп (ТКО).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color w:val="000000"/>
          <w:sz w:val="24"/>
          <w:lang w:val="cs-CZ"/>
        </w:rPr>
      </w:pPr>
      <w:r>
        <w:rPr>
          <w:rFonts w:cs="Arial"/>
          <w:color w:val="000000"/>
          <w:sz w:val="24"/>
          <w:lang w:val="cs-CZ"/>
        </w:rPr>
      </w:r>
      <w:r/>
    </w:p>
    <w:p>
      <w:pPr>
        <w:pStyle w:val="687"/>
        <w:rPr>
          <w:rFonts w:cs="Arial"/>
          <w:color w:val="000000"/>
          <w:sz w:val="24"/>
          <w:lang w:val="cs-CZ"/>
        </w:rPr>
      </w:pPr>
      <w:r>
        <w:rPr>
          <w:rFonts w:cs="Arial"/>
          <w:color w:val="000000"/>
          <w:sz w:val="24"/>
          <w:lang w:val="cs-CZ"/>
        </w:rPr>
        <w:t xml:space="preserve">Гpaницы зoн c ocoбыми ycлoвиями иcпoльзoвaния тeppитopий, гpaницы тeppитopий o6ъeктoв кyльтypнoгo нacлeдия, ycтaнaвливaeмыe в cooтвeтcтвии c зaкoнoдaтeльcтвoм Poccийcкoй Фeдepaции, мoгyт нe coвпaдaть c гpaницaми тeppитopиaльныз soн.</w:t>
      </w:r>
      <w:r/>
    </w:p>
    <w:p>
      <w:pPr>
        <w:pStyle w:val="687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Указанные зоны не являются ограничением в развитии/использовании прилежащих территорий, и носят справочный характер в процессе принятия решений о размещении объектов капительного строительства, размещаемых в границах таких зон.</w:t>
      </w:r>
      <w:r>
        <w:rPr>
          <w:rFonts w:cs="Arial"/>
          <w:color w:val="000000"/>
          <w:sz w:val="24"/>
        </w:rPr>
      </w:r>
      <w:r/>
    </w:p>
    <w:p>
      <w:pPr>
        <w:pStyle w:val="687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</w:r>
      <w:r/>
    </w:p>
    <w:p>
      <w:pPr>
        <w:pStyle w:val="687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Кодовое обозначение территориальной зоны соответствует населенному пункту, а именно:</w:t>
      </w:r>
      <w:r/>
    </w:p>
    <w:p>
      <w:pPr>
        <w:pStyle w:val="687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Для с. Тымск</w:t>
      </w:r>
      <w:r>
        <w:rPr>
          <w:rFonts w:cs="Arial"/>
          <w:color w:val="000000"/>
          <w:sz w:val="24"/>
        </w:rPr>
        <w:t xml:space="preserve"> – Ж, </w:t>
      </w:r>
      <w:r>
        <w:rPr>
          <w:rFonts w:cs="Arial"/>
          <w:sz w:val="24"/>
        </w:rPr>
        <w:t xml:space="preserve">Сп (М), Р (ПЛ), Сп (ТКО), П</w:t>
      </w:r>
      <w:r>
        <w:rPr>
          <w:rFonts w:cs="Arial"/>
          <w:sz w:val="24"/>
        </w:rPr>
        <w:t xml:space="preserve">, МФ </w:t>
      </w:r>
      <w:r>
        <w:rPr>
          <w:rFonts w:cs="Arial"/>
          <w:sz w:val="24"/>
        </w:rPr>
        <w:t xml:space="preserve">(Ж,</w:t>
      </w:r>
      <w:r>
        <w:rPr>
          <w:rFonts w:cs="Arial"/>
          <w:sz w:val="24"/>
        </w:rPr>
        <w:t xml:space="preserve"> Сх), (МФ (Ж, ОД), Т.</w:t>
      </w:r>
      <w:r>
        <w:rPr>
          <w:rFonts w:cs="Arial"/>
          <w:color w:val="000000"/>
          <w:sz w:val="24"/>
        </w:rPr>
      </w:r>
      <w:r/>
    </w:p>
    <w:p>
      <w:pPr>
        <w:pStyle w:val="687"/>
        <w:rPr>
          <w:rStyle w:val="750"/>
          <w:rFonts w:cs="Arial"/>
          <w:sz w:val="24"/>
        </w:rPr>
      </w:pPr>
      <w:r>
        <w:rPr>
          <w:rStyle w:val="750"/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264" w:name="_Toc361057554"/>
      <w:r/>
      <w:bookmarkStart w:id="265" w:name="_Toc371797818"/>
      <w:r/>
      <w:bookmarkStart w:id="266" w:name="_Toc371797955"/>
      <w:r/>
      <w:bookmarkStart w:id="267" w:name="_Toc371798604"/>
      <w:r/>
      <w:bookmarkStart w:id="268" w:name="_Toc371801291"/>
      <w:r/>
      <w:bookmarkStart w:id="269" w:name="_Toc371801873"/>
      <w:r/>
      <w:bookmarkStart w:id="270" w:name="_Toc371802850"/>
      <w:r/>
      <w:bookmarkStart w:id="271" w:name="_Toc371964470"/>
      <w:r/>
      <w:bookmarkStart w:id="272" w:name="_Toc372015950"/>
      <w:r/>
      <w:bookmarkStart w:id="273" w:name="_Toc372061852"/>
      <w:r/>
      <w:bookmarkStart w:id="274" w:name="_Toc372062388"/>
      <w:r/>
      <w:bookmarkStart w:id="275" w:name="_Toc517267829"/>
      <w:r/>
      <w:bookmarkStart w:id="276" w:name="_Toc517270037"/>
      <w:r/>
      <w:bookmarkStart w:id="277" w:name="_Toc138080565"/>
      <w:r/>
      <w:bookmarkStart w:id="278" w:name="_Toc138080837"/>
      <w:r/>
      <w:bookmarkStart w:id="279" w:name="_Toc138153724"/>
      <w:r/>
      <w:bookmarkStart w:id="280" w:name="_Toc138154124"/>
      <w:r/>
      <w:bookmarkStart w:id="281" w:name="_Toc138328795"/>
      <w:r/>
      <w:bookmarkStart w:id="282" w:name="_Toc138336024"/>
      <w:r/>
      <w:bookmarkStart w:id="283" w:name="_Toc139661291"/>
      <w:r>
        <w:rPr>
          <w:rFonts w:cs="Arial"/>
          <w:sz w:val="24"/>
        </w:rPr>
        <w:t xml:space="preserve">VII</w:t>
      </w:r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. </w:t>
      </w:r>
      <w:bookmarkEnd w:id="264"/>
      <w:r/>
      <w:bookmarkEnd w:id="265"/>
      <w:r/>
      <w:bookmarkEnd w:id="266"/>
      <w:r/>
      <w:bookmarkEnd w:id="267"/>
      <w:r/>
      <w:bookmarkEnd w:id="268"/>
      <w:r/>
      <w:bookmarkEnd w:id="269"/>
      <w:r/>
      <w:bookmarkEnd w:id="270"/>
      <w:r/>
      <w:bookmarkEnd w:id="271"/>
      <w:r/>
      <w:bookmarkEnd w:id="272"/>
      <w:r/>
      <w:bookmarkEnd w:id="273"/>
      <w:r/>
      <w:bookmarkEnd w:id="274"/>
      <w:r/>
      <w:bookmarkEnd w:id="275"/>
      <w:r/>
      <w:bookmarkEnd w:id="276"/>
      <w:r>
        <w:rPr>
          <w:rFonts w:cs="Arial"/>
          <w:sz w:val="24"/>
        </w:rPr>
        <w:t xml:space="preserve">Виды разрешенного использования земельных участков</w:t>
      </w:r>
      <w:bookmarkEnd w:id="277"/>
      <w:r/>
      <w:bookmarkEnd w:id="278"/>
      <w:r/>
      <w:bookmarkEnd w:id="279"/>
      <w:r/>
      <w:bookmarkEnd w:id="280"/>
      <w:r/>
      <w:bookmarkEnd w:id="281"/>
      <w:r/>
      <w:bookmarkEnd w:id="282"/>
      <w:r/>
      <w:bookmarkEnd w:id="283"/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284" w:name="_Toc138080566"/>
      <w:r/>
      <w:bookmarkStart w:id="285" w:name="_Toc138080838"/>
      <w:r/>
      <w:bookmarkStart w:id="286" w:name="_Toc138153725"/>
      <w:r/>
      <w:bookmarkStart w:id="287" w:name="_Toc138154125"/>
      <w:r/>
      <w:bookmarkStart w:id="288" w:name="_Toc138328796"/>
      <w:r/>
      <w:bookmarkStart w:id="289" w:name="_Toc138336025"/>
      <w:r/>
      <w:bookmarkStart w:id="290" w:name="_Toc139661292"/>
      <w:r>
        <w:rPr>
          <w:rFonts w:cs="Arial"/>
          <w:sz w:val="24"/>
        </w:rPr>
        <w:t xml:space="preserve">и объектов капитального строительства</w:t>
      </w:r>
      <w:bookmarkEnd w:id="284"/>
      <w:r/>
      <w:bookmarkEnd w:id="285"/>
      <w:r/>
      <w:bookmarkEnd w:id="286"/>
      <w:r/>
      <w:bookmarkEnd w:id="287"/>
      <w:r/>
      <w:bookmarkEnd w:id="288"/>
      <w:r/>
      <w:bookmarkEnd w:id="289"/>
      <w:r/>
      <w:bookmarkEnd w:id="290"/>
      <w:r>
        <w:rPr>
          <w:rFonts w:cs="Arial"/>
          <w:sz w:val="24"/>
        </w:rPr>
      </w:r>
      <w:r/>
    </w:p>
    <w:p>
      <w:pPr>
        <w:pStyle w:val="688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/>
      <w:bookmarkStart w:id="291" w:name="_Toc138154126"/>
      <w:r/>
      <w:bookmarkStart w:id="292" w:name="_Toc138328797"/>
      <w:r/>
      <w:bookmarkStart w:id="293" w:name="_Toc138336026"/>
      <w:r/>
      <w:bookmarkStart w:id="294" w:name="_Toc139661293"/>
      <w:r>
        <w:rPr>
          <w:rFonts w:cs="Arial"/>
          <w:sz w:val="24"/>
        </w:rPr>
        <w:t xml:space="preserve">1. Общие положения</w:t>
      </w:r>
      <w:bookmarkEnd w:id="291"/>
      <w:r/>
      <w:bookmarkEnd w:id="292"/>
      <w:r/>
      <w:bookmarkEnd w:id="293"/>
      <w:r/>
      <w:bookmarkEnd w:id="294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9"/>
        </w:numPr>
        <w:ind w:left="0" w:firstLine="709"/>
        <w:rPr>
          <w:rFonts w:cs="Arial"/>
          <w:sz w:val="24"/>
        </w:rPr>
      </w:pPr>
      <w:r/>
      <w:bookmarkStart w:id="295" w:name="OLE_LINK1"/>
      <w:r>
        <w:rPr>
          <w:rFonts w:cs="Arial"/>
          <w:sz w:val="24"/>
        </w:rPr>
        <w:t xml:space="preserve">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>
        <w:rPr>
          <w:rFonts w:cs="Arial"/>
          <w:sz w:val="24"/>
          <w:lang w:val="en-US"/>
        </w:rPr>
        <w:t xml:space="preserve">X</w:t>
      </w:r>
      <w:r>
        <w:rPr>
          <w:rFonts w:cs="Arial"/>
          <w:sz w:val="24"/>
        </w:rPr>
        <w:t xml:space="preserve"> – XV</w:t>
      </w:r>
      <w:r>
        <w:rPr>
          <w:rFonts w:cs="Arial"/>
          <w:sz w:val="24"/>
          <w:lang w:val="en-US"/>
        </w:rPr>
        <w:t xml:space="preserve">I</w:t>
      </w:r>
      <w:r>
        <w:rPr>
          <w:rFonts w:cs="Arial"/>
          <w:sz w:val="24"/>
        </w:rPr>
        <w:t xml:space="preserve"> настоящих Правил.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Виды разрешенного использован</w:t>
      </w:r>
      <w:r>
        <w:rPr>
          <w:rFonts w:cs="Arial"/>
          <w:sz w:val="24"/>
        </w:rPr>
        <w:t xml:space="preserve">ия земельных участков и объектов капитального строительства перечислены в таблицах, где каждому виду разрешенного использования земельного участка соответствуют виды разрешенного использования объектов капитального строительства, которые могут быть размеще</w:t>
      </w:r>
      <w:r>
        <w:rPr>
          <w:rFonts w:cs="Arial"/>
          <w:sz w:val="24"/>
        </w:rPr>
        <w:t xml:space="preserve">ны на таком земельном участке.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С</w:t>
      </w:r>
      <w:r>
        <w:rPr>
          <w:rFonts w:cs="Arial"/>
          <w:sz w:val="24"/>
        </w:rPr>
        <w:t xml:space="preserve">сылк</w:t>
      </w:r>
      <w:r>
        <w:rPr>
          <w:rFonts w:cs="Arial"/>
          <w:sz w:val="24"/>
        </w:rPr>
        <w:t xml:space="preserve">и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в разделах I</w:t>
      </w:r>
      <w:r>
        <w:rPr>
          <w:rFonts w:cs="Arial"/>
          <w:sz w:val="24"/>
          <w:lang w:val="en-US"/>
        </w:rPr>
        <w:t xml:space="preserve">X</w:t>
      </w:r>
      <w:r>
        <w:rPr>
          <w:rFonts w:cs="Arial"/>
          <w:sz w:val="24"/>
        </w:rPr>
        <w:t xml:space="preserve"> – XV</w:t>
      </w:r>
      <w:r>
        <w:rPr>
          <w:rFonts w:cs="Arial"/>
          <w:sz w:val="24"/>
          <w:lang w:val="en-US"/>
        </w:rPr>
        <w:t xml:space="preserve">I</w:t>
      </w:r>
      <w:r>
        <w:rPr>
          <w:rFonts w:cs="Arial"/>
          <w:sz w:val="24"/>
        </w:rPr>
        <w:t xml:space="preserve"> настоящих Правил </w:t>
      </w:r>
      <w:r>
        <w:rPr>
          <w:rFonts w:cs="Arial"/>
          <w:sz w:val="24"/>
        </w:rPr>
        <w:t xml:space="preserve">в описании видов </w:t>
      </w:r>
      <w:r>
        <w:rPr>
          <w:rFonts w:cs="Arial"/>
          <w:sz w:val="24"/>
        </w:rPr>
        <w:t xml:space="preserve">разрешенного использования объектов капитального строительства на код</w:t>
      </w:r>
      <w:r>
        <w:rPr>
          <w:rFonts w:cs="Arial"/>
          <w:sz w:val="24"/>
        </w:rPr>
        <w:t xml:space="preserve">ы </w:t>
      </w:r>
      <w:r>
        <w:rPr>
          <w:rFonts w:cs="Arial"/>
          <w:sz w:val="24"/>
        </w:rPr>
        <w:t xml:space="preserve">являются</w:t>
      </w:r>
      <w:r>
        <w:rPr>
          <w:rFonts w:cs="Arial"/>
          <w:sz w:val="24"/>
        </w:rPr>
        <w:t xml:space="preserve"> ссылк</w:t>
      </w:r>
      <w:r>
        <w:rPr>
          <w:rFonts w:cs="Arial"/>
          <w:sz w:val="24"/>
        </w:rPr>
        <w:t xml:space="preserve">ами</w:t>
      </w:r>
      <w:r>
        <w:rPr>
          <w:rFonts w:cs="Arial"/>
          <w:sz w:val="24"/>
        </w:rPr>
        <w:t xml:space="preserve"> на строку </w:t>
      </w:r>
      <w:r>
        <w:rPr>
          <w:rFonts w:cs="Arial"/>
          <w:sz w:val="24"/>
        </w:rPr>
        <w:t xml:space="preserve">той же </w:t>
      </w:r>
      <w:r>
        <w:rPr>
          <w:rFonts w:cs="Arial"/>
          <w:sz w:val="24"/>
        </w:rPr>
        <w:t xml:space="preserve">таблицы </w:t>
      </w:r>
      <w:r>
        <w:rPr>
          <w:rFonts w:cs="Arial"/>
          <w:sz w:val="24"/>
        </w:rPr>
        <w:t xml:space="preserve">соответствующего пункта настоящих Правил</w:t>
      </w:r>
      <w:r>
        <w:rPr>
          <w:rFonts w:cs="Arial"/>
          <w:sz w:val="24"/>
        </w:rPr>
        <w:t xml:space="preserve">, а при отсутствии такой строки </w:t>
      </w:r>
      <w:r>
        <w:rPr>
          <w:rFonts w:cs="Arial"/>
          <w:sz w:val="24"/>
        </w:rPr>
        <w:t xml:space="preserve">в указанной таблице –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на строку </w:t>
      </w:r>
      <w:r>
        <w:rPr>
          <w:rFonts w:cs="Arial"/>
          <w:sz w:val="24"/>
        </w:rPr>
        <w:t xml:space="preserve">Классификатор</w:t>
      </w:r>
      <w:r>
        <w:rPr>
          <w:rFonts w:cs="Arial"/>
          <w:sz w:val="24"/>
        </w:rPr>
        <w:t xml:space="preserve">а</w:t>
      </w:r>
      <w:r>
        <w:rPr>
          <w:rFonts w:cs="Arial"/>
          <w:sz w:val="24"/>
        </w:rPr>
        <w:t xml:space="preserve"> видов разрешенного использования земельных участков, утвержденно</w:t>
      </w:r>
      <w:r>
        <w:rPr>
          <w:rFonts w:cs="Arial"/>
          <w:sz w:val="24"/>
        </w:rPr>
        <w:t xml:space="preserve">го</w:t>
      </w:r>
      <w:r>
        <w:rPr>
          <w:rFonts w:cs="Arial"/>
          <w:sz w:val="24"/>
        </w:rPr>
        <w:t xml:space="preserve"> Приказом Росреестра от 10.11.2020 N П/0412</w:t>
      </w:r>
      <w:r>
        <w:rPr>
          <w:rFonts w:cs="Arial"/>
          <w:sz w:val="24"/>
        </w:rPr>
        <w:t xml:space="preserve">, с соответствующим кодом.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9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При соблюдении </w:t>
      </w:r>
      <w:r>
        <w:rPr>
          <w:rFonts w:cs="Arial"/>
          <w:sz w:val="24"/>
        </w:rPr>
        <w:t xml:space="preserve">соответствующих</w:t>
      </w:r>
      <w:r>
        <w:rPr>
          <w:rFonts w:cs="Arial"/>
          <w:sz w:val="24"/>
        </w:rPr>
        <w:t xml:space="preserve"> нормативов допускается размещение двух и более основных и условно разрешенных видов использования в пределах одного земельного участка.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/>
      <w:bookmarkEnd w:id="295"/>
      <w:r/>
      <w:bookmarkStart w:id="296" w:name="_Toc27477181"/>
      <w:r/>
      <w:bookmarkStart w:id="297" w:name="_Toc27754967"/>
      <w:r/>
      <w:bookmarkStart w:id="298" w:name="_Toc27983966"/>
      <w:r/>
      <w:bookmarkStart w:id="299" w:name="_Toc260062361"/>
      <w:r/>
      <w:bookmarkStart w:id="300" w:name="_Toc361057558"/>
      <w:r/>
      <w:bookmarkStart w:id="301" w:name="_Toc371797821"/>
      <w:r/>
      <w:bookmarkStart w:id="302" w:name="_Toc371797958"/>
      <w:r/>
      <w:bookmarkStart w:id="303" w:name="_Toc371798605"/>
      <w:r/>
      <w:bookmarkStart w:id="304" w:name="_Toc371801292"/>
      <w:r/>
      <w:bookmarkStart w:id="305" w:name="_Toc371801874"/>
      <w:r/>
      <w:bookmarkStart w:id="306" w:name="_Toc371802851"/>
      <w:r/>
      <w:bookmarkStart w:id="307" w:name="_Toc371964471"/>
      <w:r/>
      <w:bookmarkStart w:id="308" w:name="_Toc372015951"/>
      <w:r/>
      <w:bookmarkStart w:id="309" w:name="_Toc372061853"/>
      <w:r/>
      <w:bookmarkStart w:id="310" w:name="_Toc372062389"/>
      <w:r/>
      <w:bookmarkStart w:id="311" w:name="_Toc517267830"/>
      <w:r/>
      <w:bookmarkStart w:id="312" w:name="_Toc517270038"/>
      <w:r/>
      <w:bookmarkStart w:id="313" w:name="_Toc138080567"/>
      <w:r/>
      <w:bookmarkStart w:id="314" w:name="_Toc138080839"/>
      <w:r/>
      <w:bookmarkStart w:id="315" w:name="_Toc138153726"/>
      <w:r/>
      <w:bookmarkStart w:id="316" w:name="_Toc138154127"/>
      <w:r/>
      <w:bookmarkStart w:id="317" w:name="_Toc138328798"/>
      <w:r/>
      <w:bookmarkStart w:id="318" w:name="_Toc138336027"/>
      <w:r/>
      <w:bookmarkStart w:id="319" w:name="_Toc139661294"/>
      <w:r>
        <w:rPr>
          <w:rFonts w:cs="Arial"/>
          <w:sz w:val="24"/>
        </w:rPr>
        <w:t xml:space="preserve">2. Основные виды </w:t>
      </w:r>
      <w:r>
        <w:rPr>
          <w:rFonts w:cs="Arial"/>
          <w:sz w:val="24"/>
        </w:rPr>
        <w:t xml:space="preserve">разрешенного </w:t>
      </w:r>
      <w:r>
        <w:rPr>
          <w:rFonts w:cs="Arial"/>
          <w:sz w:val="24"/>
        </w:rPr>
        <w:t xml:space="preserve">использования</w:t>
      </w:r>
      <w:bookmarkEnd w:id="296"/>
      <w:r/>
      <w:bookmarkEnd w:id="297"/>
      <w:r/>
      <w:bookmarkEnd w:id="298"/>
      <w:r/>
      <w:bookmarkEnd w:id="299"/>
      <w:r/>
      <w:bookmarkEnd w:id="300"/>
      <w:r/>
      <w:bookmarkEnd w:id="301"/>
      <w:r/>
      <w:bookmarkEnd w:id="302"/>
      <w:r/>
      <w:bookmarkEnd w:id="303"/>
      <w:r/>
      <w:bookmarkEnd w:id="304"/>
      <w:r/>
      <w:bookmarkEnd w:id="305"/>
      <w:r/>
      <w:bookmarkEnd w:id="306"/>
      <w:r>
        <w:rPr>
          <w:rFonts w:cs="Arial"/>
          <w:sz w:val="24"/>
        </w:rPr>
        <w:t xml:space="preserve"> </w:t>
      </w:r>
      <w:bookmarkStart w:id="320" w:name="_Toc372015952"/>
      <w:r/>
      <w:bookmarkStart w:id="321" w:name="_Toc372061854"/>
      <w:r/>
      <w:bookmarkStart w:id="322" w:name="_Toc372062390"/>
      <w:r/>
      <w:bookmarkStart w:id="323" w:name="_Toc517267831"/>
      <w:r/>
      <w:bookmarkStart w:id="324" w:name="_Toc517270039"/>
      <w:r/>
      <w:bookmarkStart w:id="325" w:name="_Toc138080568"/>
      <w:r/>
      <w:bookmarkStart w:id="326" w:name="_Toc138080840"/>
      <w:r/>
      <w:bookmarkStart w:id="327" w:name="_Toc138153727"/>
      <w:r/>
      <w:bookmarkStart w:id="328" w:name="_Toc138154128"/>
      <w:r/>
      <w:bookmarkStart w:id="329" w:name="_Toc138328799"/>
      <w:r/>
      <w:bookmarkStart w:id="330" w:name="_Toc138336028"/>
      <w:r>
        <w:rPr>
          <w:rFonts w:cs="Arial"/>
          <w:sz w:val="24"/>
        </w:rPr>
        <w:t xml:space="preserve">земельных участков и объектов капитального строительства</w:t>
      </w:r>
      <w:bookmarkEnd w:id="307"/>
      <w:r/>
      <w:bookmarkEnd w:id="308"/>
      <w:r/>
      <w:bookmarkEnd w:id="309"/>
      <w:r/>
      <w:bookmarkEnd w:id="310"/>
      <w:r/>
      <w:bookmarkEnd w:id="311"/>
      <w:r/>
      <w:bookmarkEnd w:id="312"/>
      <w:r/>
      <w:bookmarkEnd w:id="313"/>
      <w:r/>
      <w:bookmarkEnd w:id="314"/>
      <w:r/>
      <w:bookmarkEnd w:id="315"/>
      <w:r/>
      <w:bookmarkEnd w:id="316"/>
      <w:r/>
      <w:bookmarkEnd w:id="317"/>
      <w:r/>
      <w:bookmarkEnd w:id="318"/>
      <w:r/>
      <w:bookmarkEnd w:id="319"/>
      <w:r/>
      <w:bookmarkEnd w:id="320"/>
      <w:r/>
      <w:bookmarkEnd w:id="321"/>
      <w:r/>
      <w:bookmarkEnd w:id="322"/>
      <w:r/>
      <w:bookmarkEnd w:id="323"/>
      <w:r/>
      <w:bookmarkEnd w:id="324"/>
      <w:r/>
      <w:bookmarkEnd w:id="325"/>
      <w:r/>
      <w:bookmarkEnd w:id="326"/>
      <w:r/>
      <w:bookmarkEnd w:id="327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1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t xml:space="preserve">Для всех </w:t>
      </w:r>
      <w:r>
        <w:rPr>
          <w:rFonts w:cs="Arial"/>
          <w:sz w:val="24"/>
        </w:rPr>
        <w:t xml:space="preserve">территориальных зон устанавливаются следующие о</w:t>
      </w:r>
      <w:r>
        <w:rPr>
          <w:rFonts w:cs="Arial"/>
          <w:sz w:val="24"/>
        </w:rPr>
        <w:t xml:space="preserve">сновные виды </w:t>
      </w:r>
      <w:bookmarkEnd w:id="328"/>
      <w:r/>
      <w:bookmarkEnd w:id="329"/>
      <w:r/>
      <w:bookmarkEnd w:id="330"/>
      <w:r>
        <w:rPr>
          <w:rFonts w:cs="Arial"/>
          <w:sz w:val="24"/>
        </w:rPr>
        <w:t xml:space="preserve">разрешенного использования земельных участков и объектов капитального строительства: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214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Виды разрешенного использования земельных участков (с указанием кода классификатора)</w:t>
            </w:r>
            <w:r/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Виды разрешенного использования</w:t>
            </w:r>
            <w:r/>
          </w:p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объектов капитального строительства</w:t>
            </w:r>
            <w:r/>
          </w:p>
        </w:tc>
      </w:tr>
      <w:tr>
        <w:trPr/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Предоставление коммунальных услуг (3.1.1)</w:t>
            </w:r>
            <w:r/>
          </w:p>
        </w:tc>
        <w:tc>
          <w:tcPr>
            <w:tcW w:w="6520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</w:t>
            </w:r>
            <w:r>
              <w:rPr>
                <w:rFonts w:cs="Arial"/>
                <w:sz w:val="24"/>
              </w:rPr>
              <w:t xml:space="preserve">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/>
          </w:p>
        </w:tc>
      </w:tr>
      <w:tr>
        <w:trPr/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деятельности в области гидрометеорологии и смежных с ней областях (3.9.1)</w:t>
            </w:r>
            <w:r/>
          </w:p>
        </w:tc>
        <w:tc>
          <w:tcPr>
            <w:tcW w:w="6520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</w:t>
            </w:r>
            <w:r>
              <w:rPr>
                <w:rFonts w:cs="Arial"/>
                <w:sz w:val="24"/>
              </w:rPr>
              <w:t xml:space="preserve">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</w:t>
            </w:r>
            <w:r>
              <w:rPr>
                <w:rFonts w:cs="Arial"/>
                <w:sz w:val="24"/>
              </w:rPr>
              <w:t xml:space="preserve">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Стоянка транспортных средств (4.9.2)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Связь (6.8)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</w:t>
            </w:r>
            <w:r>
              <w:rPr>
                <w:rFonts w:cs="Arial"/>
                <w:sz w:val="24"/>
              </w:rPr>
              <w:t xml:space="preserve">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автомобильных дорог (7.2.1)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>
              <w:rPr>
                <w:rFonts w:cs="Arial"/>
                <w:sz w:val="24"/>
              </w:rPr>
              <w:t xml:space="preserve">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Улично-дорожная сеть (12.0.1)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придо</w:t>
            </w:r>
            <w:r>
              <w:rPr>
                <w:rFonts w:cs="Arial"/>
                <w:sz w:val="24"/>
              </w:rPr>
              <w:t xml:space="preserve">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Благоустройство территории (12.0.2)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декоративных, технических, планировочных, конструктивных устройств, эле</w:t>
            </w:r>
            <w:r>
              <w:rPr>
                <w:rFonts w:cs="Arial"/>
                <w:sz w:val="24"/>
              </w:rPr>
              <w:t xml:space="preserve">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Вне зависимости от установленных вида или видов разрешенного использования земельных участков и категории земель допускается использование земель и земельных участков: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предупреждения и ликвидации чрезвычайных ситуаций, ликвидации их последствий;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защиты и охраны Государственной границы Российской Федерации;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размещения геодезических пунктов, информационных и межевых знаков;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/>
      <w:bookmarkStart w:id="335" w:name="p74"/>
      <w:r/>
      <w:bookmarkEnd w:id="335"/>
      <w:r>
        <w:rPr>
          <w:rFonts w:cs="Arial"/>
          <w:sz w:val="24"/>
        </w:rPr>
        <w:t xml:space="preserve">для размещения линейных объектов, их принадлежностей (далее также - линейные о</w:t>
      </w:r>
      <w:r>
        <w:rPr>
          <w:rFonts w:cs="Arial"/>
          <w:sz w:val="24"/>
        </w:rPr>
        <w:t xml:space="preserve">бъекты), для размещения которых не требуется разработка документации по планировке территории, антенно-мачтовых сооружений связи, если федеральным законом не установлен запрет на размещение линейных объектов в границах определенных зон, земель, территорий;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раз</w:t>
      </w:r>
      <w:r>
        <w:rPr>
          <w:rFonts w:cs="Arial"/>
          <w:sz w:val="24"/>
        </w:rPr>
        <w:t xml:space="preserve">мещения линейных объектов, не указанных в подпункте 4 настоящего пункта, в соответствии с документацией по планировке территории, если федеральным законом не установлен запрет на размещение линейных объектов в границах определенных зон, земель, территорий;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проведения инженерных изысканий;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созда</w:t>
      </w:r>
      <w:r>
        <w:rPr>
          <w:rFonts w:cs="Arial"/>
          <w:sz w:val="24"/>
        </w:rPr>
        <w:t xml:space="preserve">ния временных или вспомогательных сооружений (включая ограждения, бытовки, навесы), складирования строительных и иных материалов, стоянки техники для обеспечения строительства, реконструкции здания, сооружения на период такого строительства, реконструкции;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осуществления охоты в границах охотничьих угодий;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обеспечения обороны страны и безопасности государства в условиях чрезвычайного или военного положения в отношении реквизированных земельных участков;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размещения о</w:t>
      </w:r>
      <w:r>
        <w:rPr>
          <w:rFonts w:cs="Arial"/>
          <w:sz w:val="24"/>
        </w:rPr>
        <w:t xml:space="preserve">бъектов благоустройства в соответствии с правилами благоустройства территорий, в том числе размещения ограждения земельного участка, если федеральным законом не установлен запрет на размещение таких объектов в границах определенных зон, земель, территорий;</w:t>
      </w:r>
      <w:r/>
    </w:p>
    <w:p>
      <w:pPr>
        <w:pStyle w:val="687"/>
        <w:numPr>
          <w:ilvl w:val="1"/>
          <w:numId w:val="1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проведения рекультивации земель.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/>
      <w:bookmarkStart w:id="336" w:name="_Toc260062362"/>
      <w:r/>
      <w:bookmarkStart w:id="337" w:name="_Toc361057559"/>
      <w:r/>
      <w:bookmarkStart w:id="338" w:name="_Toc371797822"/>
      <w:r/>
      <w:bookmarkStart w:id="339" w:name="_Toc371797959"/>
      <w:r/>
      <w:bookmarkStart w:id="340" w:name="_Toc371798606"/>
      <w:r/>
      <w:bookmarkStart w:id="341" w:name="_Toc371801293"/>
      <w:r/>
      <w:bookmarkStart w:id="342" w:name="_Toc371801875"/>
      <w:r/>
      <w:bookmarkStart w:id="343" w:name="_Toc371802852"/>
      <w:r/>
      <w:bookmarkStart w:id="344" w:name="_Toc371964472"/>
      <w:r/>
      <w:bookmarkStart w:id="345" w:name="_Toc372015953"/>
      <w:r/>
      <w:bookmarkStart w:id="346" w:name="_Toc372061855"/>
      <w:r/>
      <w:bookmarkStart w:id="347" w:name="_Toc372062391"/>
      <w:r/>
      <w:bookmarkStart w:id="348" w:name="_Toc517267832"/>
      <w:r/>
      <w:bookmarkStart w:id="349" w:name="_Toc517270040"/>
      <w:r/>
      <w:bookmarkStart w:id="350" w:name="_Toc138080569"/>
      <w:r/>
      <w:bookmarkStart w:id="351" w:name="_Toc138080841"/>
      <w:r/>
      <w:bookmarkStart w:id="352" w:name="_Toc138153728"/>
      <w:r/>
      <w:bookmarkStart w:id="353" w:name="_Toc138154129"/>
      <w:r/>
      <w:bookmarkStart w:id="354" w:name="_Toc138328800"/>
      <w:r/>
      <w:bookmarkStart w:id="355" w:name="_Toc138336029"/>
      <w:r/>
      <w:bookmarkStart w:id="356" w:name="_Toc139661295"/>
      <w:r>
        <w:rPr>
          <w:rFonts w:cs="Arial"/>
          <w:sz w:val="24"/>
        </w:rPr>
        <w:t xml:space="preserve">3</w:t>
      </w:r>
      <w:r>
        <w:rPr>
          <w:rFonts w:cs="Arial"/>
          <w:sz w:val="24"/>
        </w:rPr>
        <w:t xml:space="preserve">. Вспомогательные </w:t>
      </w:r>
      <w:r>
        <w:rPr>
          <w:rFonts w:cs="Arial"/>
          <w:sz w:val="24"/>
        </w:rPr>
        <w:t xml:space="preserve">и условно разрешенные </w:t>
      </w:r>
      <w:r>
        <w:rPr>
          <w:rFonts w:cs="Arial"/>
          <w:sz w:val="24"/>
        </w:rPr>
        <w:t xml:space="preserve">виды разрешенного использования</w:t>
      </w:r>
      <w:bookmarkEnd w:id="336"/>
      <w:r/>
      <w:bookmarkEnd w:id="337"/>
      <w:r/>
      <w:bookmarkEnd w:id="338"/>
      <w:r/>
      <w:bookmarkEnd w:id="339"/>
      <w:r/>
      <w:bookmarkEnd w:id="340"/>
      <w:r/>
      <w:bookmarkEnd w:id="341"/>
      <w:r/>
      <w:bookmarkEnd w:id="342"/>
      <w:r/>
      <w:bookmarkEnd w:id="343"/>
      <w:r/>
      <w:bookmarkEnd w:id="344"/>
      <w:r/>
      <w:bookmarkEnd w:id="345"/>
      <w:r/>
      <w:bookmarkEnd w:id="346"/>
      <w:r/>
      <w:bookmarkEnd w:id="347"/>
      <w:r/>
      <w:bookmarkEnd w:id="348"/>
      <w:r/>
      <w:bookmarkEnd w:id="349"/>
      <w:r/>
      <w:bookmarkEnd w:id="350"/>
      <w:r/>
      <w:bookmarkEnd w:id="351"/>
      <w:r/>
      <w:bookmarkEnd w:id="352"/>
      <w:r/>
      <w:bookmarkEnd w:id="353"/>
      <w:r/>
      <w:bookmarkEnd w:id="354"/>
      <w:r/>
      <w:bookmarkEnd w:id="355"/>
      <w:r>
        <w:rPr>
          <w:rFonts w:cs="Arial"/>
          <w:sz w:val="24"/>
        </w:rPr>
        <w:t xml:space="preserve"> </w:t>
      </w:r>
      <w:bookmarkStart w:id="357" w:name="_Toc260062363"/>
      <w:r/>
      <w:bookmarkStart w:id="358" w:name="_Toc138153729"/>
      <w:r/>
      <w:bookmarkStart w:id="359" w:name="_Toc138154130"/>
      <w:r/>
      <w:bookmarkStart w:id="360" w:name="_Toc138328801"/>
      <w:r/>
      <w:bookmarkStart w:id="361" w:name="_Toc138336030"/>
      <w:r>
        <w:rPr>
          <w:rFonts w:cs="Arial"/>
          <w:sz w:val="24"/>
        </w:rPr>
        <w:t xml:space="preserve">земельных участков и объектов капитального строительства</w:t>
      </w:r>
      <w:bookmarkEnd w:id="356"/>
      <w:r/>
      <w:bookmarkEnd w:id="357"/>
      <w:r/>
      <w:bookmarkEnd w:id="358"/>
      <w:r/>
      <w:bookmarkEnd w:id="359"/>
      <w:r/>
      <w:bookmarkEnd w:id="360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>
        <w:rPr>
          <w:rFonts w:cs="Arial"/>
          <w:sz w:val="24"/>
          <w:lang w:val="en-US"/>
        </w:rPr>
        <w:t xml:space="preserve">X</w:t>
      </w:r>
      <w:r>
        <w:rPr>
          <w:rFonts w:cs="Arial"/>
          <w:sz w:val="24"/>
        </w:rPr>
        <w:t xml:space="preserve"> – XV</w:t>
      </w:r>
      <w:r>
        <w:rPr>
          <w:rFonts w:cs="Arial"/>
          <w:sz w:val="24"/>
          <w:lang w:val="en-US"/>
        </w:rPr>
        <w:t xml:space="preserve">I</w:t>
      </w:r>
      <w:r>
        <w:rPr>
          <w:rFonts w:cs="Arial"/>
          <w:sz w:val="24"/>
        </w:rPr>
        <w:t xml:space="preserve"> настоящих Правил.</w:t>
      </w:r>
      <w:r/>
    </w:p>
    <w:p>
      <w:pPr>
        <w:pStyle w:val="687"/>
        <w:numPr>
          <w:ilvl w:val="0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участков.</w:t>
      </w:r>
      <w:r/>
    </w:p>
    <w:p>
      <w:pPr>
        <w:pStyle w:val="687"/>
        <w:numPr>
          <w:ilvl w:val="0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строительства, разрешенные на территории всех земельных участков: </w:t>
      </w:r>
      <w:r/>
    </w:p>
    <w:p>
      <w:pPr>
        <w:pStyle w:val="687"/>
        <w:numPr>
          <w:ilvl w:val="1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автомобильные проезды, подъезды, обслуживающие соответствующий участок;</w:t>
      </w:r>
      <w:r/>
    </w:p>
    <w:p>
      <w:pPr>
        <w:pStyle w:val="687"/>
        <w:numPr>
          <w:ilvl w:val="1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общественные туалеты (кроме встроенных в жилые дома);</w:t>
      </w:r>
      <w:r/>
    </w:p>
    <w:p>
      <w:pPr>
        <w:pStyle w:val="687"/>
        <w:numPr>
          <w:ilvl w:val="1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хозяйственные площадки для мусоросборников, сушки белья;</w:t>
      </w:r>
      <w:r/>
    </w:p>
    <w:p>
      <w:pPr>
        <w:pStyle w:val="687"/>
        <w:numPr>
          <w:ilvl w:val="1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 вспомогательные объекты, предусмотренные действующими нормативами для зданий и сооружений соответствующего функционального назначения. </w:t>
      </w:r>
      <w:r/>
    </w:p>
    <w:p>
      <w:pPr>
        <w:pStyle w:val="687"/>
        <w:numPr>
          <w:ilvl w:val="0"/>
          <w:numId w:val="11"/>
        </w:numPr>
        <w:ind w:left="0" w:firstLine="709"/>
        <w:rPr>
          <w:rFonts w:cs="Arial"/>
          <w:sz w:val="24"/>
        </w:rPr>
      </w:pPr>
      <w:r/>
      <w:bookmarkEnd w:id="361"/>
      <w:r>
        <w:rPr>
          <w:rFonts w:cs="Arial"/>
          <w:sz w:val="24"/>
        </w:rPr>
        <w:t xml:space="preserve">Для земельных участков с основными и условно разрешенными видами использования, представленными зданиями, суммарная общая площадь вспомогательных видов использования не должна превышать общей площади основных и условно разрешенных видов использования. </w:t>
      </w:r>
      <w:r/>
    </w:p>
    <w:p>
      <w:pPr>
        <w:pStyle w:val="687"/>
        <w:numPr>
          <w:ilvl w:val="0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земельных участков с основными и условно</w:t>
      </w:r>
      <w:r>
        <w:rPr>
          <w:rFonts w:cs="Arial"/>
          <w:sz w:val="24"/>
        </w:rPr>
        <w:t xml:space="preserve"> разрешенными видами использования, представленными площадками или открытыми сооружениями (рынки, автомобильные стоянки и прочие) территория, отводимая под вспомогательные виды использования, не должна превышать 25 процентов от площади земельного участка. </w:t>
      </w:r>
      <w:r/>
    </w:p>
    <w:p>
      <w:pPr>
        <w:pStyle w:val="687"/>
        <w:numPr>
          <w:ilvl w:val="0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Условно разрешенные виды использования могут быть допущены:</w:t>
      </w:r>
      <w:r/>
    </w:p>
    <w:p>
      <w:pPr>
        <w:pStyle w:val="687"/>
        <w:numPr>
          <w:ilvl w:val="1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 жилых зонах при отсутствии негативного воздействия на участки, используемые для жилья, детских и образовательных учреждений;</w:t>
      </w:r>
      <w:r/>
    </w:p>
    <w:p>
      <w:pPr>
        <w:pStyle w:val="687"/>
        <w:numPr>
          <w:ilvl w:val="1"/>
          <w:numId w:val="1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 общественно-деловых, пр</w:t>
      </w:r>
      <w:r>
        <w:rPr>
          <w:rFonts w:cs="Arial"/>
          <w:sz w:val="24"/>
        </w:rPr>
        <w:t xml:space="preserve">оизводственных зонах, зонах инженерной и транспортной инфраструктур на основе оценки их влияния на функциональную организацию в районе зонирования и при минимальном негативном воздействии на виды использования, определяющие профиль специализированной зоны.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firstLine="0"/>
        <w:jc w:val="center"/>
        <w:rPr>
          <w:rFonts w:cs="Arial"/>
          <w:b/>
          <w:sz w:val="24"/>
        </w:rPr>
        <w:outlineLvl w:val="0"/>
      </w:pPr>
      <w:r/>
      <w:bookmarkStart w:id="362" w:name="_Toc139661296"/>
      <w:r>
        <w:rPr>
          <w:rFonts w:cs="Arial"/>
          <w:b/>
          <w:sz w:val="24"/>
        </w:rPr>
        <w:t xml:space="preserve">ГРАДОСТРОИТЕЛЬНЫЕ РЕГЛАМЕНТЫ</w:t>
      </w:r>
      <w:bookmarkEnd w:id="362"/>
      <w:r>
        <w:rPr>
          <w:rFonts w:cs="Arial"/>
          <w:b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363" w:name="_Toc27754968"/>
      <w:r/>
      <w:bookmarkStart w:id="364" w:name="_Toc361057560"/>
      <w:r/>
      <w:bookmarkStart w:id="365" w:name="_Toc371797823"/>
      <w:r/>
      <w:bookmarkStart w:id="366" w:name="_Toc371797960"/>
      <w:r/>
      <w:bookmarkStart w:id="367" w:name="_Toc371798607"/>
      <w:r/>
      <w:bookmarkStart w:id="368" w:name="_Toc371801294"/>
      <w:r/>
      <w:bookmarkStart w:id="369" w:name="_Toc371801876"/>
      <w:r/>
      <w:bookmarkStart w:id="370" w:name="_Toc371802853"/>
      <w:r/>
      <w:bookmarkStart w:id="371" w:name="_Toc371964473"/>
      <w:r/>
      <w:bookmarkStart w:id="372" w:name="_Toc372015954"/>
      <w:r/>
      <w:bookmarkStart w:id="373" w:name="_Toc372061856"/>
      <w:r/>
      <w:bookmarkStart w:id="374" w:name="_Toc372062392"/>
      <w:r/>
      <w:bookmarkStart w:id="375" w:name="_Toc517267833"/>
      <w:r/>
      <w:bookmarkStart w:id="376" w:name="_Toc517270041"/>
      <w:r/>
      <w:bookmarkStart w:id="377" w:name="_Toc27983967"/>
      <w:r/>
      <w:bookmarkStart w:id="378" w:name="_Toc138060891"/>
      <w:r/>
      <w:bookmarkStart w:id="379" w:name="_Toc138061154"/>
      <w:r/>
      <w:bookmarkStart w:id="380" w:name="_Toc138080570"/>
      <w:r/>
      <w:bookmarkStart w:id="381" w:name="_Toc138080842"/>
      <w:r/>
      <w:bookmarkStart w:id="382" w:name="_Toc138153730"/>
      <w:r/>
      <w:bookmarkStart w:id="383" w:name="_Toc138154131"/>
      <w:r/>
      <w:bookmarkStart w:id="384" w:name="_Toc138328802"/>
      <w:r/>
      <w:bookmarkStart w:id="385" w:name="_Toc138336031"/>
      <w:r/>
      <w:bookmarkStart w:id="386" w:name="_Toc139661297"/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X</w:t>
      </w:r>
      <w:r>
        <w:rPr>
          <w:rFonts w:cs="Arial"/>
          <w:sz w:val="24"/>
        </w:rPr>
        <w:t xml:space="preserve">. Гра</w:t>
      </w:r>
      <w:r>
        <w:rPr>
          <w:rFonts w:cs="Arial"/>
          <w:sz w:val="24"/>
        </w:rPr>
        <w:t xml:space="preserve">достроительный регламент для жилой</w:t>
      </w:r>
      <w:r>
        <w:rPr>
          <w:rFonts w:cs="Arial"/>
          <w:sz w:val="24"/>
        </w:rPr>
        <w:t xml:space="preserve"> зон</w:t>
      </w:r>
      <w:bookmarkEnd w:id="363"/>
      <w:r/>
      <w:bookmarkEnd w:id="364"/>
      <w:r/>
      <w:bookmarkEnd w:id="365"/>
      <w:r/>
      <w:bookmarkEnd w:id="366"/>
      <w:r/>
      <w:bookmarkEnd w:id="367"/>
      <w:r/>
      <w:bookmarkEnd w:id="368"/>
      <w:r/>
      <w:bookmarkEnd w:id="369"/>
      <w:r/>
      <w:bookmarkEnd w:id="370"/>
      <w:r/>
      <w:bookmarkEnd w:id="371"/>
      <w:r/>
      <w:bookmarkEnd w:id="372"/>
      <w:r/>
      <w:bookmarkEnd w:id="373"/>
      <w:r/>
      <w:bookmarkEnd w:id="374"/>
      <w:r/>
      <w:bookmarkEnd w:id="375"/>
      <w:r/>
      <w:bookmarkEnd w:id="376"/>
      <w:r/>
      <w:bookmarkEnd w:id="377"/>
      <w:r/>
      <w:bookmarkEnd w:id="378"/>
      <w:r/>
      <w:bookmarkEnd w:id="379"/>
      <w:r/>
      <w:bookmarkEnd w:id="380"/>
      <w:r/>
      <w:bookmarkEnd w:id="381"/>
      <w:r/>
      <w:bookmarkEnd w:id="382"/>
      <w:r/>
      <w:bookmarkEnd w:id="383"/>
      <w:r/>
      <w:bookmarkEnd w:id="384"/>
      <w:r>
        <w:rPr>
          <w:rFonts w:cs="Arial"/>
          <w:sz w:val="24"/>
        </w:rPr>
        <w:t xml:space="preserve">ы</w:t>
      </w:r>
      <w:r>
        <w:rPr>
          <w:rFonts w:cs="Arial"/>
          <w:sz w:val="24"/>
        </w:rPr>
        <w:t xml:space="preserve"> (Ж)</w:t>
      </w:r>
      <w:bookmarkEnd w:id="385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2"/>
        </w:numPr>
        <w:ind w:left="0" w:firstLine="709"/>
        <w:rPr>
          <w:rFonts w:cs="Arial"/>
          <w:sz w:val="24"/>
        </w:rPr>
      </w:pPr>
      <w:r/>
      <w:bookmarkEnd w:id="386"/>
      <w:r>
        <w:rPr>
          <w:rFonts w:cs="Arial"/>
          <w:sz w:val="24"/>
        </w:rPr>
        <w:t xml:space="preserve">Зона индивидуальной, блокированной, малоэтажной и среднеэтажной жилой застройки </w:t>
      </w:r>
      <w:r>
        <w:rPr>
          <w:rFonts w:cs="Arial"/>
          <w:sz w:val="24"/>
        </w:rPr>
        <w:t xml:space="preserve">предназначена для застройки индивидуальными жилыми домами, </w:t>
      </w:r>
      <w:r>
        <w:rPr>
          <w:rFonts w:cs="Arial"/>
          <w:sz w:val="24"/>
        </w:rPr>
        <w:t xml:space="preserve">домами блокированной застройки, </w:t>
      </w:r>
      <w:r>
        <w:rPr>
          <w:rFonts w:cs="Arial"/>
          <w:sz w:val="24"/>
        </w:rPr>
        <w:t xml:space="preserve">многоквартирными жилыми домами </w:t>
      </w:r>
      <w:r>
        <w:rPr>
          <w:rFonts w:cs="Arial"/>
          <w:sz w:val="24"/>
        </w:rPr>
        <w:t xml:space="preserve">малой и </w:t>
      </w:r>
      <w:r>
        <w:rPr>
          <w:rFonts w:cs="Arial"/>
          <w:sz w:val="24"/>
        </w:rPr>
        <w:t xml:space="preserve">средней этажности</w:t>
      </w:r>
      <w:r>
        <w:rPr>
          <w:rFonts w:cs="Arial"/>
          <w:sz w:val="24"/>
        </w:rPr>
        <w:t xml:space="preserve">;</w:t>
      </w:r>
      <w:r>
        <w:rPr>
          <w:rFonts w:cs="Arial"/>
          <w:sz w:val="24"/>
        </w:rPr>
        <w:t xml:space="preserve"> допускается размещение объектов социального и культурно-бытового обслуживания населения, иных объектов согласно градостроительному регламенту.</w:t>
      </w:r>
      <w:r/>
    </w:p>
    <w:p>
      <w:pPr>
        <w:pStyle w:val="687"/>
        <w:numPr>
          <w:ilvl w:val="0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индивидуальной</w:t>
      </w:r>
      <w:r>
        <w:rPr>
          <w:rFonts w:cs="Arial"/>
          <w:sz w:val="24"/>
        </w:rPr>
        <w:t xml:space="preserve">, блокированной, малоэтажной и среднеэтажной</w:t>
      </w:r>
      <w:r>
        <w:rPr>
          <w:rFonts w:cs="Arial"/>
          <w:sz w:val="24"/>
        </w:rPr>
        <w:t xml:space="preserve"> жилой застройки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предельная (минимальная и максимальная) площадь земельных участков (за исключением максимальной площади земельных участков, указанных в подпункте </w:t>
      </w:r>
      <w:r>
        <w:rPr>
          <w:rFonts w:cs="Arial"/>
          <w:sz w:val="24"/>
        </w:rPr>
        <w:t xml:space="preserve">2</w:t>
      </w:r>
      <w:r>
        <w:rPr>
          <w:rFonts w:cs="Arial"/>
          <w:sz w:val="24"/>
        </w:rPr>
        <w:t xml:space="preserve"> настоящего пункта):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ведения личного подсобного хозяйства – от 200 квадратных метров до 2500 квадратных метров;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индивидуального жилищного строительства – от 500 квадратных метров до 2500 квадратных метров;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блокированная жилая застройка – из расчета от 500 квадратных метров до 2500 квадратных метров на один блок жилого дома;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площадь земельного участка, имеющего вид разрешенного использования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магазины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 – 50 квадратных метров;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площадь земельн</w:t>
      </w:r>
      <w:r>
        <w:rPr>
          <w:rFonts w:cs="Arial"/>
          <w:sz w:val="24"/>
        </w:rPr>
        <w:t xml:space="preserve">ых</w:t>
      </w:r>
      <w:r>
        <w:rPr>
          <w:rFonts w:cs="Arial"/>
          <w:sz w:val="24"/>
        </w:rPr>
        <w:t xml:space="preserve"> участк</w:t>
      </w:r>
      <w:r>
        <w:rPr>
          <w:rFonts w:cs="Arial"/>
          <w:sz w:val="24"/>
        </w:rPr>
        <w:t xml:space="preserve">ов, не указанных в абзацах втором – пятом настоящего подпункта</w:t>
      </w:r>
      <w:r>
        <w:rPr>
          <w:rFonts w:cs="Arial"/>
          <w:sz w:val="24"/>
        </w:rPr>
        <w:t xml:space="preserve"> – 350 квадратных метров;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максимальная площадь земельных участков, имеющих иные виды разрешенного использования, не подлежит установлению;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максимальная площадь земельных участков, перечисленных в абзацах втором – четвертом подпункта </w:t>
      </w:r>
      <w:r>
        <w:rPr>
          <w:rFonts w:cs="Arial"/>
          <w:sz w:val="24"/>
        </w:rPr>
        <w:t xml:space="preserve">1</w:t>
      </w:r>
      <w:r>
        <w:rPr>
          <w:rFonts w:cs="Arial"/>
          <w:sz w:val="24"/>
        </w:rPr>
        <w:t xml:space="preserve"> настоящего пункта, расположенных в черте села Бондарка, деревни Лозунга, деревни Пашня, поселка 5</w:t>
      </w:r>
      <w:r>
        <w:rPr>
          <w:rFonts w:cs="Arial"/>
          <w:sz w:val="24"/>
        </w:rPr>
        <w:t xml:space="preserve">-й</w:t>
      </w:r>
      <w:r>
        <w:rPr>
          <w:rFonts w:cs="Arial"/>
          <w:sz w:val="24"/>
        </w:rPr>
        <w:t xml:space="preserve"> км, применяется с коэффициентом 1,5;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</w:t>
      </w:r>
      <w:r>
        <w:rPr>
          <w:rFonts w:cs="Arial"/>
          <w:sz w:val="24"/>
        </w:rPr>
        <w:t xml:space="preserve">длина стороны </w:t>
      </w:r>
      <w:r>
        <w:rPr>
          <w:rFonts w:cs="Arial"/>
          <w:sz w:val="24"/>
        </w:rPr>
        <w:t xml:space="preserve">квадрата, который может быть вписан в границы земельного участка – 15 метров</w:t>
      </w:r>
      <w:r>
        <w:rPr>
          <w:rFonts w:cs="Arial"/>
          <w:sz w:val="24"/>
        </w:rPr>
        <w:t xml:space="preserve"> (</w:t>
      </w:r>
      <w:r>
        <w:rPr>
          <w:rFonts w:cs="Arial"/>
          <w:sz w:val="24"/>
        </w:rPr>
        <w:t xml:space="preserve">за исключением </w:t>
      </w:r>
      <w:r>
        <w:rPr>
          <w:rFonts w:cs="Arial"/>
          <w:sz w:val="24"/>
        </w:rPr>
        <w:t xml:space="preserve">земельных участков, имеющих вид разрешенного использования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магазины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);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максимальное количество этажей – </w:t>
      </w:r>
      <w:r>
        <w:rPr>
          <w:rFonts w:cs="Arial"/>
          <w:sz w:val="24"/>
        </w:rPr>
        <w:t xml:space="preserve">5</w:t>
      </w:r>
      <w:r>
        <w:rPr>
          <w:rFonts w:cs="Arial"/>
          <w:sz w:val="24"/>
        </w:rPr>
        <w:t xml:space="preserve">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максимальный процент застройки в границах зе</w:t>
      </w:r>
      <w:r>
        <w:rPr>
          <w:rFonts w:cs="Arial"/>
          <w:sz w:val="24"/>
        </w:rPr>
        <w:t xml:space="preserve">мельного участка – 50 процентов;</w:t>
      </w:r>
      <w:r>
        <w:rPr>
          <w:rFonts w:cs="Arial"/>
          <w:sz w:val="24"/>
        </w:rPr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минимальные отступы от границ земельных участков, за пределами которых запрещено строительство зданий, строений, сооружений: 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от красной линии до линии застройки – 3 метра;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от жилого дома до границы земельного участка – 3 метра;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от постройки для содержания скота и птицы до границы соседнего земельного участка, вид разрешенного использования которого предусматривает строительство жилого дома – 4 метра;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от других построек (бани, гаражи и др.) до границы соседнего земельного участка, вид разрешенного использования которого предусматривает строительство жилого дома – 1 метр;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от стволов высокорослых деревьев до границы соседнего земельного участка, вид разрешенного использования которого предусматривает строительство жилого дома – 4 метра;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от стволов среднерослых деревьев до границы соседнего земельного участка, вид разрешенного использования которого предусматривает строительство жилого дома – 2 метров;</w:t>
      </w:r>
      <w:r/>
    </w:p>
    <w:p>
      <w:pPr>
        <w:pStyle w:val="687"/>
        <w:numPr>
          <w:ilvl w:val="2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от кустарников до границы соседнего земельного участка, вид разрешенного использования которого предусматривает строительство жилого дома – 1 метров;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минимальное расстояние от хозяйственных построек до окон жилого дома, расположенного на соседнем земельном участке – 6 метров;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размещение дворовых туалетов от окон жилых помещений дома – 8 метров;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этажность основных строений до </w:t>
      </w:r>
      <w:r>
        <w:rPr>
          <w:rFonts w:cs="Arial"/>
          <w:sz w:val="24"/>
        </w:rPr>
        <w:t xml:space="preserve">5</w:t>
      </w:r>
      <w:r>
        <w:rPr>
          <w:rFonts w:cs="Arial"/>
          <w:sz w:val="24"/>
        </w:rPr>
        <w:t xml:space="preserve">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высота ограждения, цвет должны быть однообразными на протяжении не менее одного квартала с обеих сторон улицы. Глухие заборы допускаются между соседними домовладениями.</w:t>
      </w:r>
      <w:r>
        <w:rPr>
          <w:rFonts w:cs="Arial"/>
          <w:sz w:val="24"/>
        </w:rPr>
        <w:t xml:space="preserve"> Максимальная высота ограждения – 1,5 метра. Если дом принадлежит на праве собственности нескольким лицам и земельный участок находится в их общем пользовании, допускается выполнять ограждения внутри земельного участка из сетки или штакетника максимальной </w:t>
      </w:r>
      <w:r>
        <w:rPr>
          <w:rFonts w:cs="Arial"/>
          <w:sz w:val="24"/>
        </w:rPr>
        <w:t xml:space="preserve">высотой 1</w:t>
      </w:r>
      <w:r>
        <w:rPr>
          <w:rFonts w:cs="Arial"/>
          <w:sz w:val="24"/>
        </w:rPr>
        <w:t xml:space="preserve"> метр;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обеспечение расстояния от</w:t>
      </w:r>
      <w:r>
        <w:rPr>
          <w:rFonts w:cs="Arial"/>
          <w:sz w:val="24"/>
        </w:rPr>
        <w:t xml:space="preserve">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метров в зависимости от степени огнестойкости зданий;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обеспечение подъезда пожарной техники к жилым домам, хозяйственным постройкам на расстояние – не менее 5 метров;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максимальная торговая площадь магазинов повседневного спроса – 500 квадратных метров;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минимальное расстояние от площадки с контейнером для сбора му</w:t>
      </w:r>
      <w:r>
        <w:rPr>
          <w:rFonts w:cs="Arial"/>
          <w:sz w:val="24"/>
        </w:rPr>
        <w:t xml:space="preserve">сора до жилых домов – 15 метров.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Иные, помимо предусмотренных пунктом </w:t>
      </w:r>
      <w:r>
        <w:rPr>
          <w:rFonts w:cs="Arial"/>
          <w:sz w:val="24"/>
        </w:rPr>
        <w:t xml:space="preserve">40</w:t>
      </w:r>
      <w:r>
        <w:rPr>
          <w:rFonts w:cs="Arial"/>
          <w:sz w:val="24"/>
        </w:rPr>
        <w:t xml:space="preserve">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</w:t>
      </w:r>
      <w:r>
        <w:rPr>
          <w:rFonts w:cs="Arial"/>
          <w:sz w:val="24"/>
        </w:rPr>
        <w:t xml:space="preserve">зоны индивидуальной, блокированной, малоэтажной и среднеэтажной жилой застройки </w:t>
      </w:r>
      <w:r>
        <w:rPr>
          <w:rFonts w:cs="Arial"/>
          <w:sz w:val="24"/>
        </w:rPr>
        <w:t xml:space="preserve">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В границах зоны </w:t>
      </w:r>
      <w:r>
        <w:rPr>
          <w:rFonts w:cs="Arial"/>
          <w:sz w:val="24"/>
        </w:rPr>
        <w:t xml:space="preserve">индивидуальной, блокированной, малоэтажной и среднеэтажной жилой застройки </w:t>
      </w:r>
      <w:r>
        <w:rPr>
          <w:rFonts w:cs="Arial"/>
          <w:sz w:val="24"/>
        </w:rPr>
        <w:t xml:space="preserve">не допускается: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размещение во встроенных или пристроенных к дому помещения</w:t>
      </w:r>
      <w:r>
        <w:rPr>
          <w:rFonts w:cs="Arial"/>
          <w:sz w:val="24"/>
        </w:rPr>
        <w:t xml:space="preserve">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размещение рекламы на ограждениях участка, домах, строениях;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размещение со стороны улиц вспомогательных строений, за исключением гаражей;</w:t>
      </w:r>
      <w:r/>
    </w:p>
    <w:p>
      <w:pPr>
        <w:pStyle w:val="687"/>
        <w:numPr>
          <w:ilvl w:val="1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размещение бань, саун при отсутствии канализования стоков.</w:t>
      </w:r>
      <w:r/>
    </w:p>
    <w:p>
      <w:pPr>
        <w:pStyle w:val="687"/>
        <w:numPr>
          <w:ilvl w:val="0"/>
          <w:numId w:val="1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</w:t>
      </w:r>
      <w:r>
        <w:rPr>
          <w:rFonts w:cs="Arial"/>
          <w:sz w:val="24"/>
        </w:rPr>
        <w:t xml:space="preserve">зоны индивидуальной, блокированной, малоэтажной и среднеэтажной жилой застройки </w:t>
      </w:r>
      <w:r>
        <w:rPr>
          <w:rFonts w:cs="Arial"/>
          <w:sz w:val="24"/>
        </w:rPr>
        <w:t xml:space="preserve">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ind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индивидуального жилищного строительства (2.1)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</w:t>
            </w:r>
            <w:r>
              <w:rPr>
                <w:rFonts w:cs="Arial"/>
                <w:sz w:val="24"/>
              </w:rPr>
              <w:t xml:space="preserve">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выращивание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и хозяйственных построек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Малоэтажная многоквартирная жилая застройка (2.1.1)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малоэтажных многоквартирных домов (многоквартирные дома высотой до 4 этажей, включая мансардный);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обустройство спортивных и детских площадок, площадок для отдыха;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r>
              <w:rPr>
                <w:rFonts w:cs="Arial"/>
                <w:sz w:val="24"/>
              </w:rPr>
              <w:t xml:space="preserve"> процентов</w:t>
            </w:r>
            <w:r>
              <w:rPr>
                <w:rFonts w:cs="Arial"/>
                <w:sz w:val="24"/>
              </w:rPr>
              <w:t xml:space="preserve"> общей площади помещений дома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ведения личного подсобного хозяйства (приусадебный земельный участок) (2.2)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указанного в описании вида разрешенного использования с кодом 2.1;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производство сельскохозяйственной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гаража и иных вспомогательных сооружений;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содержание сельскохозяйственных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Блокированная жилая застройка (2.3)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</w:t>
            </w:r>
            <w:r>
              <w:rPr>
                <w:rFonts w:cs="Arial"/>
                <w:sz w:val="24"/>
              </w:rPr>
              <w:t xml:space="preserve">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(2.7.2)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Предоставление коммунальных услуг (3.1.1)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</w:t>
            </w:r>
            <w:r>
              <w:rPr>
                <w:rFonts w:cs="Arial"/>
                <w:sz w:val="24"/>
              </w:rPr>
              <w:t xml:space="preserve">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Оказание услуг связи (3.2.3)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Общежития (3.2.4)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</w:t>
            </w:r>
            <w:r>
              <w:rPr>
                <w:rFonts w:cs="Arial"/>
                <w:sz w:val="24"/>
              </w:rPr>
              <w:t xml:space="preserve"> гостиниц</w:t>
            </w:r>
            <w:r>
              <w:rPr>
                <w:rFonts w:cs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Бытовое обслуживание (3.3)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Амбулаторно-поликлиническое обслуживание (3.4.1)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</w:t>
            </w:r>
            <w:r>
              <w:rPr>
                <w:rFonts w:cs="Arial"/>
                <w:sz w:val="24"/>
              </w:rPr>
              <w:t xml:space="preserve">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религиозных обрядов (3.7.1)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Амбулаторное ветеринарное обслуживание (3.10.1)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Рынки (4.3)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>
              <w:rPr>
                <w:rFonts w:cs="Arial"/>
                <w:color w:val="000000"/>
                <w:sz w:val="24"/>
              </w:rPr>
              <w:t xml:space="preserve">площадью более 200 кв. м;</w:t>
            </w:r>
            <w:r>
              <w:rPr>
                <w:rFonts w:cs="Arial"/>
                <w:color w:val="ff0000"/>
                <w:sz w:val="24"/>
              </w:rPr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и (или) стоянок для автомобилей сотрудников и посетителей рынка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Магазины (4.4)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Размещение объектов капитального строительства, предназначенных для продажи товаров, торговая</w:t>
            </w:r>
            <w:r>
              <w:rPr>
                <w:rFonts w:cs="Arial"/>
                <w:color w:val="000000"/>
                <w:sz w:val="24"/>
              </w:rPr>
              <w:t xml:space="preserve"> площадь которых составляет до 1</w:t>
            </w:r>
            <w:r>
              <w:rPr>
                <w:rFonts w:cs="Arial"/>
                <w:color w:val="000000"/>
                <w:sz w:val="24"/>
              </w:rPr>
              <w:t xml:space="preserve">000 кв. м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Общественное питание (4.6)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Гостиничное (4.7) обслуживание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гостиниц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занятий спортом в помещениях (5.1.2)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Площадки для занятий спортом (5.1.3)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внутреннего правопорядка (8.3)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необходимых для подготовки и</w:t>
            </w:r>
            <w:r>
              <w:rPr>
                <w:rFonts w:cs="Arial"/>
                <w:sz w:val="24"/>
              </w:rPr>
              <w:t xml:space="preserve">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6</w:t>
      </w:r>
      <w:r>
        <w:rPr>
          <w:rFonts w:cs="Arial"/>
          <w:sz w:val="24"/>
        </w:rPr>
        <w:t xml:space="preserve">. Для </w:t>
      </w:r>
      <w:r>
        <w:rPr>
          <w:rFonts w:cs="Arial"/>
          <w:sz w:val="24"/>
        </w:rPr>
        <w:t xml:space="preserve">зоны индивидуальной, блокированной, малоэтажной и среднеэтажной жилой застройки </w:t>
      </w: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7</w:t>
      </w:r>
      <w:r>
        <w:rPr>
          <w:rFonts w:cs="Arial"/>
          <w:sz w:val="24"/>
        </w:rPr>
        <w:t xml:space="preserve">. Для </w:t>
      </w:r>
      <w:r>
        <w:rPr>
          <w:rFonts w:cs="Arial"/>
          <w:sz w:val="24"/>
        </w:rPr>
        <w:t xml:space="preserve">зоны индивидуальной, блокированной, малоэтажной и среднеэтажной жилой застройки </w:t>
      </w:r>
      <w:r>
        <w:rPr>
          <w:rFonts w:cs="Arial"/>
          <w:sz w:val="24"/>
        </w:rPr>
        <w:t xml:space="preserve">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404" w:name="_Toc27477184"/>
      <w:r/>
      <w:bookmarkStart w:id="405" w:name="_Toc27754970"/>
      <w:r/>
      <w:bookmarkStart w:id="406" w:name="_Toc27983970"/>
      <w:r/>
      <w:bookmarkStart w:id="407" w:name="_Toc138060894"/>
      <w:r/>
      <w:bookmarkStart w:id="408" w:name="_Toc138061156"/>
      <w:r/>
      <w:bookmarkStart w:id="409" w:name="_Toc138080571"/>
      <w:r/>
      <w:bookmarkStart w:id="410" w:name="_Toc138080843"/>
      <w:r/>
      <w:bookmarkStart w:id="411" w:name="_Toc138153733"/>
      <w:r/>
      <w:bookmarkStart w:id="412" w:name="_Toc138154134"/>
      <w:r/>
      <w:bookmarkStart w:id="413" w:name="_Toc138328806"/>
      <w:r/>
      <w:bookmarkStart w:id="414" w:name="_Toc138336035"/>
      <w:r/>
      <w:bookmarkStart w:id="415" w:name="_Toc139661298"/>
      <w:r>
        <w:rPr>
          <w:rFonts w:cs="Arial"/>
          <w:sz w:val="24"/>
        </w:rPr>
        <w:t xml:space="preserve">X. Градостроительный регламент для общественно-деловой зон</w:t>
      </w:r>
      <w:bookmarkEnd w:id="404"/>
      <w:r/>
      <w:bookmarkEnd w:id="405"/>
      <w:r>
        <w:rPr>
          <w:rFonts w:cs="Arial"/>
          <w:sz w:val="24"/>
        </w:rPr>
        <w:t xml:space="preserve">ы</w:t>
      </w:r>
      <w:bookmarkEnd w:id="406"/>
      <w:r/>
      <w:bookmarkEnd w:id="407"/>
      <w:r/>
      <w:bookmarkEnd w:id="408"/>
      <w:r/>
      <w:bookmarkEnd w:id="409"/>
      <w:r/>
      <w:bookmarkEnd w:id="410"/>
      <w:r/>
      <w:bookmarkEnd w:id="411"/>
      <w:r/>
      <w:bookmarkEnd w:id="412"/>
      <w:r>
        <w:rPr>
          <w:rFonts w:cs="Arial"/>
          <w:sz w:val="24"/>
        </w:rPr>
        <w:t xml:space="preserve"> (ОД)</w:t>
      </w:r>
      <w:bookmarkEnd w:id="413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/>
      <w:bookmarkEnd w:id="414"/>
      <w:r/>
      <w:bookmarkEnd w:id="415"/>
      <w:r>
        <w:rPr>
          <w:rFonts w:cs="Arial"/>
          <w:sz w:val="24"/>
        </w:rPr>
      </w:r>
      <w:r/>
    </w:p>
    <w:p>
      <w:pPr>
        <w:pStyle w:val="687"/>
        <w:numPr>
          <w:ilvl w:val="0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Общественно-деловая зона предназначена для преимущественного размещения объектов здравоохранения, </w:t>
      </w:r>
      <w:r>
        <w:rPr>
          <w:rFonts w:cs="Arial"/>
          <w:sz w:val="24"/>
        </w:rPr>
        <w:t xml:space="preserve">образования, </w:t>
      </w:r>
      <w:r>
        <w:rPr>
          <w:rFonts w:cs="Arial"/>
          <w:sz w:val="24"/>
        </w:rPr>
        <w:t xml:space="preserve">культуры, связи, торговли, общественного питания, бытового обслуживания, коммерческой деятельности, административных учреждений, культовых объектов, центров деловой, финансовой и общественной активности, стоянок автомобильного транспорта, </w:t>
      </w:r>
      <w:r>
        <w:rPr>
          <w:rFonts w:cs="Arial"/>
          <w:sz w:val="24"/>
        </w:rPr>
        <w:t xml:space="preserve">иных объектов согласно градостроительному регламенту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общественно-деловой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/>
    </w:p>
    <w:p>
      <w:pPr>
        <w:pStyle w:val="687"/>
        <w:numPr>
          <w:ilvl w:val="1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предельная (минимальная и максимальная) площадь земельных участков:</w:t>
      </w:r>
      <w:r/>
    </w:p>
    <w:p>
      <w:pPr>
        <w:pStyle w:val="687"/>
        <w:numPr>
          <w:ilvl w:val="2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площадь земельных участков (за исключением земельных участков, имеющих вид разрешенного использования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магазины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) – 400 квадратных метров;</w:t>
      </w:r>
      <w:r/>
    </w:p>
    <w:p>
      <w:pPr>
        <w:pStyle w:val="687"/>
        <w:numPr>
          <w:ilvl w:val="2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площадь земельного участка, имеющего вид разрешенного использования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магазины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 – 50 квадратных метров;</w:t>
      </w:r>
      <w:r/>
    </w:p>
    <w:p>
      <w:pPr>
        <w:pStyle w:val="687"/>
        <w:numPr>
          <w:ilvl w:val="2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максимальная площадь земельных участков не подлежит установлению;</w:t>
      </w:r>
      <w:r/>
    </w:p>
    <w:p>
      <w:pPr>
        <w:pStyle w:val="687"/>
        <w:numPr>
          <w:ilvl w:val="1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</w:t>
      </w:r>
      <w:r>
        <w:rPr>
          <w:rFonts w:cs="Arial"/>
          <w:sz w:val="24"/>
        </w:rPr>
        <w:t xml:space="preserve">длина стороны </w:t>
      </w:r>
      <w:r>
        <w:rPr>
          <w:rFonts w:cs="Arial"/>
          <w:sz w:val="24"/>
        </w:rPr>
        <w:t xml:space="preserve">квадрата, который может быть вписан в границы земельного участка – 15 метров (за исключением земельных участков, имеющих вид разрешенного использования </w:t>
      </w:r>
      <w:r>
        <w:rPr>
          <w:rFonts w:cs="Arial"/>
          <w:sz w:val="24"/>
        </w:rPr>
        <w:t xml:space="preserve">«</w:t>
      </w:r>
      <w:r>
        <w:rPr>
          <w:rFonts w:cs="Arial"/>
          <w:sz w:val="24"/>
        </w:rPr>
        <w:t xml:space="preserve">магазины</w:t>
      </w:r>
      <w:r>
        <w:rPr>
          <w:rFonts w:cs="Arial"/>
          <w:sz w:val="24"/>
        </w:rPr>
        <w:t xml:space="preserve">»</w:t>
      </w:r>
      <w:r>
        <w:rPr>
          <w:rFonts w:cs="Arial"/>
          <w:sz w:val="24"/>
        </w:rPr>
        <w:t xml:space="preserve">);</w:t>
      </w:r>
      <w:r/>
    </w:p>
    <w:p>
      <w:pPr>
        <w:pStyle w:val="687"/>
        <w:numPr>
          <w:ilvl w:val="1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минимальный отступ от границы земельного участка (красной линии) – 3 метра;</w:t>
      </w:r>
      <w:r/>
    </w:p>
    <w:p>
      <w:pPr>
        <w:pStyle w:val="687"/>
        <w:numPr>
          <w:ilvl w:val="1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максимальное количество этажей – 3;</w:t>
      </w:r>
      <w:r/>
    </w:p>
    <w:p>
      <w:pPr>
        <w:pStyle w:val="687"/>
        <w:numPr>
          <w:ilvl w:val="1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максимальный процент застройки в границах зе</w:t>
      </w:r>
      <w:r>
        <w:rPr>
          <w:rFonts w:cs="Arial"/>
          <w:sz w:val="24"/>
        </w:rPr>
        <w:t xml:space="preserve">мельного участка – 50 процентов.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Иные, помимо предусмотренных пунктом </w:t>
      </w:r>
      <w:r>
        <w:rPr>
          <w:rFonts w:cs="Arial"/>
          <w:sz w:val="24"/>
        </w:rPr>
        <w:t xml:space="preserve">5</w:t>
      </w:r>
      <w:r>
        <w:rPr>
          <w:rFonts w:cs="Arial"/>
          <w:sz w:val="24"/>
        </w:rPr>
        <w:t xml:space="preserve">4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общественно-деловой зоны 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общественно-деловой зоны 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Малоэтажная многоквартирная жилая застройка (2.1.1)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малоэтажных многоквартирных домов (многоквартирные дома высотой до 4 этажей, включая мансардный);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обустройство спортивных и детских площадок, площадок для отдыха;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r>
              <w:rPr>
                <w:rFonts w:cs="Arial"/>
                <w:sz w:val="24"/>
              </w:rPr>
              <w:t xml:space="preserve"> процентов</w:t>
            </w:r>
            <w:r>
              <w:rPr>
                <w:rFonts w:cs="Arial"/>
                <w:sz w:val="24"/>
              </w:rPr>
              <w:t xml:space="preserve"> общей площади помещений дома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Блокированная жилая застройка (2.3)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</w:t>
            </w:r>
            <w:r>
              <w:rPr>
                <w:rFonts w:cs="Arial"/>
                <w:sz w:val="24"/>
              </w:rPr>
              <w:t xml:space="preserve">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(2.7.2)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Предоставление коммунальных услуг (3.1.1)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</w:t>
            </w:r>
            <w:r>
              <w:rPr>
                <w:rFonts w:cs="Arial"/>
                <w:sz w:val="24"/>
              </w:rPr>
              <w:t xml:space="preserve">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Оказание услуг связи (3.2.3)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Общежития (3.2.4)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</w:t>
            </w:r>
            <w:r>
              <w:rPr>
                <w:rFonts w:cs="Arial"/>
                <w:sz w:val="24"/>
              </w:rPr>
              <w:t xml:space="preserve"> гостиниц</w:t>
            </w:r>
            <w:r>
              <w:rPr>
                <w:rFonts w:cs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Бытовое обслуживание (3.3)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Амбулаторно-поликлиническое обслуживание (3.4.1)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</w:t>
            </w:r>
            <w:r>
              <w:rPr>
                <w:rFonts w:cs="Arial"/>
                <w:sz w:val="24"/>
              </w:rPr>
              <w:t xml:space="preserve">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Дошкольное, начальное и среднее общее образование (3.5.1)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</w:t>
            </w:r>
            <w:r>
              <w:rPr>
                <w:rFonts w:cs="Arial"/>
                <w:sz w:val="24"/>
              </w:rPr>
              <w:t xml:space="preserve">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Среднее и высшее профессиональное образование (3.5.2)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</w:t>
            </w:r>
            <w:r>
              <w:rPr>
                <w:rFonts w:cs="Arial"/>
                <w:sz w:val="24"/>
              </w:rPr>
              <w:t xml:space="preserve">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Объекты культурно-досуговой деятельности (3.6.1)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Парки культуры и отдыха (3.6.2)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парков культуры и отдыха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религиозных обрядов (3.7.1)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Государственное управление (3.8.1)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государственных органов, </w:t>
            </w:r>
            <w:r>
              <w:rPr>
                <w:rFonts w:cs="Arial"/>
                <w:sz w:val="24"/>
              </w:rPr>
              <w:t xml:space="preserve">органов управления </w:t>
            </w:r>
            <w:r>
              <w:rPr>
                <w:rFonts w:cs="Arial"/>
                <w:sz w:val="24"/>
              </w:rPr>
              <w:t xml:space="preserve">государственн</w:t>
            </w:r>
            <w:r>
              <w:rPr>
                <w:rFonts w:cs="Arial"/>
                <w:sz w:val="24"/>
              </w:rPr>
              <w:t xml:space="preserve">ых внебюджетных</w:t>
            </w:r>
            <w:r>
              <w:rPr>
                <w:rFonts w:cs="Arial"/>
                <w:sz w:val="24"/>
              </w:rPr>
              <w:t xml:space="preserve"> фонд</w:t>
            </w:r>
            <w:r>
              <w:rPr>
                <w:rFonts w:cs="Arial"/>
                <w:sz w:val="24"/>
              </w:rPr>
              <w:t xml:space="preserve">ов</w:t>
            </w:r>
            <w:r>
              <w:rPr>
                <w:rFonts w:cs="Arial"/>
                <w:sz w:val="24"/>
              </w:rPr>
              <w:t xml:space="preserve">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Амбулаторное ветеринарное обслуживание (3.10.1)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Рынки (4.3)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>
              <w:rPr>
                <w:rFonts w:cs="Arial"/>
                <w:color w:val="000000"/>
                <w:sz w:val="24"/>
              </w:rPr>
              <w:t xml:space="preserve">площадью более 1</w:t>
            </w:r>
            <w:r>
              <w:rPr>
                <w:rFonts w:cs="Arial"/>
                <w:color w:val="000000"/>
                <w:sz w:val="24"/>
              </w:rPr>
              <w:t xml:space="preserve">00 кв. м;</w:t>
            </w:r>
            <w:r>
              <w:rPr>
                <w:rFonts w:cs="Arial"/>
                <w:color w:val="ff0000"/>
                <w:sz w:val="24"/>
              </w:rPr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и (или) стоянок для автомобилей сотрудников и посетителей рынка</w:t>
            </w:r>
            <w:r/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Магазины (4.4)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Размещение объектов капитального строительства, предназначенных для продажи товаров, торговая</w:t>
            </w:r>
            <w:r>
              <w:rPr>
                <w:rFonts w:cs="Arial"/>
                <w:color w:val="000000"/>
                <w:sz w:val="24"/>
              </w:rPr>
              <w:t xml:space="preserve"> площадь которых составляет до 1</w:t>
            </w:r>
            <w:r>
              <w:rPr>
                <w:rFonts w:cs="Arial"/>
                <w:color w:val="000000"/>
                <w:sz w:val="24"/>
              </w:rPr>
              <w:t xml:space="preserve">000 кв. 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Банковская и страховая деятельность (4.5)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Общественное питание (4.6)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Гостиничное (4.7) обслуживание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гостиниц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занятий спортом в помещениях (5.1.2)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Площадки для занятий спортом (5.1.3)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Оборудованные площадки для занятий спортом (5.1.4)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внутреннего правопорядка (8.3)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необходимых для подготовки и</w:t>
            </w:r>
            <w:r>
              <w:rPr>
                <w:rFonts w:cs="Arial"/>
                <w:sz w:val="24"/>
              </w:rPr>
              <w:t xml:space="preserve">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общественно-деловой зоны 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13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общественно-деловой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419" w:name="_Toc27477185"/>
      <w:r/>
      <w:bookmarkStart w:id="420" w:name="_Toc27754971"/>
      <w:r/>
      <w:bookmarkStart w:id="421" w:name="_Toc27983971"/>
      <w:r/>
      <w:bookmarkStart w:id="422" w:name="_Toc138060895"/>
      <w:r/>
      <w:bookmarkStart w:id="423" w:name="_Toc138061159"/>
      <w:r/>
      <w:bookmarkStart w:id="424" w:name="_Toc138080572"/>
      <w:r/>
      <w:bookmarkStart w:id="425" w:name="_Toc138080844"/>
      <w:r/>
      <w:bookmarkStart w:id="426" w:name="_Toc138153734"/>
      <w:r/>
      <w:bookmarkStart w:id="427" w:name="_Toc138154135"/>
      <w:r/>
      <w:bookmarkStart w:id="428" w:name="_Toc138328807"/>
      <w:r/>
      <w:bookmarkStart w:id="429" w:name="_Toc138336036"/>
      <w:r/>
      <w:bookmarkStart w:id="430" w:name="_Toc139661299"/>
      <w:r>
        <w:rPr>
          <w:rFonts w:cs="Arial"/>
          <w:sz w:val="24"/>
        </w:rPr>
        <w:t xml:space="preserve">X</w:t>
      </w:r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. Градостроительный регламент для производственной зон</w:t>
      </w:r>
      <w:bookmarkEnd w:id="419"/>
      <w:r/>
      <w:bookmarkEnd w:id="420"/>
      <w:r>
        <w:rPr>
          <w:rFonts w:cs="Arial"/>
          <w:sz w:val="24"/>
        </w:rPr>
        <w:t xml:space="preserve">ы</w:t>
      </w:r>
      <w:bookmarkEnd w:id="421"/>
      <w:r/>
      <w:bookmarkEnd w:id="422"/>
      <w:r/>
      <w:bookmarkEnd w:id="423"/>
      <w:r/>
      <w:bookmarkEnd w:id="424"/>
      <w:r/>
      <w:bookmarkEnd w:id="425"/>
      <w:r/>
      <w:bookmarkEnd w:id="426"/>
      <w:r/>
      <w:bookmarkEnd w:id="427"/>
      <w:r/>
      <w:bookmarkEnd w:id="428"/>
      <w:r/>
      <w:bookmarkEnd w:id="429"/>
      <w:r/>
      <w:bookmarkEnd w:id="430"/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431" w:name="_Toc139661300"/>
      <w:r>
        <w:rPr>
          <w:rFonts w:cs="Arial"/>
          <w:sz w:val="24"/>
        </w:rPr>
        <w:t xml:space="preserve">(П)</w:t>
      </w:r>
      <w:bookmarkEnd w:id="431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Производственная зона предназначена для размещения промышленных, коммунальных и складских объектов, а также обеспечивающих их функционирование объектов инженерно</w:t>
      </w:r>
      <w:r>
        <w:rPr>
          <w:rFonts w:cs="Arial"/>
          <w:sz w:val="24"/>
        </w:rPr>
        <w:t xml:space="preserve">й и транспортной инфраструктур</w:t>
      </w:r>
      <w:r>
        <w:rPr>
          <w:rFonts w:cs="Arial"/>
          <w:sz w:val="24"/>
        </w:rPr>
        <w:t xml:space="preserve">, иных объектов согласно градостроительному регламенту</w:t>
      </w:r>
      <w:r>
        <w:rPr>
          <w:rFonts w:cs="Arial"/>
          <w:sz w:val="24"/>
        </w:rPr>
        <w:t xml:space="preserve">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производственной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/>
    </w:p>
    <w:p>
      <w:pPr>
        <w:pStyle w:val="687"/>
        <w:numPr>
          <w:ilvl w:val="1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площадь земельного участка – 600 квадратных метров;</w:t>
      </w:r>
      <w:r/>
    </w:p>
    <w:p>
      <w:pPr>
        <w:pStyle w:val="687"/>
        <w:numPr>
          <w:ilvl w:val="1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</w:t>
      </w:r>
      <w:r>
        <w:rPr>
          <w:rFonts w:cs="Arial"/>
          <w:sz w:val="24"/>
        </w:rPr>
        <w:t xml:space="preserve">длина стороны </w:t>
      </w:r>
      <w:r>
        <w:rPr>
          <w:rFonts w:cs="Arial"/>
          <w:sz w:val="24"/>
        </w:rPr>
        <w:t xml:space="preserve">квадрата, который может быть вписан в границы земельного участка – 20 метров;</w:t>
      </w:r>
      <w:r/>
    </w:p>
    <w:p>
      <w:pPr>
        <w:pStyle w:val="687"/>
        <w:numPr>
          <w:ilvl w:val="1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минимальный отступ от границы земельного участка (красной линии) – 3 метра;</w:t>
      </w:r>
      <w:r/>
    </w:p>
    <w:p>
      <w:pPr>
        <w:pStyle w:val="687"/>
        <w:numPr>
          <w:ilvl w:val="1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максимальное количество этажей – 3;</w:t>
      </w:r>
      <w:r/>
    </w:p>
    <w:p>
      <w:pPr>
        <w:pStyle w:val="687"/>
        <w:numPr>
          <w:ilvl w:val="1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максимальный процент застройки в границах земельного участка – 60 процентов.</w:t>
      </w:r>
      <w:r/>
    </w:p>
    <w:p>
      <w:pPr>
        <w:pStyle w:val="687"/>
        <w:numPr>
          <w:ilvl w:val="0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Иные, помимо предусмотренных пунктом </w:t>
      </w:r>
      <w:r>
        <w:rPr>
          <w:rFonts w:cs="Arial"/>
          <w:sz w:val="24"/>
        </w:rPr>
        <w:t xml:space="preserve">60</w:t>
      </w:r>
      <w:r>
        <w:rPr>
          <w:rFonts w:cs="Arial"/>
          <w:sz w:val="24"/>
        </w:rPr>
        <w:t xml:space="preserve">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производственной зоны 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14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производственной зоны 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Служебные гаражи (4.9)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постоянных или временных гаражей, стоянок</w:t>
            </w:r>
            <w:r>
              <w:rPr>
                <w:rFonts w:cs="Arial"/>
                <w:sz w:val="24"/>
              </w:rPr>
              <w:t xml:space="preserve">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Заправка транспортных средств (4.9.1.1)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Автомобильные мойки (4.9.1.3)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автомобильных моек, а также размещение магазинов сопутствующей торговли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Пищевая промышленность (6.4)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</w:t>
            </w:r>
            <w:r>
              <w:rPr>
                <w:rFonts w:cs="Arial"/>
                <w:sz w:val="24"/>
              </w:rPr>
              <w:t xml:space="preserve">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Строительная промышленность (6.6)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</w:t>
            </w:r>
            <w:r>
              <w:rPr>
                <w:rFonts w:cs="Arial"/>
                <w:sz w:val="24"/>
              </w:rPr>
              <w:t xml:space="preserve">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Энергетика (6.7)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/>
          </w:p>
          <w:p>
            <w:pPr>
              <w:pStyle w:val="687"/>
              <w:ind w:firstLine="0"/>
              <w:rPr>
                <w:rFonts w:cs="Arial"/>
                <w:color w:val="0070c0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cs="Arial"/>
                <w:color w:val="0070c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 (6.9)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имеющих назначение по временному хранению, распределению и п</w:t>
            </w:r>
            <w:r>
              <w:rPr>
                <w:rFonts w:cs="Arial"/>
                <w:sz w:val="24"/>
              </w:rPr>
              <w:t xml:space="preserve">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</w:t>
            </w:r>
            <w:r>
              <w:rPr>
                <w:rFonts w:cs="Arial"/>
                <w:sz w:val="24"/>
              </w:rPr>
              <w:t xml:space="preserve">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Складские площадки (6.9.1)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Временное хранение, распределение и перевалка грузов (за исключением хранения стратегических запасов) на открытом воздухе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внутреннего правопорядка (8.3)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необходимых для подготовки и</w:t>
            </w:r>
            <w:r>
              <w:rPr>
                <w:rFonts w:cs="Arial"/>
                <w:sz w:val="24"/>
              </w:rPr>
              <w:t xml:space="preserve">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Заготовка древесины (10.1)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Рубка лесных насаждений, выросших в природных у</w:t>
            </w:r>
            <w:r>
              <w:rPr>
                <w:rFonts w:cs="Arial"/>
                <w:sz w:val="24"/>
              </w:rPr>
              <w:t xml:space="preserve">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4"/>
        </w:numPr>
        <w:rPr>
          <w:rFonts w:cs="Arial"/>
          <w:sz w:val="24"/>
        </w:rPr>
      </w:pPr>
      <w:r>
        <w:rPr>
          <w:rFonts w:cs="Arial"/>
          <w:sz w:val="24"/>
        </w:rPr>
        <w:t xml:space="preserve">Для производственной зоны 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14"/>
        </w:numPr>
        <w:rPr>
          <w:rFonts w:cs="Arial"/>
          <w:sz w:val="24"/>
        </w:rPr>
      </w:pPr>
      <w:r>
        <w:rPr>
          <w:rFonts w:cs="Arial"/>
          <w:sz w:val="24"/>
        </w:rPr>
        <w:t xml:space="preserve">Для производственной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435" w:name="_Toc138060902"/>
      <w:r/>
      <w:bookmarkStart w:id="436" w:name="_Toc138061166"/>
      <w:r/>
      <w:bookmarkStart w:id="437" w:name="_Toc138080573"/>
      <w:r/>
      <w:bookmarkStart w:id="438" w:name="_Toc138080845"/>
      <w:r/>
      <w:bookmarkStart w:id="439" w:name="_Toc138153735"/>
      <w:r/>
      <w:bookmarkStart w:id="440" w:name="_Toc138154136"/>
      <w:r/>
      <w:bookmarkStart w:id="441" w:name="_Toc138328808"/>
      <w:r/>
      <w:bookmarkStart w:id="442" w:name="_Toc138336037"/>
      <w:r/>
      <w:bookmarkStart w:id="443" w:name="_Toc139661301"/>
      <w:r>
        <w:rPr>
          <w:rFonts w:cs="Arial"/>
          <w:sz w:val="24"/>
        </w:rPr>
        <w:t xml:space="preserve">XI</w:t>
      </w:r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. Градостроительный регламент для зоны </w:t>
      </w:r>
      <w:bookmarkEnd w:id="435"/>
      <w:r/>
      <w:bookmarkEnd w:id="436"/>
      <w:r/>
      <w:bookmarkEnd w:id="437"/>
      <w:r/>
      <w:bookmarkEnd w:id="438"/>
      <w:r/>
      <w:bookmarkEnd w:id="439"/>
      <w:r/>
      <w:bookmarkStart w:id="444" w:name="_Toc517270052"/>
      <w:r/>
      <w:bookmarkStart w:id="445" w:name="_Toc27983973"/>
      <w:r/>
      <w:bookmarkStart w:id="446" w:name="_Toc138060903"/>
      <w:r/>
      <w:bookmarkStart w:id="447" w:name="_Toc138061167"/>
      <w:r/>
      <w:bookmarkStart w:id="448" w:name="_Toc138080574"/>
      <w:r/>
      <w:bookmarkStart w:id="449" w:name="_Toc138080846"/>
      <w:r/>
      <w:bookmarkStart w:id="450" w:name="_Toc138153736"/>
      <w:r>
        <w:rPr>
          <w:rFonts w:cs="Arial"/>
          <w:sz w:val="24"/>
        </w:rPr>
        <w:t xml:space="preserve">транспортной инфраструктур</w:t>
      </w:r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>
        <w:rPr>
          <w:rFonts w:cs="Arial"/>
          <w:sz w:val="24"/>
        </w:rPr>
        <w:t xml:space="preserve">ы</w:t>
      </w:r>
      <w:bookmarkEnd w:id="447"/>
      <w:r/>
      <w:bookmarkEnd w:id="448"/>
      <w:r/>
      <w:bookmarkEnd w:id="449"/>
      <w:r>
        <w:rPr>
          <w:rFonts w:cs="Arial"/>
          <w:sz w:val="24"/>
        </w:rPr>
        <w:t xml:space="preserve"> (Т)</w:t>
      </w:r>
      <w:bookmarkEnd w:id="450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/>
      <w:bookmarkStart w:id="451" w:name="_Toc371797834"/>
      <w:r/>
      <w:bookmarkStart w:id="452" w:name="_Toc371797971"/>
      <w:r/>
      <w:bookmarkStart w:id="453" w:name="_Toc371798618"/>
      <w:r/>
      <w:bookmarkStart w:id="454" w:name="_Toc371801305"/>
      <w:r/>
      <w:bookmarkStart w:id="455" w:name="_Toc371801887"/>
      <w:r/>
      <w:bookmarkStart w:id="456" w:name="_Toc371802864"/>
      <w:r>
        <w:rPr>
          <w:rFonts w:cs="Arial"/>
          <w:sz w:val="24"/>
        </w:rPr>
      </w:r>
      <w:r/>
    </w:p>
    <w:p>
      <w:pPr>
        <w:pStyle w:val="687"/>
        <w:numPr>
          <w:ilvl w:val="0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транспортной инфраструктур</w:t>
      </w:r>
      <w:r>
        <w:rPr>
          <w:rFonts w:cs="Arial"/>
          <w:sz w:val="24"/>
        </w:rPr>
        <w:t xml:space="preserve">ы</w:t>
      </w:r>
      <w:r>
        <w:rPr>
          <w:rFonts w:cs="Arial"/>
          <w:sz w:val="24"/>
        </w:rPr>
        <w:t xml:space="preserve">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/>
    </w:p>
    <w:p>
      <w:pPr>
        <w:pStyle w:val="687"/>
        <w:numPr>
          <w:ilvl w:val="1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площадь земельного участка – 10 квадратных метров;</w:t>
      </w:r>
      <w:r/>
    </w:p>
    <w:p>
      <w:pPr>
        <w:pStyle w:val="687"/>
        <w:numPr>
          <w:ilvl w:val="1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минимальный отступ от границы земельного участка (красной линии) – 3 метра;</w:t>
      </w:r>
      <w:r/>
    </w:p>
    <w:p>
      <w:pPr>
        <w:pStyle w:val="687"/>
        <w:numPr>
          <w:ilvl w:val="1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максимальное количество этажей – 3;</w:t>
      </w:r>
      <w:r/>
    </w:p>
    <w:p>
      <w:pPr>
        <w:pStyle w:val="687"/>
        <w:numPr>
          <w:ilvl w:val="1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максимальный процент застройки в границах земельного участка – 80 процентов.</w:t>
      </w:r>
      <w:r/>
    </w:p>
    <w:p>
      <w:pPr>
        <w:pStyle w:val="687"/>
        <w:numPr>
          <w:ilvl w:val="1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ширина улиц в красных линиях:</w:t>
      </w:r>
      <w:r/>
    </w:p>
    <w:p>
      <w:pPr>
        <w:pStyle w:val="687"/>
        <w:numPr>
          <w:ilvl w:val="2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магистральных улиц общегородского значения – от 40 до 80 метров;</w:t>
      </w:r>
      <w:r/>
    </w:p>
    <w:p>
      <w:pPr>
        <w:pStyle w:val="687"/>
        <w:numPr>
          <w:ilvl w:val="2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магистральных улиц районного значения – от  35 до 60 метров;</w:t>
      </w:r>
      <w:r/>
    </w:p>
    <w:p>
      <w:pPr>
        <w:pStyle w:val="687"/>
        <w:numPr>
          <w:ilvl w:val="2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жилых улиц – от 25 до 35 метров;</w:t>
      </w:r>
      <w:r/>
    </w:p>
    <w:p>
      <w:pPr>
        <w:pStyle w:val="687"/>
        <w:numPr>
          <w:ilvl w:val="2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остальных улиц и проездов – от 15 до 25 метров;</w:t>
      </w:r>
      <w:r/>
    </w:p>
    <w:p>
      <w:pPr>
        <w:pStyle w:val="687"/>
        <w:numPr>
          <w:ilvl w:val="1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минимальный процент озеленения – 20 процентов.</w:t>
      </w:r>
      <w:r/>
    </w:p>
    <w:p>
      <w:pPr>
        <w:pStyle w:val="687"/>
        <w:numPr>
          <w:ilvl w:val="0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Иные, помимо предусмотренных пунктом </w:t>
      </w:r>
      <w:r>
        <w:rPr>
          <w:rFonts w:cs="Arial"/>
          <w:sz w:val="24"/>
        </w:rPr>
        <w:t xml:space="preserve">65</w:t>
      </w:r>
      <w:r>
        <w:rPr>
          <w:rFonts w:cs="Arial"/>
          <w:sz w:val="24"/>
        </w:rPr>
        <w:t xml:space="preserve">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</w:t>
      </w:r>
      <w:r>
        <w:rPr>
          <w:rFonts w:cs="Arial"/>
          <w:sz w:val="24"/>
        </w:rPr>
        <w:t xml:space="preserve">транспортной инфраструктуры </w:t>
      </w:r>
      <w:r>
        <w:rPr>
          <w:rFonts w:cs="Arial"/>
          <w:sz w:val="24"/>
        </w:rPr>
        <w:t xml:space="preserve">не </w:t>
      </w:r>
      <w:r>
        <w:rPr>
          <w:rFonts w:cs="Arial"/>
          <w:sz w:val="24"/>
        </w:rPr>
        <w:t xml:space="preserve">подлежат </w:t>
      </w:r>
      <w:r>
        <w:rPr>
          <w:rFonts w:cs="Arial"/>
          <w:sz w:val="24"/>
        </w:rPr>
        <w:t xml:space="preserve">устан</w:t>
      </w:r>
      <w:r>
        <w:rPr>
          <w:rFonts w:cs="Arial"/>
          <w:sz w:val="24"/>
        </w:rPr>
        <w:t xml:space="preserve">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Не допускается сужение ширины улицы и красных линий ниже нижнего предела, установленного для соответствующей категории улицы.</w:t>
      </w:r>
      <w:r/>
    </w:p>
    <w:p>
      <w:pPr>
        <w:pStyle w:val="687"/>
        <w:numPr>
          <w:ilvl w:val="0"/>
          <w:numId w:val="15"/>
        </w:numPr>
        <w:ind w:left="0" w:firstLine="709"/>
        <w:rPr>
          <w:rFonts w:cs="Arial"/>
          <w:sz w:val="24"/>
        </w:rPr>
      </w:pPr>
      <w:r/>
      <w:bookmarkEnd w:id="451"/>
      <w:r/>
      <w:bookmarkEnd w:id="452"/>
      <w:r/>
      <w:bookmarkEnd w:id="453"/>
      <w:r/>
      <w:bookmarkEnd w:id="454"/>
      <w:r/>
      <w:bookmarkEnd w:id="455"/>
      <w:r/>
      <w:bookmarkEnd w:id="456"/>
      <w:r>
        <w:rPr>
          <w:rFonts w:cs="Arial"/>
          <w:sz w:val="24"/>
        </w:rPr>
        <w:t xml:space="preserve">Для зоны </w:t>
      </w:r>
      <w:r>
        <w:rPr>
          <w:rFonts w:cs="Arial"/>
          <w:sz w:val="24"/>
        </w:rPr>
        <w:t xml:space="preserve">транспортной инфраструктуры </w:t>
      </w:r>
      <w:r>
        <w:rPr>
          <w:rFonts w:cs="Arial"/>
          <w:sz w:val="24"/>
        </w:rPr>
        <w:t xml:space="preserve">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Заправка транспортных средств (4.9.1.1)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Автомобильные мойки (4.9.1.3)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автомобильных моек,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 (6.9)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</w:t>
            </w:r>
            <w:r>
              <w:rPr>
                <w:rFonts w:cs="Arial"/>
                <w:sz w:val="24"/>
              </w:rPr>
              <w:t xml:space="preserve">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Складские площадки (6.9.1)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Временное хранение, распределение и перевалка грузов (за исключением хранения стратегических запасов) на открытом воздухе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Водный транспорт (7.3)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</w:t>
            </w:r>
            <w:r>
              <w:rPr>
                <w:rFonts w:cs="Arial"/>
                <w:sz w:val="24"/>
              </w:rPr>
              <w:t xml:space="preserve">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Воздушный транспорт (7.4)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</w:t>
            </w:r>
            <w:r>
              <w:rPr>
                <w:rFonts w:cs="Arial"/>
                <w:sz w:val="24"/>
              </w:rPr>
              <w:t xml:space="preserve">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</w:t>
            </w:r>
            <w:r>
              <w:rPr>
                <w:rFonts w:cs="Arial"/>
                <w:sz w:val="24"/>
              </w:rPr>
              <w:t xml:space="preserve">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</w:t>
      </w:r>
      <w:r>
        <w:rPr>
          <w:rFonts w:cs="Arial"/>
          <w:sz w:val="24"/>
        </w:rPr>
        <w:t xml:space="preserve">транспортной инфраструктуры </w:t>
      </w: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15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</w:t>
      </w:r>
      <w:r>
        <w:rPr>
          <w:rFonts w:cs="Arial"/>
          <w:sz w:val="24"/>
        </w:rPr>
        <w:t xml:space="preserve">транспортной инфраструктуры </w:t>
      </w:r>
      <w:r>
        <w:rPr>
          <w:rFonts w:cs="Arial"/>
          <w:sz w:val="24"/>
        </w:rPr>
        <w:t xml:space="preserve">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/>
      <w:bookmarkStart w:id="457" w:name="_Toc27477187"/>
      <w:r/>
      <w:bookmarkStart w:id="458" w:name="_Toc27754973"/>
      <w:r/>
      <w:bookmarkStart w:id="459" w:name="_Toc27983974"/>
      <w:r/>
      <w:bookmarkStart w:id="460" w:name="_Toc138060897"/>
      <w:r/>
      <w:bookmarkStart w:id="461" w:name="_Toc138061161"/>
      <w:r/>
      <w:bookmarkStart w:id="462" w:name="_Toc138080575"/>
      <w:r/>
      <w:bookmarkStart w:id="463" w:name="_Toc138080847"/>
      <w:r/>
      <w:bookmarkStart w:id="464" w:name="_Toc138153737"/>
      <w:r/>
      <w:bookmarkStart w:id="465" w:name="_Toc138154137"/>
      <w:r/>
      <w:bookmarkStart w:id="466" w:name="_Toc138328809"/>
      <w:r/>
      <w:bookmarkStart w:id="467" w:name="_Toc138336038"/>
      <w:r/>
      <w:bookmarkStart w:id="468" w:name="_Toc139661302"/>
      <w:r>
        <w:rPr>
          <w:rFonts w:cs="Arial"/>
          <w:sz w:val="24"/>
        </w:rPr>
        <w:t xml:space="preserve">XIII. Градостроительный регламент для зоны сельскохозяйственного использования</w:t>
      </w:r>
      <w:bookmarkEnd w:id="457"/>
      <w:r/>
      <w:bookmarkEnd w:id="458"/>
      <w:r/>
      <w:bookmarkEnd w:id="459"/>
      <w:r/>
      <w:bookmarkEnd w:id="460"/>
      <w:r/>
      <w:bookmarkEnd w:id="461"/>
      <w:r/>
      <w:bookmarkEnd w:id="462"/>
      <w:r/>
      <w:bookmarkEnd w:id="463"/>
      <w:r/>
      <w:bookmarkEnd w:id="464"/>
      <w:r/>
      <w:bookmarkEnd w:id="465"/>
      <w:r/>
      <w:bookmarkEnd w:id="466"/>
      <w:r/>
      <w:bookmarkEnd w:id="467"/>
      <w:r>
        <w:rPr>
          <w:rFonts w:cs="Arial"/>
          <w:sz w:val="24"/>
        </w:rPr>
        <w:t xml:space="preserve"> (Сх)</w:t>
      </w:r>
      <w:bookmarkEnd w:id="468"/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Зона сельскохозяйственного использования вы</w:t>
      </w:r>
      <w:r>
        <w:rPr>
          <w:rFonts w:cs="Arial"/>
          <w:sz w:val="24"/>
        </w:rPr>
        <w:t xml:space="preserve">делена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  <w:r/>
    </w:p>
    <w:p>
      <w:pPr>
        <w:pStyle w:val="687"/>
        <w:numPr>
          <w:ilvl w:val="0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сельскохозяйственного использования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/>
    </w:p>
    <w:p>
      <w:pPr>
        <w:pStyle w:val="687"/>
        <w:numPr>
          <w:ilvl w:val="1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предельная (минимальная и максимальная) площадь земельных участков:</w:t>
      </w:r>
      <w:r/>
    </w:p>
    <w:p>
      <w:pPr>
        <w:pStyle w:val="687"/>
        <w:numPr>
          <w:ilvl w:val="2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площадь земельных участков – 500 квадратных метров;</w:t>
      </w:r>
      <w:r/>
    </w:p>
    <w:p>
      <w:pPr>
        <w:pStyle w:val="687"/>
        <w:numPr>
          <w:ilvl w:val="2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максимальная площадь земельного участка – 2000 квадратных метров;</w:t>
      </w:r>
      <w:r/>
    </w:p>
    <w:p>
      <w:pPr>
        <w:pStyle w:val="687"/>
        <w:numPr>
          <w:ilvl w:val="1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минимальная длина стороны квадрата, который может быть вписан в границы земельного участка – 15 метров;</w:t>
      </w:r>
      <w:r/>
    </w:p>
    <w:p>
      <w:pPr>
        <w:pStyle w:val="687"/>
        <w:numPr>
          <w:ilvl w:val="1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минимальный отступ от границы земельного участка (красной линии) – 3 метра;</w:t>
      </w:r>
      <w:r/>
    </w:p>
    <w:p>
      <w:pPr>
        <w:pStyle w:val="687"/>
        <w:numPr>
          <w:ilvl w:val="1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максимальное количество этажей – 3;</w:t>
      </w:r>
      <w:r/>
    </w:p>
    <w:p>
      <w:pPr>
        <w:pStyle w:val="687"/>
        <w:numPr>
          <w:ilvl w:val="1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максимальный процент застройки в границах земельного участка – 65 процентов.</w:t>
      </w:r>
      <w:r/>
    </w:p>
    <w:p>
      <w:pPr>
        <w:pStyle w:val="687"/>
        <w:numPr>
          <w:ilvl w:val="0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Иные, помимо предусмотренных пунктом </w:t>
      </w:r>
      <w:r>
        <w:rPr>
          <w:rFonts w:cs="Arial"/>
          <w:sz w:val="24"/>
        </w:rPr>
        <w:t xml:space="preserve">72</w:t>
      </w:r>
      <w:r>
        <w:rPr>
          <w:rFonts w:cs="Arial"/>
          <w:sz w:val="24"/>
        </w:rPr>
        <w:t xml:space="preserve">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сельскохозяйственного использования 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сельскохозяйственного использования 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Выращивание зерновых и иных сельскохозяйственных культур (1.2)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Овощеводство (1.3)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Скотоводство (1.8)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Звероводство (1.9)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в неволе ценных пушных зверей;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Птицеводство (1.10)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домашних пород птиц, в том числе водоплавающих;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Свиноводство (1.11)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свиней;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Пчеловодство (1.12)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ульев, иных объектов и оборудования, необходимого для пчеловодства и разведениях иных полезных насекомых;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используемых для хранения и первичной переработки продукции пчеловодства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Рыбоводство (1.13)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оборудования, необходимых для осуществления рыбоводства (аквакультуры)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Сенокошение (1.19)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Кошение трав, сбор и заготовка сена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Выпас сельскохозяйственных животных (1.20)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Выпас сельскохозяйственных животных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Ведение огородничества (13.1)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отдыха и (или) выращивания гражданами для собственных нужд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Ведение садоводства (13.2)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отдыха и (или) выращивания гражданами для собственных нужд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сельскохозяйственного использования 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16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сельскохозяйственного использования 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>
        <w:rPr>
          <w:rFonts w:cs="Arial"/>
          <w:sz w:val="24"/>
        </w:rPr>
        <w:t xml:space="preserve">X</w:t>
      </w:r>
      <w:r>
        <w:rPr>
          <w:rFonts w:cs="Arial"/>
          <w:sz w:val="24"/>
        </w:rPr>
        <w:t xml:space="preserve">IV</w:t>
      </w:r>
      <w:r>
        <w:rPr>
          <w:rFonts w:cs="Arial"/>
          <w:sz w:val="24"/>
        </w:rPr>
        <w:t xml:space="preserve">. Градостроительный регламент для многофункциональн</w:t>
      </w:r>
      <w:r>
        <w:rPr>
          <w:rFonts w:cs="Arial"/>
          <w:sz w:val="24"/>
        </w:rPr>
        <w:t xml:space="preserve">ых</w:t>
      </w:r>
      <w:r>
        <w:rPr>
          <w:rFonts w:cs="Arial"/>
          <w:sz w:val="24"/>
        </w:rPr>
        <w:t xml:space="preserve"> зон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1. Многофункциональная зона </w:t>
      </w:r>
      <w:r>
        <w:rPr>
          <w:rFonts w:cs="Arial"/>
          <w:sz w:val="24"/>
        </w:rPr>
        <w:t xml:space="preserve">(жилая, общественно-деловая)</w:t>
      </w:r>
      <w:r>
        <w:rPr>
          <w:rFonts w:cs="Arial"/>
          <w:sz w:val="24"/>
        </w:rPr>
        <w:t xml:space="preserve"> (МФ(Ж,ОД))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1</w:t>
      </w:r>
      <w:r>
        <w:rPr>
          <w:rFonts w:cs="Arial"/>
          <w:sz w:val="24"/>
        </w:rPr>
        <w:t xml:space="preserve">. Многофункциональная зона (жилая, обще</w:t>
      </w:r>
      <w:r>
        <w:rPr>
          <w:rFonts w:cs="Arial"/>
          <w:sz w:val="24"/>
        </w:rPr>
        <w:t xml:space="preserve">ственно-деловая)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объектов здравоохранения, образования, культуры, связи, торговли, обществен</w:t>
      </w:r>
      <w:r>
        <w:rPr>
          <w:rFonts w:cs="Arial"/>
          <w:sz w:val="24"/>
        </w:rPr>
        <w:t xml:space="preserve">ного питания, бытового обслуживания, коммерческой деятельности, административных учреждений, культовых объектов, центров деловой, финансовой и общественной активности, стоянок автомобильного транспорта, иных объектов согласно градостроительному регламенту.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2</w:t>
      </w:r>
      <w:r>
        <w:rPr>
          <w:rFonts w:cs="Arial"/>
          <w:sz w:val="24"/>
        </w:rPr>
        <w:t xml:space="preserve">. Для </w:t>
      </w:r>
      <w:r>
        <w:rPr>
          <w:rFonts w:cs="Arial"/>
          <w:sz w:val="24"/>
        </w:rPr>
        <w:t xml:space="preserve">м</w:t>
      </w:r>
      <w:r>
        <w:rPr>
          <w:rFonts w:cs="Arial"/>
          <w:sz w:val="24"/>
        </w:rPr>
        <w:t xml:space="preserve">ногофункциональной зоны (жилой, общественно-деловой) предельные размеры земельных участков и предельные параметры разрешенного строительства, реконструкции объе</w:t>
      </w:r>
      <w:r>
        <w:rPr>
          <w:rFonts w:cs="Arial"/>
          <w:sz w:val="24"/>
        </w:rPr>
        <w:t xml:space="preserve">ктов капитального строительства устанавливаются в соответствии с пунктом 40 настоящих Правил.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3</w:t>
      </w:r>
      <w:r>
        <w:rPr>
          <w:rFonts w:cs="Arial"/>
          <w:sz w:val="24"/>
        </w:rPr>
        <w:t xml:space="preserve">. Иные, помимо предусмотренных пунктом 7</w:t>
      </w:r>
      <w:r>
        <w:rPr>
          <w:rFonts w:cs="Arial"/>
          <w:sz w:val="24"/>
        </w:rPr>
        <w:t xml:space="preserve">8</w:t>
      </w:r>
      <w:r>
        <w:rPr>
          <w:rFonts w:cs="Arial"/>
          <w:sz w:val="24"/>
        </w:rPr>
        <w:t xml:space="preserve">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</w:t>
      </w:r>
      <w:r>
        <w:rPr>
          <w:rFonts w:cs="Arial"/>
          <w:sz w:val="24"/>
        </w:rPr>
        <w:t xml:space="preserve">многофункциональной зоны (жилой, общественно-деловой) </w:t>
      </w:r>
      <w:r>
        <w:rPr>
          <w:rFonts w:cs="Arial"/>
          <w:sz w:val="24"/>
        </w:rPr>
        <w:t xml:space="preserve">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4</w:t>
      </w:r>
      <w:r>
        <w:rPr>
          <w:rFonts w:cs="Arial"/>
          <w:sz w:val="24"/>
        </w:rPr>
        <w:t xml:space="preserve">. Для </w:t>
      </w:r>
      <w:r>
        <w:rPr>
          <w:rFonts w:cs="Arial"/>
          <w:sz w:val="24"/>
        </w:rPr>
        <w:t xml:space="preserve">многофункциональной зоны (жилой, общественно-деловой) </w:t>
      </w:r>
      <w:r>
        <w:rPr>
          <w:rFonts w:cs="Arial"/>
          <w:sz w:val="24"/>
        </w:rPr>
        <w:t xml:space="preserve">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индивидуального жилищного строительства (2.1)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</w:t>
            </w:r>
            <w:r>
              <w:rPr>
                <w:rFonts w:cs="Arial"/>
                <w:sz w:val="24"/>
              </w:rPr>
              <w:t xml:space="preserve">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выращивание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и хозяйственных построек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Малоэтажная многоквартирная жилая застройка (2.1.1)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малоэтажных многоквартирных домов (многоквартирные дома высотой до 4 этажей, включая мансардный);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обустройство спортивных и детских площадок, площадок для отдыха;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r>
              <w:rPr>
                <w:rFonts w:cs="Arial"/>
                <w:sz w:val="24"/>
              </w:rPr>
              <w:t xml:space="preserve"> процентов</w:t>
            </w:r>
            <w:r>
              <w:rPr>
                <w:rFonts w:cs="Arial"/>
                <w:sz w:val="24"/>
              </w:rPr>
              <w:t xml:space="preserve"> общей площади помещений дома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ведения личного подсобного хозяйства (приусадебный земельный участок) (2.2)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указанного в описании вида разрешенного использования с кодом 2.1;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производство сельскохозяйственной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гаража и иных вспомогательных сооружений;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содержание сельскохозяйственных животных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Блокированная жилая застройка (2.3)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</w:t>
            </w:r>
            <w:r>
              <w:rPr>
                <w:rFonts w:cs="Arial"/>
                <w:sz w:val="24"/>
              </w:rPr>
              <w:t xml:space="preserve">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(2.7.2)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Предоставление коммунальных услуг (3.1.1)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</w:t>
            </w:r>
            <w:r>
              <w:rPr>
                <w:rFonts w:cs="Arial"/>
                <w:sz w:val="24"/>
              </w:rPr>
              <w:t xml:space="preserve">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Оказание услуг связи (3.2.3)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Общежития (3.2.4)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</w:t>
            </w:r>
            <w:r>
              <w:rPr>
                <w:rFonts w:cs="Arial"/>
                <w:sz w:val="24"/>
              </w:rPr>
              <w:t xml:space="preserve"> гостиниц</w:t>
            </w:r>
            <w:r>
              <w:rPr>
                <w:rFonts w:cs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Бытовое обслуживание (3.3)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Амбулаторно-поликлиническое обслуживание (3.4.1)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</w:t>
            </w:r>
            <w:r>
              <w:rPr>
                <w:rFonts w:cs="Arial"/>
                <w:sz w:val="24"/>
              </w:rPr>
              <w:t xml:space="preserve">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Дошкольное, начальное и среднее общее образование (3.5.1)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</w:t>
            </w:r>
            <w:r>
              <w:rPr>
                <w:rFonts w:cs="Arial"/>
                <w:sz w:val="24"/>
              </w:rPr>
              <w:t xml:space="preserve">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Среднее и высшее профессиональное образование (3.5.2)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</w:t>
            </w:r>
            <w:r>
              <w:rPr>
                <w:rFonts w:cs="Arial"/>
                <w:sz w:val="24"/>
              </w:rPr>
              <w:t xml:space="preserve">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Объекты культурно-досуговой деятельности (3.6.1)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Парки культуры и отдыха (3.6.2)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парков культуры и отдыха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религиозных обрядов (3.7.1)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Государственное управление (3.8.1)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</w:t>
            </w:r>
            <w:r>
              <w:rPr>
                <w:rFonts w:cs="Arial"/>
                <w:sz w:val="24"/>
              </w:rPr>
              <w:t xml:space="preserve">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Амбулаторное ветеринарное обслуживание (3.10.1)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Рынки (4.3)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>
              <w:rPr>
                <w:rFonts w:cs="Arial"/>
                <w:color w:val="000000"/>
                <w:sz w:val="24"/>
              </w:rPr>
              <w:t xml:space="preserve">площадью более </w:t>
            </w:r>
            <w:r>
              <w:rPr>
                <w:rFonts w:cs="Arial"/>
                <w:color w:val="000000"/>
                <w:sz w:val="24"/>
              </w:rPr>
              <w:t xml:space="preserve">1</w:t>
            </w:r>
            <w:r>
              <w:rPr>
                <w:rFonts w:cs="Arial"/>
                <w:color w:val="000000"/>
                <w:sz w:val="24"/>
              </w:rPr>
              <w:t xml:space="preserve">00 кв. м;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размещение гаражей и (или) стоянок для автомобилей сотрудников</w:t>
            </w:r>
            <w:r>
              <w:rPr>
                <w:rFonts w:cs="Arial"/>
                <w:sz w:val="24"/>
              </w:rPr>
              <w:t xml:space="preserve"> и посетителей рынка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Магазины (4.4)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Размещение объектов капитального строительства, предназначенных для продажи товаров, торговая</w:t>
            </w:r>
            <w:r>
              <w:rPr>
                <w:rFonts w:cs="Arial"/>
                <w:color w:val="000000"/>
                <w:sz w:val="24"/>
              </w:rPr>
              <w:t xml:space="preserve"> площадь которых составляет до 1</w:t>
            </w:r>
            <w:r>
              <w:rPr>
                <w:rFonts w:cs="Arial"/>
                <w:color w:val="000000"/>
                <w:sz w:val="24"/>
              </w:rPr>
              <w:t xml:space="preserve">000 кв. 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Банковская и страховая деятельность (4.5)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Общественное питание (4.6)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Гостиничное (4.7) обслуживание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гостиниц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занятий спортом в помещениях (5.1.2)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Площадки для занятий спортом (5.1.3)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Оборудованные площадки для занятий спортом (5.1.4)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внутреннего правопорядка (8.3)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необходимых для подготовки и</w:t>
            </w:r>
            <w:r>
              <w:rPr>
                <w:rFonts w:cs="Arial"/>
                <w:sz w:val="24"/>
              </w:rPr>
              <w:t xml:space="preserve">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</w:t>
      </w:r>
      <w:r>
        <w:rPr>
          <w:rFonts w:cs="Arial"/>
          <w:sz w:val="24"/>
        </w:rPr>
        <w:t xml:space="preserve">многофункциональной зоны (жилой, общественно-деловой) </w:t>
      </w: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17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</w:t>
      </w:r>
      <w:r>
        <w:rPr>
          <w:rFonts w:cs="Arial"/>
          <w:sz w:val="24"/>
        </w:rPr>
        <w:t xml:space="preserve">многофункциональной зоны (жилой, общественно-деловой) </w:t>
      </w:r>
      <w:r>
        <w:rPr>
          <w:rFonts w:cs="Arial"/>
          <w:sz w:val="24"/>
        </w:rPr>
        <w:t xml:space="preserve">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ind w:left="709"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left="709"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2. Многофункциональная зона (жилая, </w:t>
      </w:r>
      <w:r>
        <w:rPr>
          <w:rFonts w:cs="Arial"/>
          <w:sz w:val="24"/>
        </w:rPr>
        <w:t xml:space="preserve">производственная)</w:t>
      </w:r>
      <w:r>
        <w:rPr>
          <w:rFonts w:cs="Arial"/>
          <w:sz w:val="24"/>
        </w:rPr>
        <w:t xml:space="preserve"> (МФ(Ж,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П))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Многофункциональная зона (жилая, </w:t>
      </w:r>
      <w:r>
        <w:rPr>
          <w:rFonts w:cs="Arial"/>
          <w:sz w:val="24"/>
        </w:rPr>
        <w:t xml:space="preserve">производственная</w:t>
      </w:r>
      <w:r>
        <w:rPr>
          <w:rFonts w:cs="Arial"/>
          <w:sz w:val="24"/>
        </w:rPr>
        <w:t xml:space="preserve">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</w:t>
      </w:r>
      <w:r>
        <w:rPr>
          <w:rFonts w:cs="Arial"/>
          <w:sz w:val="24"/>
        </w:rPr>
        <w:t xml:space="preserve">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иных объектов согласно градостроительному регламенту.</w:t>
      </w:r>
      <w:r/>
    </w:p>
    <w:p>
      <w:pPr>
        <w:pStyle w:val="687"/>
        <w:numPr>
          <w:ilvl w:val="0"/>
          <w:numId w:val="1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многофункциональной зоны (жилой, </w:t>
      </w:r>
      <w:r>
        <w:rPr>
          <w:rFonts w:cs="Arial"/>
          <w:sz w:val="24"/>
        </w:rPr>
        <w:t xml:space="preserve">производственной</w:t>
      </w:r>
      <w:r>
        <w:rPr>
          <w:rFonts w:cs="Arial"/>
          <w:sz w:val="24"/>
        </w:rPr>
        <w:t xml:space="preserve">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  <w:r/>
    </w:p>
    <w:p>
      <w:pPr>
        <w:pStyle w:val="687"/>
        <w:numPr>
          <w:ilvl w:val="0"/>
          <w:numId w:val="1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Иные, помимо предусмотренных пунктом 8</w:t>
      </w:r>
      <w:r>
        <w:rPr>
          <w:rFonts w:cs="Arial"/>
          <w:sz w:val="24"/>
        </w:rPr>
        <w:t xml:space="preserve">4</w:t>
      </w:r>
      <w:r>
        <w:rPr>
          <w:rFonts w:cs="Arial"/>
          <w:sz w:val="24"/>
        </w:rPr>
        <w:t xml:space="preserve">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</w:t>
      </w:r>
      <w:r>
        <w:rPr>
          <w:rFonts w:cs="Arial"/>
          <w:sz w:val="24"/>
        </w:rPr>
        <w:t xml:space="preserve">производственной</w:t>
      </w:r>
      <w:r>
        <w:rPr>
          <w:rFonts w:cs="Arial"/>
          <w:sz w:val="24"/>
        </w:rPr>
        <w:t xml:space="preserve">) не подлежат установлению.</w:t>
      </w:r>
      <w:r/>
    </w:p>
    <w:p>
      <w:pPr>
        <w:pStyle w:val="687"/>
        <w:numPr>
          <w:ilvl w:val="0"/>
          <w:numId w:val="1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многофункциональной зоны </w:t>
      </w:r>
      <w:r>
        <w:rPr>
          <w:rFonts w:cs="Arial"/>
          <w:sz w:val="24"/>
        </w:rPr>
        <w:t xml:space="preserve">(жилой, производственной) </w:t>
      </w:r>
      <w:r>
        <w:rPr>
          <w:rFonts w:cs="Arial"/>
          <w:sz w:val="24"/>
        </w:rPr>
        <w:t xml:space="preserve">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индивидуального жилищного строительства (2.1)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</w:t>
            </w:r>
            <w:r>
              <w:rPr>
                <w:rFonts w:cs="Arial"/>
                <w:sz w:val="24"/>
              </w:rPr>
              <w:t xml:space="preserve">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выращивание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и хозяйственных построек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Малоэтажная многоквартирная жилая застройка (2.1.1)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малоэтажных многоквартирных домов (многоквартирные дома высотой до 4 этажей, включая мансардный);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обустройство спортивных и детских площадок, площадок для отдыха;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r>
              <w:rPr>
                <w:rFonts w:cs="Arial"/>
                <w:sz w:val="24"/>
              </w:rPr>
              <w:t xml:space="preserve"> процентов</w:t>
            </w:r>
            <w:r>
              <w:rPr>
                <w:rFonts w:cs="Arial"/>
                <w:sz w:val="24"/>
              </w:rPr>
              <w:t xml:space="preserve"> общей площади помещений дома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ведения личного подсобного хозяйства (приусадебный земельный участок) (2.2)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указанного в описании вида разрешенного использования с кодом 2.1;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производство сельскохозяйственной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гаража и иных вспомогательных сооружений;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содержание сельскохозяйственных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Блокированная жилая застройка (2.3)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</w:t>
            </w:r>
            <w:r>
              <w:rPr>
                <w:rFonts w:cs="Arial"/>
                <w:sz w:val="24"/>
              </w:rPr>
              <w:t xml:space="preserve">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(2.7.2)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Предоставление коммунальных услуг (3.1.1)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</w:t>
            </w:r>
            <w:r>
              <w:rPr>
                <w:rFonts w:cs="Arial"/>
                <w:sz w:val="24"/>
              </w:rPr>
              <w:t xml:space="preserve">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Оказание услуг связи (3.2.3)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Общежития (3.2.4)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</w:t>
            </w:r>
            <w:r>
              <w:rPr>
                <w:rFonts w:cs="Arial"/>
                <w:sz w:val="24"/>
              </w:rPr>
              <w:t xml:space="preserve"> гостиниц</w:t>
            </w:r>
            <w:r>
              <w:rPr>
                <w:rFonts w:cs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Бытовое обслуживание (3.3)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Амбулаторно-поликлиническое обслуживание (3.4.1)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</w:t>
            </w:r>
            <w:r>
              <w:rPr>
                <w:rFonts w:cs="Arial"/>
                <w:sz w:val="24"/>
              </w:rPr>
              <w:t xml:space="preserve">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религиозных обрядов (3.7.1)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Амбулаторное ветеринарное обслуживание (3.10.1)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Рынки (4.3)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>
              <w:rPr>
                <w:rFonts w:cs="Arial"/>
                <w:color w:val="000000"/>
                <w:sz w:val="24"/>
              </w:rPr>
              <w:t xml:space="preserve">площадью более 1</w:t>
            </w:r>
            <w:r>
              <w:rPr>
                <w:rFonts w:cs="Arial"/>
                <w:color w:val="000000"/>
                <w:sz w:val="24"/>
              </w:rPr>
              <w:t xml:space="preserve">00 кв. м;</w:t>
            </w:r>
            <w:r>
              <w:rPr>
                <w:rFonts w:cs="Arial"/>
                <w:color w:val="ff0000"/>
                <w:sz w:val="24"/>
              </w:rPr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и (или) стоянок для автомобилей сотрудников и посетителей рынка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Магазины (4.4)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Размещение объектов капитального строительства, предназначенных для продажи товаров, торговая площад</w:t>
            </w:r>
            <w:r>
              <w:rPr>
                <w:rFonts w:cs="Arial"/>
                <w:color w:val="000000"/>
                <w:sz w:val="24"/>
              </w:rPr>
              <w:t xml:space="preserve">ь которых составляет до 1</w:t>
            </w:r>
            <w:r>
              <w:rPr>
                <w:rFonts w:cs="Arial"/>
                <w:color w:val="000000"/>
                <w:sz w:val="24"/>
              </w:rPr>
              <w:t xml:space="preserve">000 кв. м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Общественное питание (4.6)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Гостиничное (4.7) обслуживание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гостиниц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Служебные гаражи (4.9)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постоянных или временных гаражей, стоянок</w:t>
            </w:r>
            <w:r>
              <w:rPr>
                <w:rFonts w:cs="Arial"/>
                <w:sz w:val="24"/>
              </w:rPr>
              <w:t xml:space="preserve">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Заправка транспортных средств (4.9.1.1)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Автомобильные мойки (4.9.1.3)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автомобильных моек,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занятий спортом в помещениях (5.1.2)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Площадки для занятий спортом (5.1.3)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Пищевая промышленность (6.4)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</w:t>
            </w:r>
            <w:r>
              <w:rPr>
                <w:rFonts w:cs="Arial"/>
                <w:sz w:val="24"/>
              </w:rPr>
              <w:t xml:space="preserve">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Строительная промышленность (6.6)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</w:t>
            </w:r>
            <w:r>
              <w:rPr>
                <w:rFonts w:cs="Arial"/>
                <w:sz w:val="24"/>
              </w:rPr>
              <w:t xml:space="preserve">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Энергетика (6.7)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 (6.9)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</w:t>
            </w:r>
            <w:r>
              <w:rPr>
                <w:rFonts w:cs="Arial"/>
                <w:sz w:val="24"/>
              </w:rPr>
              <w:t xml:space="preserve">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Складские площадки (6.9.1)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Временное хранение, распределение и перевалка грузов (за исключением хранения стратегических запасов) на открытом воздухе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внутреннего правопорядка (8.3)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необходимых для подготовки и</w:t>
            </w:r>
            <w:r>
              <w:rPr>
                <w:rFonts w:cs="Arial"/>
                <w:sz w:val="24"/>
              </w:rPr>
              <w:t xml:space="preserve">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Заготовка древесины (10.1)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Рубка лесных насаждений, выросших в природных у</w:t>
            </w:r>
            <w:r>
              <w:rPr>
                <w:rFonts w:cs="Arial"/>
                <w:sz w:val="24"/>
              </w:rPr>
              <w:t xml:space="preserve">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многофункциональной зоны </w:t>
      </w:r>
      <w:r>
        <w:rPr>
          <w:rFonts w:cs="Arial"/>
          <w:sz w:val="24"/>
        </w:rPr>
        <w:t xml:space="preserve">(жилой, производственной) </w:t>
      </w: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18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многофункциональной зоны </w:t>
      </w:r>
      <w:r>
        <w:rPr>
          <w:rFonts w:cs="Arial"/>
          <w:sz w:val="24"/>
        </w:rPr>
        <w:t xml:space="preserve">(жилой, производственной) </w:t>
      </w:r>
      <w:r>
        <w:rPr>
          <w:rFonts w:cs="Arial"/>
          <w:sz w:val="24"/>
        </w:rPr>
        <w:t xml:space="preserve">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3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t xml:space="preserve">М</w:t>
      </w:r>
      <w:r>
        <w:rPr>
          <w:rFonts w:cs="Arial"/>
          <w:sz w:val="24"/>
        </w:rPr>
        <w:t xml:space="preserve">ногофункциональн</w:t>
      </w:r>
      <w:r>
        <w:rPr>
          <w:rFonts w:cs="Arial"/>
          <w:sz w:val="24"/>
        </w:rPr>
        <w:t xml:space="preserve">ая</w:t>
      </w:r>
      <w:r>
        <w:rPr>
          <w:rFonts w:cs="Arial"/>
          <w:sz w:val="24"/>
        </w:rPr>
        <w:t xml:space="preserve"> зон</w:t>
      </w:r>
      <w:r>
        <w:rPr>
          <w:rFonts w:cs="Arial"/>
          <w:sz w:val="24"/>
        </w:rPr>
        <w:t xml:space="preserve">а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(жилая, производственная, сельскохозяйственная)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(МФ(Ж,П, Сх))</w:t>
      </w:r>
      <w:r>
        <w:rPr>
          <w:rFonts w:cs="Arial"/>
          <w:sz w:val="24"/>
        </w:rPr>
      </w:r>
      <w:r/>
    </w:p>
    <w:p>
      <w:pPr>
        <w:pStyle w:val="687"/>
        <w:jc w:val="center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1</w:t>
      </w:r>
      <w:r>
        <w:rPr>
          <w:rFonts w:cs="Arial"/>
          <w:sz w:val="24"/>
        </w:rPr>
        <w:t xml:space="preserve">. Многофункциональная зона (жилая, производственная</w:t>
      </w:r>
      <w:r>
        <w:rPr>
          <w:rFonts w:cs="Arial"/>
          <w:sz w:val="24"/>
        </w:rPr>
        <w:t xml:space="preserve">, сельскохозяйственная</w:t>
      </w:r>
      <w:r>
        <w:rPr>
          <w:rFonts w:cs="Arial"/>
          <w:sz w:val="24"/>
        </w:rPr>
        <w:t xml:space="preserve">) предназначена для застройки индивидуальными жилым</w:t>
      </w:r>
      <w:r>
        <w:rPr>
          <w:rFonts w:cs="Arial"/>
          <w:sz w:val="24"/>
        </w:rPr>
        <w:t xml:space="preserve">и домами, домами блокированной застройки, многоквартирными жилыми домами малой и средней этажности,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</w:t>
      </w:r>
      <w:r>
        <w:rPr>
          <w:rFonts w:cs="Arial"/>
          <w:sz w:val="24"/>
        </w:rPr>
        <w:t xml:space="preserve"> для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обеспечения развития сельскохозяйственной деятельности и </w:t>
      </w:r>
      <w:r>
        <w:rPr>
          <w:rFonts w:cs="Arial"/>
          <w:sz w:val="24"/>
        </w:rPr>
        <w:t xml:space="preserve">размещения </w:t>
      </w:r>
      <w:r>
        <w:rPr>
          <w:rFonts w:cs="Arial"/>
          <w:sz w:val="24"/>
        </w:rPr>
        <w:t xml:space="preserve">обеспечивающих эту деятельность инфраструктур</w:t>
      </w:r>
      <w:r>
        <w:rPr>
          <w:rFonts w:cs="Arial"/>
          <w:sz w:val="24"/>
        </w:rPr>
        <w:t xml:space="preserve">,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для размещения </w:t>
      </w:r>
      <w:r>
        <w:rPr>
          <w:rFonts w:cs="Arial"/>
          <w:sz w:val="24"/>
        </w:rPr>
        <w:t xml:space="preserve">иных объектов согласно градостроительному регламенту.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2</w:t>
      </w:r>
      <w:r>
        <w:rPr>
          <w:rFonts w:cs="Arial"/>
          <w:sz w:val="24"/>
        </w:rPr>
        <w:t xml:space="preserve">. Для многофункциональной зоны (жилой, производственной</w:t>
      </w:r>
      <w:r>
        <w:rPr>
          <w:rFonts w:cs="Arial"/>
          <w:sz w:val="24"/>
        </w:rPr>
        <w:t xml:space="preserve">, сельскохозяйственной</w:t>
      </w:r>
      <w:r>
        <w:rPr>
          <w:rFonts w:cs="Arial"/>
          <w:sz w:val="24"/>
        </w:rPr>
        <w:t xml:space="preserve">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3</w:t>
      </w:r>
      <w:r>
        <w:rPr>
          <w:rFonts w:cs="Arial"/>
          <w:sz w:val="24"/>
        </w:rPr>
        <w:t xml:space="preserve">. Иные, помимо предусмотренных пунктом 90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производственной</w:t>
      </w:r>
      <w:r>
        <w:rPr>
          <w:rFonts w:cs="Arial"/>
          <w:sz w:val="24"/>
        </w:rPr>
        <w:t xml:space="preserve">, сельскохозяйственной</w:t>
      </w:r>
      <w:r>
        <w:rPr>
          <w:rFonts w:cs="Arial"/>
          <w:sz w:val="24"/>
        </w:rPr>
        <w:t xml:space="preserve">) не подлежат установлению.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4</w:t>
      </w:r>
      <w:r>
        <w:rPr>
          <w:rFonts w:cs="Arial"/>
          <w:sz w:val="24"/>
        </w:rPr>
        <w:t xml:space="preserve">. Для многофункциональной зоны </w:t>
      </w:r>
      <w:r>
        <w:rPr>
          <w:rFonts w:cs="Arial"/>
          <w:sz w:val="24"/>
        </w:rPr>
        <w:t xml:space="preserve">(жилой, производственной, сельскохозяйственной) </w:t>
      </w:r>
      <w:r>
        <w:rPr>
          <w:rFonts w:cs="Arial"/>
          <w:sz w:val="24"/>
        </w:rPr>
        <w:t xml:space="preserve">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Выращивание зерновых и иных сельскохозяйственных культур (1.2)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Овощеводство (1.3)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Скотоводство (1.8)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Звероводство (1.9)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в неволе ценных пушных зверей;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Птицеводство (1.10)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домашних пород птиц, в том числе водоплавающих;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Свиноводство (1.11)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свиней;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Пчеловодство (1.12)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ульев, иных объектов и оборудования, необходимого для пчеловодства и разведениях иных полезных насекомых;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используемых для хранения и первичной переработки продукции пчеловодства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Рыбоводство (1.13)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оборудования, необходимых для осуществления рыбоводства (аквакультуры)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Сенокошение (1.19)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Кошение трав, сбор и заготовка сена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Выпас сельскохозяйственных животных (1.20)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Выпас сельскохозяйственных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индивидуального жилищного строительства (2.1)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</w:t>
            </w:r>
            <w:r>
              <w:rPr>
                <w:rFonts w:cs="Arial"/>
                <w:sz w:val="24"/>
              </w:rPr>
              <w:t xml:space="preserve">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выращивание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и хозяйственных построек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Малоэтажная многоквартирная жилая застройка (2.1.1)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малоэтажных многоквартирных домов (многоквартирные дома высотой до 4 этажей, включая мансардный);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обустройство спортивных и детских площадок, площадок для отдыха;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r>
              <w:rPr>
                <w:rFonts w:cs="Arial"/>
                <w:sz w:val="24"/>
              </w:rPr>
              <w:t xml:space="preserve"> процентов</w:t>
            </w:r>
            <w:r>
              <w:rPr>
                <w:rFonts w:cs="Arial"/>
                <w:sz w:val="24"/>
              </w:rPr>
              <w:t xml:space="preserve"> общей площади помещений дома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Для ведения личного подсобного хозяйства (приусадебный земельный участок) (2.2)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указанного в описании вида разрешенного использования с кодом 2.1;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производство сельскохозяйственной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гаража и иных вспомогательных сооружений;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содержание сельскохозяйственных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Блокированная жилая застройка (2.3)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</w:t>
            </w:r>
            <w:r>
              <w:rPr>
                <w:rFonts w:cs="Arial"/>
                <w:sz w:val="24"/>
              </w:rPr>
              <w:t xml:space="preserve">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для собственных нужд (2.7.2)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Предоставление коммунальных услуг (3.1.1)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</w:t>
            </w:r>
            <w:r>
              <w:rPr>
                <w:rFonts w:cs="Arial"/>
                <w:sz w:val="24"/>
              </w:rPr>
              <w:t xml:space="preserve">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Оказание услуг связи (3.2.3)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Общежития (3.2.4)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</w:t>
            </w:r>
            <w:r>
              <w:rPr>
                <w:rFonts w:cs="Arial"/>
                <w:sz w:val="24"/>
              </w:rPr>
              <w:t xml:space="preserve"> гостиниц</w:t>
            </w:r>
            <w:r>
              <w:rPr>
                <w:rFonts w:cs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Бытовое обслуживание (3.3)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Амбулаторно-поликлиническое обслуживание (3.4.1)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</w:t>
            </w:r>
            <w:r>
              <w:rPr>
                <w:rFonts w:cs="Arial"/>
                <w:sz w:val="24"/>
              </w:rPr>
              <w:t xml:space="preserve">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религиозных обрядов (3.7.1)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Амбулаторное ветеринарное обслуживание (3.10.1)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Рынки (4.3)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>
              <w:rPr>
                <w:rFonts w:cs="Arial"/>
                <w:color w:val="000000"/>
                <w:sz w:val="24"/>
              </w:rPr>
              <w:t xml:space="preserve">площадью более 1</w:t>
            </w:r>
            <w:r>
              <w:rPr>
                <w:rFonts w:cs="Arial"/>
                <w:color w:val="000000"/>
                <w:sz w:val="24"/>
              </w:rPr>
              <w:t xml:space="preserve">00 кв. м;</w:t>
            </w:r>
            <w:r>
              <w:rPr>
                <w:rFonts w:cs="Arial"/>
                <w:color w:val="ff0000"/>
                <w:sz w:val="24"/>
              </w:rPr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гаражей и (или) стоянок для автомобилей сотрудников и посетителей рынка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Магазины (4.4)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Размещение объектов капитального строительства, предназначенных для продажи товаров, торговая</w:t>
            </w:r>
            <w:r>
              <w:rPr>
                <w:rFonts w:cs="Arial"/>
                <w:color w:val="000000"/>
                <w:sz w:val="24"/>
              </w:rPr>
              <w:t xml:space="preserve"> площадь которых составляет до 1</w:t>
            </w:r>
            <w:r>
              <w:rPr>
                <w:rFonts w:cs="Arial"/>
                <w:color w:val="000000"/>
                <w:sz w:val="24"/>
              </w:rPr>
              <w:t xml:space="preserve">000 кв. м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Общественное питание (4.6)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Гостиничное (4.7) обслуживание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гостиниц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Служебные гаражи (4.9)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постоянных или временных гаражей, стоянок</w:t>
            </w:r>
            <w:r>
              <w:rPr>
                <w:rFonts w:cs="Arial"/>
                <w:sz w:val="24"/>
              </w:rPr>
              <w:t xml:space="preserve">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Заправка транспортных средств (4.9.1.1)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Автомобильные мойки (4.9.1.3)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автомобильных моек, а также размещение магазинов сопутствующей торговли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занятий спортом в помещениях (5.1.2)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Площадки для занятий спортом (5.1.3)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Пищевая промышленность (6.4)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</w:t>
            </w:r>
            <w:r>
              <w:rPr>
                <w:rFonts w:cs="Arial"/>
                <w:sz w:val="24"/>
              </w:rPr>
              <w:t xml:space="preserve">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Строительная промышленность (6.6)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</w:t>
            </w:r>
            <w:r>
              <w:rPr>
                <w:rFonts w:cs="Arial"/>
                <w:sz w:val="24"/>
              </w:rPr>
              <w:t xml:space="preserve">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Энергетика (6.7)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 (6.9)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</w:t>
            </w:r>
            <w:r>
              <w:rPr>
                <w:rFonts w:cs="Arial"/>
                <w:sz w:val="24"/>
              </w:rPr>
              <w:t xml:space="preserve">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Складские площадки (6.9.1)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Временное хранение, распределение и перевалка грузов (за исключением хранения стратегических запасов) на открытом воздухе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внутреннего правопорядка (8.3)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необходимых для подготовки и</w:t>
            </w:r>
            <w:r>
              <w:rPr>
                <w:rFonts w:cs="Arial"/>
                <w:sz w:val="24"/>
              </w:rPr>
              <w:t xml:space="preserve">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Заготовка древесины (10.1)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Рубка лесных насаждений, выросших в природных у</w:t>
            </w:r>
            <w:r>
              <w:rPr>
                <w:rFonts w:cs="Arial"/>
                <w:sz w:val="24"/>
              </w:rPr>
              <w:t xml:space="preserve">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Ведение огородничества (13.1)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отдыха и (или) выращивания гражданами для собственных нужд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Ведение садоводства (13.2)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отдыха и (или) выращивания гражданами для собственных нужд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5</w:t>
      </w:r>
      <w:r>
        <w:rPr>
          <w:rFonts w:cs="Arial"/>
          <w:sz w:val="24"/>
        </w:rPr>
        <w:t xml:space="preserve">. Для многофункциональной зоны </w:t>
      </w:r>
      <w:r>
        <w:rPr>
          <w:rFonts w:cs="Arial"/>
          <w:sz w:val="24"/>
        </w:rPr>
        <w:t xml:space="preserve">(жилой, производственной, сельскохозяйственной) </w:t>
      </w: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6</w:t>
      </w:r>
      <w:r>
        <w:rPr>
          <w:rFonts w:cs="Arial"/>
          <w:sz w:val="24"/>
        </w:rPr>
        <w:t xml:space="preserve">. Для многофункциональной зоны </w:t>
      </w:r>
      <w:r>
        <w:rPr>
          <w:rFonts w:cs="Arial"/>
          <w:sz w:val="24"/>
        </w:rPr>
        <w:t xml:space="preserve">(жилой, производственной, сельскохозяйственной) </w:t>
      </w:r>
      <w:r>
        <w:rPr>
          <w:rFonts w:cs="Arial"/>
          <w:sz w:val="24"/>
        </w:rPr>
        <w:t xml:space="preserve">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4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t xml:space="preserve">М</w:t>
      </w:r>
      <w:r>
        <w:rPr>
          <w:rFonts w:cs="Arial"/>
          <w:sz w:val="24"/>
        </w:rPr>
        <w:t xml:space="preserve">ногофункциональн</w:t>
      </w:r>
      <w:r>
        <w:rPr>
          <w:rFonts w:cs="Arial"/>
          <w:sz w:val="24"/>
        </w:rPr>
        <w:t xml:space="preserve">ая</w:t>
      </w:r>
      <w:r>
        <w:rPr>
          <w:rFonts w:cs="Arial"/>
          <w:sz w:val="24"/>
        </w:rPr>
        <w:t xml:space="preserve"> зон</w:t>
      </w:r>
      <w:r>
        <w:rPr>
          <w:rFonts w:cs="Arial"/>
          <w:sz w:val="24"/>
        </w:rPr>
        <w:t xml:space="preserve">а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(производственная, сельскохозяйственная)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(МФ(Ж,Сх))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19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Многофункциональная зона (производственная, сельскохозяйственная) предназначена для размещения промышленных, коммунальных и складских объектов, а также обеспечивающих и</w:t>
      </w:r>
      <w:r>
        <w:rPr>
          <w:rFonts w:cs="Arial"/>
          <w:sz w:val="24"/>
        </w:rPr>
        <w:t xml:space="preserve">х функционирование объектов инженерной и транспортной инфраструктур, для обеспечения развития сельскохозяйственной деятельности и размещения обеспечивающих эту деятельность инфраструктур, для размещения иных объектов согласно градостроительному регламенту.</w:t>
      </w:r>
      <w:r/>
    </w:p>
    <w:p>
      <w:pPr>
        <w:pStyle w:val="687"/>
        <w:numPr>
          <w:ilvl w:val="0"/>
          <w:numId w:val="19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многофункц</w:t>
      </w:r>
      <w:r>
        <w:rPr>
          <w:rFonts w:cs="Arial"/>
          <w:sz w:val="24"/>
        </w:rPr>
        <w:t xml:space="preserve">иональной зоны (производственной, сельскохозяйственной)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  <w:r/>
    </w:p>
    <w:p>
      <w:pPr>
        <w:pStyle w:val="687"/>
        <w:numPr>
          <w:ilvl w:val="0"/>
          <w:numId w:val="19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Иные, помимо предусмотренных пунктом </w:t>
      </w:r>
      <w:r>
        <w:rPr>
          <w:rFonts w:cs="Arial"/>
          <w:sz w:val="24"/>
        </w:rPr>
        <w:t xml:space="preserve">96</w:t>
      </w:r>
      <w:r>
        <w:rPr>
          <w:rFonts w:cs="Arial"/>
          <w:sz w:val="24"/>
        </w:rPr>
        <w:t xml:space="preserve">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</w:t>
      </w:r>
      <w:r>
        <w:rPr>
          <w:rFonts w:cs="Arial"/>
          <w:sz w:val="24"/>
        </w:rPr>
        <w:t xml:space="preserve">(производственной, сельскохозяйственной) </w:t>
      </w:r>
      <w:r>
        <w:rPr>
          <w:rFonts w:cs="Arial"/>
          <w:sz w:val="24"/>
        </w:rPr>
        <w:t xml:space="preserve">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19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многофункциональной зоны </w:t>
      </w:r>
      <w:r>
        <w:rPr>
          <w:rFonts w:cs="Arial"/>
          <w:sz w:val="24"/>
        </w:rPr>
        <w:t xml:space="preserve">(производственной, сельскохозяйственной) </w:t>
      </w:r>
      <w:r>
        <w:rPr>
          <w:rFonts w:cs="Arial"/>
          <w:sz w:val="24"/>
        </w:rPr>
        <w:t xml:space="preserve">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ind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Выращивание зерновых и иных сельскохозяйственных культур (1.2)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Овощеводство (1.3)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Скотоводство (1.8)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Звероводство (1.9)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в неволе ценных пушных зверей;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Птицеводство (1.10)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домашних пород птиц, в том числе водоплавающих;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Свиноводство (1.11)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свиней;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Пчеловодство (1.12)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ульев, иных объектов и оборудования, необходимого для пчеловодства и разведениях иных полезных насекомых;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используемых для хранения и первичной переработки продукции пчеловодства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Рыбоводство (1.13)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зданий, сооружений, оборудования, необходимых для осуществления рыбоводства (аквакультуры)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Сенокошение (1.19)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Кошение трав, сбор и заготовка сена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Выпас сельскохозяйственных животных (1.20)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Выпас сельскохозяйственных животных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Служебные гаражи (4.9)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постоянных или временных гаражей, стоянок</w:t>
            </w:r>
            <w:r>
              <w:rPr>
                <w:rFonts w:cs="Arial"/>
                <w:sz w:val="24"/>
              </w:rPr>
              <w:t xml:space="preserve">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Заправка транспортных средств (4.9.1.1)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Автомобильные мойки (4.9.1.3)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автомобильных моек, а также размещение магазинов сопутствующей торговли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Ремонт автомобилей (4.9.1.4)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Пищевая промышленность (6.4)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</w:t>
            </w:r>
            <w:r>
              <w:rPr>
                <w:rFonts w:cs="Arial"/>
                <w:sz w:val="24"/>
              </w:rPr>
              <w:t xml:space="preserve">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Строительная промышленность (6.6)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про</w:t>
            </w:r>
            <w:r>
              <w:rPr>
                <w:rFonts w:cs="Arial"/>
                <w:sz w:val="24"/>
              </w:rPr>
              <w:t xml:space="preserve">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Энергетика (6.7)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 (6.9)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</w:t>
            </w:r>
            <w:r>
              <w:rPr>
                <w:rFonts w:cs="Arial"/>
                <w:sz w:val="24"/>
              </w:rPr>
              <w:t xml:space="preserve">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Складские площадки (6.9.1)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Временное хранение, распределение и перевалка грузов (за исключением хранения стратегических запасов) на открытом воздухе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Обеспечение внутреннего правопорядка (8.3)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необходимых для подготовки и</w:t>
            </w:r>
            <w:r>
              <w:rPr>
                <w:rFonts w:cs="Arial"/>
                <w:sz w:val="24"/>
              </w:rPr>
              <w:t xml:space="preserve">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Заготовка древесины (10.1)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Рубка лесных насаждений, выросших в природных у</w:t>
            </w:r>
            <w:r>
              <w:rPr>
                <w:rFonts w:cs="Arial"/>
                <w:sz w:val="24"/>
              </w:rPr>
              <w:t xml:space="preserve">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Ведение огородничества (13.1)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отдыха и (или) выращивания гражданами для собственных нужд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Ведение садоводства (13.2)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отдыха и (или) выращивания гражданами для собственных нужд сельскохозяйственных культур;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5</w:t>
      </w:r>
      <w:r>
        <w:rPr>
          <w:rFonts w:cs="Arial"/>
          <w:sz w:val="24"/>
        </w:rPr>
        <w:t xml:space="preserve">. Для многофункциональной зоны </w:t>
      </w:r>
      <w:r>
        <w:rPr>
          <w:rFonts w:cs="Arial"/>
          <w:sz w:val="24"/>
        </w:rPr>
        <w:t xml:space="preserve">(производственной, сельскохозяйственной) </w:t>
      </w:r>
      <w:r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  <w:t xml:space="preserve">6</w:t>
      </w:r>
      <w:r>
        <w:rPr>
          <w:rFonts w:cs="Arial"/>
          <w:sz w:val="24"/>
        </w:rPr>
        <w:t xml:space="preserve">. Для многофункциональной зоны </w:t>
      </w:r>
      <w:r>
        <w:rPr>
          <w:rFonts w:cs="Arial"/>
          <w:sz w:val="24"/>
        </w:rPr>
        <w:t xml:space="preserve">(производственной, сельскохозяйственной) </w:t>
      </w:r>
      <w:r>
        <w:rPr>
          <w:rFonts w:cs="Arial"/>
          <w:sz w:val="24"/>
        </w:rPr>
        <w:t xml:space="preserve">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>
        <w:rPr>
          <w:rFonts w:cs="Arial"/>
          <w:sz w:val="24"/>
        </w:rPr>
        <w:t xml:space="preserve">X</w:t>
      </w:r>
      <w:r>
        <w:rPr>
          <w:rFonts w:cs="Arial"/>
          <w:sz w:val="24"/>
        </w:rPr>
        <w:t xml:space="preserve">V</w:t>
      </w:r>
      <w:r>
        <w:rPr>
          <w:rFonts w:cs="Arial"/>
          <w:sz w:val="24"/>
        </w:rPr>
        <w:t xml:space="preserve">. Градостроительный регламент для рекреационной зон</w:t>
      </w:r>
      <w:r>
        <w:rPr>
          <w:rFonts w:cs="Arial"/>
          <w:sz w:val="24"/>
        </w:rPr>
        <w:t xml:space="preserve">ы</w:t>
      </w:r>
      <w:r>
        <w:rPr>
          <w:rFonts w:cs="Arial"/>
          <w:sz w:val="24"/>
        </w:rPr>
        <w:t xml:space="preserve"> (природный ландшафт) Р (ПЛ)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Рекреационная зона предназначены для организации мест отдыха населения и</w:t>
      </w:r>
      <w:r>
        <w:rPr>
          <w:rFonts w:cs="Arial"/>
          <w:sz w:val="24"/>
        </w:rPr>
        <w:t xml:space="preserve"> включает благоустроенные озелененные территории, предназначенные для повседневного кратковременного отдыха населения.</w:t>
      </w:r>
      <w:r/>
    </w:p>
    <w:p>
      <w:pPr>
        <w:pStyle w:val="687"/>
        <w:numPr>
          <w:ilvl w:val="0"/>
          <w:numId w:val="2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редельные размеры земельных участков и предельные параметры разрешенного строительства, реконструкции объектов капитального строительства для рекреационной зоны 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2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рекреационной зоны 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Площадки для занятий спортом (5.1.3)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Оборудованные площадки для занятий спортом (5.1.4)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Спортивные базы (5.1.7)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спортивных баз и лагерей, в которых осуществляется спортивная подготовка длительно проживающих в них лиц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Природно-познавательный туризм (5.2)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баз и палаточных лагерей для проведения п</w:t>
            </w:r>
            <w:r>
              <w:rPr>
                <w:rFonts w:cs="Arial"/>
                <w:sz w:val="24"/>
              </w:rPr>
              <w:t xml:space="preserve">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Туристическое обслуживание (5.2.1)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пансионатов, гостиниц, кемпингов, домов отдыха, не оказывающих услуги по лечению;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детских лагерей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Охота и рыбалка (5.3)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Поля для гольфа или конных прогулок (5.5)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конноспортивных манежей, не предусматривающих устройство трибун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Складские площадки (6.9.1)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Временное хранение, распределение и перевалка грузов (за исключением хранения стратегических запасов) на открытом воздухе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Деятельность по особой охране и изучению природы (9.0)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</w:t>
            </w:r>
            <w:r>
              <w:rPr>
                <w:rFonts w:cs="Arial"/>
                <w:sz w:val="24"/>
              </w:rPr>
              <w:t xml:space="preserve">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Охрана природных территорий (9.1)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создание и уход за запретными полосами, создание и ухо</w:t>
            </w:r>
            <w:r>
              <w:rPr>
                <w:rFonts w:cs="Arial"/>
                <w:sz w:val="24"/>
              </w:rPr>
              <w:t xml:space="preserve">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Историко-культурная деятельность (9.3)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</w:t>
            </w:r>
            <w:r>
              <w:rPr>
                <w:rFonts w:cs="Arial"/>
                <w:sz w:val="24"/>
              </w:rPr>
              <w:t xml:space="preserve">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Заготовка лесных ресурсов (10.3)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Заготовка живицы, сбор недревесных лесных ресурсов, в том числе гражданами для собственных нужд, заготовка п</w:t>
            </w:r>
            <w:r>
              <w:rPr>
                <w:rFonts w:cs="Arial"/>
                <w:sz w:val="24"/>
              </w:rPr>
              <w:t xml:space="preserve">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Водные объекты (11.0)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Ледники, снежники, ручьи, реки, озера, болота, территориальные моря и другие поверхностные водные объекты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Предусмотренные пунктом </w:t>
      </w:r>
      <w:r>
        <w:rPr>
          <w:rFonts w:cs="Arial"/>
          <w:sz w:val="24"/>
        </w:rPr>
        <w:t xml:space="preserve">103</w:t>
      </w:r>
      <w:r>
        <w:rPr>
          <w:rFonts w:cs="Arial"/>
          <w:sz w:val="24"/>
        </w:rPr>
        <w:t xml:space="preserve"> настоящих Правил виды разрешенного использования в </w:t>
      </w:r>
      <w:r>
        <w:rPr>
          <w:rFonts w:cs="Arial"/>
          <w:sz w:val="24"/>
        </w:rPr>
        <w:t xml:space="preserve">допускаются при условии</w:t>
      </w:r>
      <w:r>
        <w:rPr>
          <w:rFonts w:cs="Arial"/>
          <w:sz w:val="24"/>
        </w:rPr>
        <w:t xml:space="preserve">, если их применение не сопровождается сокращением площади зеленых насаждений. При этом учитывается компенсационное озеленение в границах </w:t>
      </w:r>
      <w:r>
        <w:rPr>
          <w:rFonts w:cs="Arial"/>
          <w:sz w:val="24"/>
        </w:rPr>
        <w:t xml:space="preserve">соответствующего земельного участка.</w:t>
      </w: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рекреационной зоны 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20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рекреационной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9"/>
        <w:rPr>
          <w:rFonts w:cs="Arial"/>
          <w:sz w:val="24"/>
        </w:rPr>
      </w:pPr>
      <w:r>
        <w:rPr>
          <w:rFonts w:cs="Arial"/>
          <w:sz w:val="24"/>
        </w:rPr>
        <w:t xml:space="preserve">XV</w:t>
      </w:r>
      <w:r>
        <w:rPr>
          <w:rFonts w:cs="Arial"/>
          <w:sz w:val="24"/>
        </w:rPr>
        <w:t xml:space="preserve">I</w:t>
      </w:r>
      <w:r>
        <w:rPr>
          <w:rFonts w:cs="Arial"/>
          <w:sz w:val="24"/>
        </w:rPr>
        <w:t xml:space="preserve">. Градостроительный регламент для </w:t>
      </w:r>
      <w:r>
        <w:rPr>
          <w:rFonts w:cs="Arial"/>
          <w:sz w:val="24"/>
        </w:rPr>
        <w:t xml:space="preserve">зон специального назначения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(Сп)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1. </w:t>
      </w:r>
      <w:r>
        <w:rPr>
          <w:rFonts w:cs="Arial"/>
          <w:sz w:val="24"/>
        </w:rPr>
        <w:t xml:space="preserve">Специальная (м</w:t>
      </w:r>
      <w:r>
        <w:rPr>
          <w:rFonts w:cs="Arial"/>
          <w:sz w:val="24"/>
        </w:rPr>
        <w:t xml:space="preserve">емориальная, </w:t>
      </w:r>
      <w:r>
        <w:rPr>
          <w:rFonts w:cs="Arial"/>
          <w:sz w:val="24"/>
        </w:rPr>
        <w:t xml:space="preserve">кладбище)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(Сп</w:t>
      </w:r>
      <w:r>
        <w:rPr>
          <w:rFonts w:cs="Arial"/>
          <w:sz w:val="24"/>
        </w:rPr>
        <w:t xml:space="preserve">(М)</w:t>
      </w:r>
      <w:r>
        <w:rPr>
          <w:rFonts w:cs="Arial"/>
          <w:sz w:val="24"/>
        </w:rPr>
        <w:t xml:space="preserve">)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Мемориальная зона предназначена для размещения кладбищ, крематориев, мест захоронения и иных объектов согласно градостроительному регламенту.</w:t>
      </w:r>
      <w:r/>
    </w:p>
    <w:p>
      <w:pPr>
        <w:pStyle w:val="687"/>
        <w:numPr>
          <w:ilvl w:val="0"/>
          <w:numId w:val="2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редельные размеры земельных участков и предельные параметры разрешенного строительства, реконструкции объектов капитального строительства для мемориальной зоны 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2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мемориальной зоны 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ind w:left="709"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left="709"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left="709"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left="709"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ind w:left="709" w:firstLine="0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Бытовое обслуживание (3.3)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религиозных обрядов (3.7.1)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Ритуальная деятельность (12.1)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кладбищ, крематориев и мест захоронения;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соответствующих культовых сооружений;</w:t>
            </w:r>
            <w:r/>
          </w:p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осуществление деятельности по производству продукции ритуально-обрядового назначения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мемориальной зоны 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21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мемориальной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9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2. </w:t>
      </w:r>
      <w:r>
        <w:rPr>
          <w:rFonts w:cs="Arial"/>
          <w:sz w:val="24"/>
        </w:rPr>
        <w:t xml:space="preserve">Специальная (твердые коммунальные отходы) (Сп(ТКО))</w:t>
      </w:r>
      <w:r>
        <w:rPr>
          <w:rFonts w:cs="Arial"/>
          <w:sz w:val="24"/>
        </w:rPr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Зона ТКО предназначена для размещения </w:t>
      </w:r>
      <w:r>
        <w:rPr>
          <w:rFonts w:cs="Arial"/>
          <w:sz w:val="24"/>
        </w:rPr>
        <w:t xml:space="preserve">хранения, захоронения, утилизации, накопления, обработки, обезвреживания отходов производства и потребления, для размещения</w:t>
      </w:r>
      <w:r>
        <w:rPr>
          <w:rFonts w:cs="Arial"/>
          <w:sz w:val="24"/>
        </w:rPr>
        <w:t xml:space="preserve"> иных объектов согласно градостроительному регламенту.</w:t>
      </w:r>
      <w:r/>
    </w:p>
    <w:p>
      <w:pPr>
        <w:pStyle w:val="687"/>
        <w:numPr>
          <w:ilvl w:val="0"/>
          <w:numId w:val="2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П</w:t>
      </w:r>
      <w:r>
        <w:rPr>
          <w:rFonts w:cs="Arial"/>
          <w:sz w:val="24"/>
        </w:rPr>
        <w:t xml:space="preserve">редельные размеры земельных участков и предельные параметры разрешенного строительства, реконструкции объектов капитального строительства для зоны ТКО не </w:t>
      </w:r>
      <w:r>
        <w:rPr>
          <w:rFonts w:cs="Arial"/>
          <w:sz w:val="24"/>
        </w:rPr>
        <w:t xml:space="preserve">подлежат установлению</w:t>
      </w:r>
      <w:r>
        <w:rPr>
          <w:rFonts w:cs="Arial"/>
          <w:sz w:val="24"/>
        </w:rPr>
        <w:t xml:space="preserve">.</w:t>
      </w:r>
      <w:r/>
    </w:p>
    <w:p>
      <w:pPr>
        <w:pStyle w:val="687"/>
        <w:numPr>
          <w:ilvl w:val="0"/>
          <w:numId w:val="2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ТКО устанавливаются следующие основные виды разрешенного использования земельных участков и объектов капитального строительства: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земельного участка (с указанием кода классификатора)</w:t>
            </w:r>
            <w:r/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687"/>
              <w:ind w:firstLine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Вид разрешенного использования объектов капитального строительства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Служебные гаражи (4.9)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 постоянных или временных гаражей, стоянок</w:t>
            </w:r>
            <w:r>
              <w:rPr>
                <w:rFonts w:cs="Arial"/>
                <w:sz w:val="24"/>
              </w:rPr>
              <w:t xml:space="preserve">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  <w:r/>
          </w:p>
        </w:tc>
      </w:tr>
      <w:tr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Специальная деятельность (12.2)</w:t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</w:t>
            </w:r>
            <w:r>
              <w:rPr>
                <w:rFonts w:cs="Arial"/>
                <w:sz w:val="24"/>
              </w:rPr>
              <w:t xml:space="preserve">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r/>
          </w:p>
        </w:tc>
      </w:tr>
    </w:tbl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687"/>
        <w:numPr>
          <w:ilvl w:val="0"/>
          <w:numId w:val="2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ТКО вспомогательные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numPr>
          <w:ilvl w:val="0"/>
          <w:numId w:val="22"/>
        </w:numPr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 xml:space="preserve">Для зоны ТКО условно разрешенные виды разрешенного использования земельных участков и объектов капитального строительства не устанавливаются.</w:t>
      </w:r>
      <w:r/>
    </w:p>
    <w:p>
      <w:pPr>
        <w:pStyle w:val="687"/>
        <w:rPr>
          <w:rFonts w:cs="Arial"/>
          <w:sz w:val="24"/>
        </w:rPr>
      </w:pPr>
      <w:r>
        <w:rPr>
          <w:rFonts w:cs="Arial"/>
          <w:sz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Mangal">
    <w:panose1 w:val="02040503050306020203"/>
  </w:font>
  <w:font w:name="Courier New">
    <w:panose1 w:val="02070309020205020404"/>
  </w:font>
  <w:font w:name="TimesET">
    <w:panose1 w:val="02000603000000000000"/>
  </w:font>
  <w:font w:name="Cambria">
    <w:panose1 w:val="02040503050406030204"/>
  </w:font>
  <w:font w:name="Verdana">
    <w:panose1 w:val="020B0604030504040204"/>
  </w:font>
  <w:font w:name="Times New Roman">
    <w:panose1 w:val="02020603050405020304"/>
  </w:font>
  <w:font w:name="Peterburg">
    <w:panose1 w:val="02000603000000000000"/>
  </w:font>
  <w:font w:name="Tahoma">
    <w:panose1 w:val="020B060403050404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53</w:t>
    </w:r>
    <w:r>
      <w:fldChar w:fldCharType="end"/>
    </w:r>
    <w:r/>
  </w:p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  <w:rPr>
        <w:lang w:val="cs-CZ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7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7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7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7"/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17"/>
  </w:num>
  <w:num w:numId="10">
    <w:abstractNumId w:val="11"/>
  </w:num>
  <w:num w:numId="11">
    <w:abstractNumId w:val="18"/>
  </w:num>
  <w:num w:numId="12">
    <w:abstractNumId w:val="1"/>
  </w:num>
  <w:num w:numId="13">
    <w:abstractNumId w:val="20"/>
  </w:num>
  <w:num w:numId="14">
    <w:abstractNumId w:val="8"/>
  </w:num>
  <w:num w:numId="15">
    <w:abstractNumId w:val="19"/>
  </w:num>
  <w:num w:numId="16">
    <w:abstractNumId w:val="13"/>
  </w:num>
  <w:num w:numId="17">
    <w:abstractNumId w:val="5"/>
  </w:num>
  <w:num w:numId="18">
    <w:abstractNumId w:val="6"/>
  </w:num>
  <w:num w:numId="19">
    <w:abstractNumId w:val="15"/>
  </w:num>
  <w:num w:numId="20">
    <w:abstractNumId w:val="3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next w:val="687"/>
    <w:link w:val="687"/>
    <w:qFormat/>
    <w:pPr>
      <w:ind w:firstLine="709"/>
      <w:jc w:val="both"/>
    </w:pPr>
    <w:rPr>
      <w:rFonts w:ascii="Arial" w:hAnsi="Arial"/>
      <w:color w:val="000000"/>
      <w:szCs w:val="24"/>
      <w:lang w:val="ru-RU" w:eastAsia="ru-RU" w:bidi="ar-SA"/>
    </w:rPr>
  </w:style>
  <w:style w:type="paragraph" w:styleId="688">
    <w:name w:val="Заголовок 1"/>
    <w:basedOn w:val="687"/>
    <w:next w:val="687"/>
    <w:link w:val="859"/>
    <w:qFormat/>
    <w:pPr>
      <w:ind w:firstLine="0"/>
      <w:jc w:val="center"/>
      <w:outlineLvl w:val="0"/>
    </w:pPr>
    <w:rPr>
      <w:b/>
    </w:rPr>
  </w:style>
  <w:style w:type="paragraph" w:styleId="689">
    <w:name w:val="Заголовок 2"/>
    <w:basedOn w:val="688"/>
    <w:next w:val="687"/>
    <w:link w:val="698"/>
    <w:qFormat/>
    <w:pPr>
      <w:outlineLvl w:val="1"/>
    </w:pPr>
  </w:style>
  <w:style w:type="paragraph" w:styleId="690">
    <w:name w:val="Заголовок 3"/>
    <w:basedOn w:val="687"/>
    <w:next w:val="687"/>
    <w:link w:val="895"/>
    <w:qFormat/>
    <w:pPr>
      <w:outlineLvl w:val="2"/>
    </w:pPr>
    <w:rPr>
      <w:b/>
    </w:rPr>
  </w:style>
  <w:style w:type="paragraph" w:styleId="691">
    <w:name w:val="Заголовок 4"/>
    <w:basedOn w:val="687"/>
    <w:next w:val="687"/>
    <w:link w:val="896"/>
    <w:qFormat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692">
    <w:name w:val="Заголовок 5"/>
    <w:basedOn w:val="687"/>
    <w:next w:val="687"/>
    <w:link w:val="897"/>
    <w:qFormat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93">
    <w:name w:val="Заголовок 7"/>
    <w:basedOn w:val="687"/>
    <w:next w:val="687"/>
    <w:link w:val="898"/>
    <w:qFormat/>
    <w:pPr>
      <w:spacing w:before="240" w:after="60"/>
      <w:outlineLvl w:val="6"/>
    </w:pPr>
  </w:style>
  <w:style w:type="character" w:styleId="694">
    <w:name w:val="Основной шрифт абзаца, Знак Знак8 Знак"/>
    <w:next w:val="694"/>
    <w:link w:val="687"/>
    <w:semiHidden/>
  </w:style>
  <w:style w:type="table" w:styleId="695">
    <w:name w:val="Обычная таблица"/>
    <w:next w:val="695"/>
    <w:link w:val="687"/>
    <w:semiHidden/>
    <w:tblPr/>
  </w:style>
  <w:style w:type="numbering" w:styleId="696">
    <w:name w:val="Нет списка"/>
    <w:next w:val="696"/>
    <w:link w:val="687"/>
    <w:uiPriority w:val="99"/>
    <w:semiHidden/>
  </w:style>
  <w:style w:type="paragraph" w:styleId="697">
    <w:name w:val="Текст выноски"/>
    <w:basedOn w:val="687"/>
    <w:next w:val="697"/>
    <w:link w:val="899"/>
    <w:rPr>
      <w:rFonts w:ascii="Tahoma" w:hAnsi="Tahoma" w:cs="Tahoma"/>
      <w:sz w:val="16"/>
      <w:szCs w:val="16"/>
    </w:rPr>
  </w:style>
  <w:style w:type="character" w:styleId="698">
    <w:name w:val="Заголовок 2 Знак"/>
    <w:next w:val="698"/>
    <w:link w:val="689"/>
    <w:rPr>
      <w:rFonts w:ascii="Arial" w:hAnsi="Arial"/>
      <w:b/>
      <w:color w:val="000000"/>
      <w:szCs w:val="24"/>
    </w:rPr>
  </w:style>
  <w:style w:type="paragraph" w:styleId="699">
    <w:name w:val="Основной текст с отступом"/>
    <w:basedOn w:val="687"/>
    <w:next w:val="699"/>
    <w:link w:val="901"/>
    <w:pPr>
      <w:ind w:left="283"/>
      <w:spacing w:after="120"/>
    </w:pPr>
  </w:style>
  <w:style w:type="paragraph" w:styleId="700">
    <w:name w:val="ConsNormal Знак"/>
    <w:next w:val="700"/>
    <w:link w:val="701"/>
    <w:pPr>
      <w:ind w:right="19772" w:firstLine="720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character" w:styleId="701">
    <w:name w:val="ConsNormal Знак Знак"/>
    <w:next w:val="701"/>
    <w:link w:val="700"/>
    <w:rPr>
      <w:rFonts w:ascii="Arial" w:hAnsi="Arial" w:cs="Arial"/>
      <w:sz w:val="24"/>
      <w:szCs w:val="24"/>
      <w:lang w:val="ru-RU" w:eastAsia="ru-RU" w:bidi="ar-SA"/>
    </w:rPr>
  </w:style>
  <w:style w:type="paragraph" w:styleId="702">
    <w:name w:val="Основной текст с отступом 2"/>
    <w:basedOn w:val="687"/>
    <w:next w:val="702"/>
    <w:link w:val="902"/>
    <w:pPr>
      <w:ind w:left="283"/>
      <w:spacing w:after="120" w:line="480" w:lineRule="auto"/>
    </w:pPr>
  </w:style>
  <w:style w:type="paragraph" w:styleId="703">
    <w:name w:val="Обычный (веб)"/>
    <w:basedOn w:val="687"/>
    <w:next w:val="703"/>
    <w:link w:val="687"/>
    <w:pPr>
      <w:spacing w:before="100" w:after="100"/>
    </w:pPr>
    <w:rPr>
      <w:szCs w:val="20"/>
      <w:lang w:eastAsia="ar-SA"/>
    </w:rPr>
  </w:style>
  <w:style w:type="character" w:styleId="704">
    <w:name w:val="Font Style18"/>
    <w:next w:val="704"/>
    <w:link w:val="687"/>
    <w:rPr>
      <w:rFonts w:ascii="Times New Roman" w:hAnsi="Times New Roman" w:cs="Times New Roman"/>
      <w:sz w:val="26"/>
      <w:szCs w:val="26"/>
    </w:rPr>
  </w:style>
  <w:style w:type="paragraph" w:styleId="705">
    <w:name w:val="Char Знак"/>
    <w:basedOn w:val="687"/>
    <w:next w:val="705"/>
    <w:link w:val="687"/>
    <w:pPr>
      <w:ind w:firstLine="851"/>
      <w:jc w:val="both"/>
      <w:spacing w:before="100" w:beforeAutospacing="1" w:after="100" w:afterAutospacing="1" w:line="480" w:lineRule="atLeast"/>
    </w:pPr>
    <w:rPr>
      <w:rFonts w:ascii="Tahoma" w:hAnsi="Tahoma" w:cs="Tahoma"/>
      <w:sz w:val="20"/>
      <w:szCs w:val="20"/>
      <w:lang w:val="en-US" w:eastAsia="en-US"/>
    </w:rPr>
  </w:style>
  <w:style w:type="paragraph" w:styleId="706">
    <w:name w:val=" Знак1"/>
    <w:basedOn w:val="687"/>
    <w:next w:val="706"/>
    <w:link w:val="687"/>
    <w:pPr>
      <w:spacing w:after="160" w:line="240" w:lineRule="exact"/>
    </w:pPr>
    <w:rPr>
      <w:rFonts w:ascii="Verdana" w:hAnsi="Verdana"/>
      <w:lang w:val="en-US" w:eastAsia="en-US"/>
    </w:rPr>
  </w:style>
  <w:style w:type="paragraph" w:styleId="707">
    <w:name w:val="ConsPlusTitle"/>
    <w:next w:val="707"/>
    <w:link w:val="687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708">
    <w:name w:val="Гиперссылка"/>
    <w:next w:val="708"/>
    <w:link w:val="687"/>
    <w:uiPriority w:val="99"/>
    <w:rPr>
      <w:color w:val="0000ff"/>
      <w:u w:val="single"/>
    </w:rPr>
  </w:style>
  <w:style w:type="paragraph" w:styleId="709">
    <w:name w:val="Схема документа"/>
    <w:basedOn w:val="687"/>
    <w:next w:val="709"/>
    <w:link w:val="9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710">
    <w:name w:val="Оглавление 1"/>
    <w:basedOn w:val="687"/>
    <w:next w:val="687"/>
    <w:link w:val="687"/>
    <w:uiPriority w:val="39"/>
    <w:pPr>
      <w:tabs>
        <w:tab w:val="right" w:pos="9360" w:leader="dot"/>
      </w:tabs>
    </w:pPr>
  </w:style>
  <w:style w:type="paragraph" w:styleId="711">
    <w:name w:val="Оглавление 2"/>
    <w:basedOn w:val="687"/>
    <w:next w:val="687"/>
    <w:link w:val="687"/>
    <w:uiPriority w:val="39"/>
    <w:pPr>
      <w:tabs>
        <w:tab w:val="right" w:pos="9345" w:leader="dot"/>
      </w:tabs>
    </w:pPr>
  </w:style>
  <w:style w:type="paragraph" w:styleId="712">
    <w:name w:val="Оглавление 3"/>
    <w:basedOn w:val="687"/>
    <w:next w:val="687"/>
    <w:link w:val="687"/>
    <w:uiPriority w:val="39"/>
    <w:pPr>
      <w:ind w:left="480"/>
      <w:tabs>
        <w:tab w:val="right" w:pos="9360" w:leader="dot"/>
      </w:tabs>
    </w:pPr>
  </w:style>
  <w:style w:type="paragraph" w:styleId="713">
    <w:name w:val="Верхний колонтитул"/>
    <w:basedOn w:val="687"/>
    <w:next w:val="713"/>
    <w:link w:val="905"/>
    <w:pPr>
      <w:tabs>
        <w:tab w:val="center" w:pos="4677" w:leader="none"/>
        <w:tab w:val="right" w:pos="9355" w:leader="none"/>
      </w:tabs>
    </w:pPr>
  </w:style>
  <w:style w:type="paragraph" w:styleId="714">
    <w:name w:val="Нижний колонтитул"/>
    <w:basedOn w:val="687"/>
    <w:next w:val="714"/>
    <w:link w:val="906"/>
    <w:uiPriority w:val="99"/>
    <w:pPr>
      <w:tabs>
        <w:tab w:val="center" w:pos="4677" w:leader="none"/>
        <w:tab w:val="right" w:pos="9355" w:leader="none"/>
      </w:tabs>
    </w:pPr>
  </w:style>
  <w:style w:type="character" w:styleId="715">
    <w:name w:val="Номер страницы"/>
    <w:basedOn w:val="694"/>
    <w:next w:val="715"/>
    <w:link w:val="687"/>
  </w:style>
  <w:style w:type="paragraph" w:styleId="716">
    <w:name w:val="Заголовок оглавления"/>
    <w:basedOn w:val="688"/>
    <w:next w:val="687"/>
    <w:link w:val="687"/>
    <w:uiPriority w:val="39"/>
    <w:unhideWhenUsed/>
    <w:qFormat/>
    <w:pPr>
      <w:jc w:val="left"/>
      <w:keepLines/>
      <w:keepNext/>
      <w:spacing w:before="480" w:line="276" w:lineRule="auto"/>
      <w:outlineLvl w:val="9"/>
    </w:pPr>
    <w:rPr>
      <w:rFonts w:ascii="Cambria" w:hAnsi="Cambria" w:eastAsia="Times New Roman" w:cs="Times New Roman"/>
      <w:bCs/>
      <w:color w:val="365f91"/>
      <w:sz w:val="28"/>
      <w:szCs w:val="28"/>
      <w:lang w:eastAsia="en-US"/>
    </w:rPr>
  </w:style>
  <w:style w:type="paragraph" w:styleId="717">
    <w:name w:val="Основной текст"/>
    <w:basedOn w:val="687"/>
    <w:next w:val="717"/>
    <w:link w:val="907"/>
    <w:pPr>
      <w:spacing w:after="120"/>
    </w:pPr>
    <w:rPr>
      <w:lang w:eastAsia="ar-SA"/>
    </w:rPr>
  </w:style>
  <w:style w:type="paragraph" w:styleId="718">
    <w:name w:val="Список"/>
    <w:basedOn w:val="717"/>
    <w:next w:val="718"/>
    <w:link w:val="687"/>
    <w:rPr>
      <w:rFonts w:cs="Tahoma"/>
    </w:rPr>
  </w:style>
  <w:style w:type="paragraph" w:styleId="719">
    <w:name w:val="Название1"/>
    <w:basedOn w:val="687"/>
    <w:next w:val="719"/>
    <w:link w:val="687"/>
    <w:pPr>
      <w:spacing w:before="120" w:after="120"/>
      <w:suppressLineNumbers/>
    </w:pPr>
    <w:rPr>
      <w:rFonts w:cs="Tahoma"/>
      <w:i/>
      <w:iCs/>
      <w:lang w:eastAsia="ar-SA"/>
    </w:rPr>
  </w:style>
  <w:style w:type="paragraph" w:styleId="720">
    <w:name w:val="Указатель1"/>
    <w:basedOn w:val="687"/>
    <w:next w:val="720"/>
    <w:link w:val="687"/>
    <w:pPr>
      <w:suppressLineNumbers/>
    </w:pPr>
    <w:rPr>
      <w:rFonts w:cs="Tahoma"/>
      <w:lang w:eastAsia="ar-SA"/>
    </w:rPr>
  </w:style>
  <w:style w:type="paragraph" w:styleId="721">
    <w:name w:val="ConsPlusNormal"/>
    <w:next w:val="721"/>
    <w:link w:val="687"/>
    <w:pPr>
      <w:ind w:firstLine="720"/>
      <w:widowControl w:val="off"/>
    </w:pPr>
    <w:rPr>
      <w:rFonts w:ascii="Arial" w:hAnsi="Arial" w:cs="Arial"/>
      <w:sz w:val="24"/>
      <w:szCs w:val="24"/>
      <w:lang w:val="ru-RU" w:eastAsia="ar-SA" w:bidi="ar-SA"/>
    </w:rPr>
  </w:style>
  <w:style w:type="paragraph" w:styleId="722">
    <w:name w:val="основной"/>
    <w:basedOn w:val="687"/>
    <w:next w:val="722"/>
    <w:link w:val="687"/>
    <w:pPr>
      <w:keepNext/>
    </w:pPr>
    <w:rPr>
      <w:szCs w:val="20"/>
      <w:lang w:eastAsia="ar-SA"/>
    </w:rPr>
  </w:style>
  <w:style w:type="paragraph" w:styleId="723">
    <w:name w:val="Основной текст 21"/>
    <w:basedOn w:val="687"/>
    <w:next w:val="723"/>
    <w:link w:val="687"/>
    <w:pPr>
      <w:spacing w:after="120" w:line="480" w:lineRule="auto"/>
    </w:pPr>
    <w:rPr>
      <w:lang w:eastAsia="ar-SA"/>
    </w:rPr>
  </w:style>
  <w:style w:type="paragraph" w:styleId="724">
    <w:name w:val="Основной текст с отступом 31"/>
    <w:basedOn w:val="687"/>
    <w:next w:val="724"/>
    <w:link w:val="687"/>
    <w:pPr>
      <w:ind w:left="283"/>
      <w:spacing w:after="120"/>
    </w:pPr>
    <w:rPr>
      <w:sz w:val="16"/>
      <w:szCs w:val="16"/>
      <w:lang w:eastAsia="ar-SA"/>
    </w:rPr>
  </w:style>
  <w:style w:type="paragraph" w:styleId="725">
    <w:name w:val="Îáû÷íûé"/>
    <w:next w:val="725"/>
    <w:link w:val="687"/>
    <w:pPr>
      <w:widowControl w:val="off"/>
    </w:pPr>
    <w:rPr>
      <w:sz w:val="28"/>
      <w:lang w:val="ru-RU" w:eastAsia="ar-SA" w:bidi="ar-SA"/>
    </w:rPr>
  </w:style>
  <w:style w:type="paragraph" w:styleId="726">
    <w:name w:val="Iau?iue"/>
    <w:next w:val="726"/>
    <w:link w:val="687"/>
    <w:pPr>
      <w:widowControl w:val="off"/>
    </w:pPr>
    <w:rPr>
      <w:lang w:val="ru-RU" w:eastAsia="ar-SA" w:bidi="ar-SA"/>
    </w:rPr>
  </w:style>
  <w:style w:type="paragraph" w:styleId="727">
    <w:name w:val="Îñíîâíîé òåêñò 2"/>
    <w:basedOn w:val="725"/>
    <w:next w:val="727"/>
    <w:link w:val="687"/>
    <w:pPr>
      <w:ind w:firstLine="720"/>
      <w:jc w:val="both"/>
    </w:pPr>
    <w:rPr>
      <w:b/>
      <w:color w:val="000000"/>
      <w:sz w:val="24"/>
      <w:lang w:val="en-US"/>
    </w:rPr>
  </w:style>
  <w:style w:type="paragraph" w:styleId="728">
    <w:name w:val="çàãîëîâîê 1"/>
    <w:basedOn w:val="725"/>
    <w:next w:val="725"/>
    <w:link w:val="687"/>
    <w:pPr>
      <w:keepNext/>
    </w:pPr>
  </w:style>
  <w:style w:type="paragraph" w:styleId="729">
    <w:name w:val="Iniiaiie oaeno n ionooiii 2"/>
    <w:basedOn w:val="726"/>
    <w:next w:val="729"/>
    <w:link w:val="687"/>
    <w:pPr>
      <w:ind w:firstLine="284"/>
      <w:jc w:val="both"/>
      <w:widowControl/>
    </w:pPr>
    <w:rPr>
      <w:rFonts w:ascii="Peterburg" w:hAnsi="Peterburg"/>
    </w:rPr>
  </w:style>
  <w:style w:type="paragraph" w:styleId="730">
    <w:name w:val="nienie"/>
    <w:basedOn w:val="726"/>
    <w:next w:val="730"/>
    <w:link w:val="687"/>
    <w:pPr>
      <w:ind w:left="709" w:hanging="284"/>
      <w:jc w:val="both"/>
      <w:keepLines/>
    </w:pPr>
    <w:rPr>
      <w:rFonts w:ascii="Peterburg" w:hAnsi="Peterburg"/>
      <w:sz w:val="24"/>
    </w:rPr>
  </w:style>
  <w:style w:type="paragraph" w:styleId="731">
    <w:name w:val="Îñíîâíîé òåêñò"/>
    <w:basedOn w:val="725"/>
    <w:next w:val="731"/>
    <w:link w:val="687"/>
    <w:pPr>
      <w:jc w:val="both"/>
      <w:tabs>
        <w:tab w:val="left" w:pos="9072" w:leader="dot"/>
      </w:tabs>
    </w:pPr>
    <w:rPr>
      <w:b/>
      <w:sz w:val="24"/>
    </w:rPr>
  </w:style>
  <w:style w:type="paragraph" w:styleId="732">
    <w:name w:val="caaieiaie 2"/>
    <w:basedOn w:val="726"/>
    <w:next w:val="726"/>
    <w:link w:val="687"/>
    <w:pPr>
      <w:jc w:val="center"/>
      <w:keepLines/>
      <w:keepNext/>
      <w:spacing w:before="240" w:after="60"/>
    </w:pPr>
    <w:rPr>
      <w:rFonts w:ascii="Peterburg" w:hAnsi="Peterburg"/>
      <w:b/>
      <w:sz w:val="24"/>
    </w:rPr>
  </w:style>
  <w:style w:type="paragraph" w:styleId="733">
    <w:name w:val="Heading"/>
    <w:next w:val="733"/>
    <w:link w:val="687"/>
    <w:rPr>
      <w:rFonts w:ascii="Arial" w:hAnsi="Arial"/>
      <w:b/>
      <w:sz w:val="22"/>
      <w:lang w:val="ru-RU" w:eastAsia="ar-SA" w:bidi="ar-SA"/>
    </w:rPr>
  </w:style>
  <w:style w:type="paragraph" w:styleId="734">
    <w:name w:val="Схема документа1"/>
    <w:basedOn w:val="687"/>
    <w:next w:val="734"/>
    <w:link w:val="687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styleId="735">
    <w:name w:val="Body Text Indent 3"/>
    <w:basedOn w:val="687"/>
    <w:next w:val="735"/>
    <w:link w:val="687"/>
    <w:pPr>
      <w:ind w:firstLine="709"/>
      <w:jc w:val="both"/>
      <w:tabs>
        <w:tab w:val="left" w:pos="709" w:leader="none"/>
      </w:tabs>
    </w:pPr>
    <w:rPr>
      <w:rFonts w:ascii="TimesET" w:hAnsi="TimesET" w:eastAsia="TimesET"/>
      <w:szCs w:val="20"/>
      <w:lang w:eastAsia="ar-SA"/>
    </w:rPr>
  </w:style>
  <w:style w:type="paragraph" w:styleId="736">
    <w:name w:val="txt"/>
    <w:basedOn w:val="687"/>
    <w:next w:val="736"/>
    <w:link w:val="687"/>
    <w:pPr>
      <w:ind w:left="15" w:right="15"/>
      <w:jc w:val="both"/>
      <w:spacing w:before="15" w:after="15"/>
    </w:pPr>
    <w:rPr>
      <w:rFonts w:ascii="Verdana" w:hAnsi="Verdana"/>
      <w:color w:val="000000"/>
      <w:sz w:val="17"/>
      <w:szCs w:val="17"/>
      <w:lang w:eastAsia="ar-SA"/>
    </w:rPr>
  </w:style>
  <w:style w:type="paragraph" w:styleId="737">
    <w:name w:val="Текст1"/>
    <w:basedOn w:val="687"/>
    <w:next w:val="737"/>
    <w:link w:val="687"/>
    <w:rPr>
      <w:rFonts w:ascii="Courier New" w:hAnsi="Courier New" w:cs="Courier New"/>
      <w:sz w:val="20"/>
      <w:szCs w:val="20"/>
      <w:lang w:eastAsia="ar-SA"/>
    </w:rPr>
  </w:style>
  <w:style w:type="paragraph" w:styleId="738">
    <w:name w:val="Текст примечания1"/>
    <w:basedOn w:val="687"/>
    <w:next w:val="738"/>
    <w:link w:val="687"/>
    <w:rPr>
      <w:sz w:val="20"/>
      <w:szCs w:val="20"/>
      <w:lang w:eastAsia="ar-SA"/>
    </w:rPr>
  </w:style>
  <w:style w:type="paragraph" w:styleId="739">
    <w:name w:val="Текст примечания"/>
    <w:basedOn w:val="687"/>
    <w:next w:val="739"/>
    <w:link w:val="908"/>
    <w:rPr>
      <w:sz w:val="20"/>
      <w:szCs w:val="20"/>
    </w:rPr>
  </w:style>
  <w:style w:type="paragraph" w:styleId="740">
    <w:name w:val="Тема примечания"/>
    <w:basedOn w:val="738"/>
    <w:next w:val="738"/>
    <w:link w:val="909"/>
    <w:rPr>
      <w:b/>
      <w:bCs/>
    </w:rPr>
  </w:style>
  <w:style w:type="paragraph" w:styleId="741">
    <w:name w:val="З1"/>
    <w:basedOn w:val="687"/>
    <w:next w:val="687"/>
    <w:link w:val="687"/>
    <w:pPr>
      <w:ind w:firstLine="748"/>
      <w:jc w:val="both"/>
      <w:spacing w:line="360" w:lineRule="auto"/>
    </w:pPr>
    <w:rPr>
      <w:b/>
      <w:lang w:eastAsia="ar-SA"/>
    </w:rPr>
  </w:style>
  <w:style w:type="paragraph" w:styleId="742">
    <w:name w:val="Heading 7"/>
    <w:basedOn w:val="687"/>
    <w:next w:val="687"/>
    <w:link w:val="687"/>
    <w:pPr>
      <w:spacing w:before="240" w:after="60"/>
    </w:pPr>
    <w:rPr>
      <w:lang w:eastAsia="ar-SA"/>
    </w:rPr>
  </w:style>
  <w:style w:type="paragraph" w:styleId="743">
    <w:name w:val="List Paragraph"/>
    <w:basedOn w:val="687"/>
    <w:next w:val="743"/>
    <w:link w:val="687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744">
    <w:name w:val="ConsTitle"/>
    <w:next w:val="744"/>
    <w:link w:val="687"/>
    <w:pPr>
      <w:ind w:right="19772"/>
      <w:widowControl w:val="off"/>
    </w:pPr>
    <w:rPr>
      <w:rFonts w:ascii="Arial" w:hAnsi="Arial" w:cs="Arial"/>
      <w:b/>
      <w:bCs/>
      <w:sz w:val="18"/>
      <w:szCs w:val="18"/>
      <w:lang w:val="ru-RU" w:eastAsia="ar-SA" w:bidi="ar-SA"/>
    </w:rPr>
  </w:style>
  <w:style w:type="paragraph" w:styleId="745">
    <w:name w:val="Оглавление 10"/>
    <w:basedOn w:val="720"/>
    <w:next w:val="745"/>
    <w:link w:val="687"/>
    <w:pPr>
      <w:ind w:left="2547"/>
      <w:tabs>
        <w:tab w:val="right" w:pos="9637" w:leader="dot"/>
      </w:tabs>
    </w:pPr>
  </w:style>
  <w:style w:type="paragraph" w:styleId="746">
    <w:name w:val="Содержимое таблицы"/>
    <w:basedOn w:val="687"/>
    <w:next w:val="746"/>
    <w:link w:val="687"/>
    <w:pPr>
      <w:suppressLineNumbers/>
    </w:pPr>
    <w:rPr>
      <w:lang w:eastAsia="ar-SA"/>
    </w:rPr>
  </w:style>
  <w:style w:type="paragraph" w:styleId="747">
    <w:name w:val="Заголовок таблицы"/>
    <w:basedOn w:val="746"/>
    <w:next w:val="747"/>
    <w:link w:val="687"/>
    <w:pPr>
      <w:jc w:val="center"/>
    </w:pPr>
    <w:rPr>
      <w:b/>
      <w:bCs/>
    </w:rPr>
  </w:style>
  <w:style w:type="paragraph" w:styleId="748">
    <w:name w:val="Содержимое врезки"/>
    <w:basedOn w:val="717"/>
    <w:next w:val="748"/>
    <w:link w:val="687"/>
  </w:style>
  <w:style w:type="paragraph" w:styleId="749">
    <w:name w:val="u"/>
    <w:basedOn w:val="687"/>
    <w:next w:val="749"/>
    <w:link w:val="687"/>
    <w:pPr>
      <w:ind w:firstLine="390"/>
      <w:jc w:val="both"/>
    </w:pPr>
  </w:style>
  <w:style w:type="character" w:styleId="750">
    <w:name w:val="Строгий"/>
    <w:next w:val="750"/>
    <w:link w:val="687"/>
    <w:qFormat/>
    <w:rPr>
      <w:b/>
      <w:bCs/>
    </w:rPr>
  </w:style>
  <w:style w:type="paragraph" w:styleId="751">
    <w:name w:val="Текст сноски"/>
    <w:basedOn w:val="687"/>
    <w:next w:val="751"/>
    <w:link w:val="912"/>
    <w:rPr>
      <w:sz w:val="20"/>
      <w:szCs w:val="20"/>
    </w:rPr>
  </w:style>
  <w:style w:type="paragraph" w:styleId="752">
    <w:name w:val="Основной текст 2"/>
    <w:basedOn w:val="687"/>
    <w:next w:val="752"/>
    <w:link w:val="913"/>
    <w:pPr>
      <w:spacing w:after="120" w:line="480" w:lineRule="auto"/>
    </w:pPr>
  </w:style>
  <w:style w:type="paragraph" w:styleId="753">
    <w:name w:val="Основной текст с отступом 3"/>
    <w:basedOn w:val="687"/>
    <w:next w:val="753"/>
    <w:link w:val="914"/>
    <w:pPr>
      <w:ind w:left="283"/>
      <w:spacing w:after="120"/>
    </w:pPr>
    <w:rPr>
      <w:sz w:val="16"/>
      <w:szCs w:val="16"/>
    </w:rPr>
  </w:style>
  <w:style w:type="paragraph" w:styleId="754">
    <w:name w:val="Текст"/>
    <w:basedOn w:val="687"/>
    <w:next w:val="754"/>
    <w:link w:val="915"/>
    <w:rPr>
      <w:rFonts w:ascii="Courier New" w:hAnsi="Courier New" w:cs="Courier New"/>
      <w:sz w:val="20"/>
      <w:szCs w:val="20"/>
    </w:rPr>
  </w:style>
  <w:style w:type="character" w:styleId="755">
    <w:name w:val="Выделение"/>
    <w:next w:val="755"/>
    <w:link w:val="687"/>
    <w:qFormat/>
    <w:rPr>
      <w:i/>
      <w:iCs/>
    </w:rPr>
  </w:style>
  <w:style w:type="table" w:styleId="756">
    <w:name w:val="Сетка таблицы"/>
    <w:basedOn w:val="695"/>
    <w:next w:val="756"/>
    <w:link w:val="687"/>
    <w:tblPr/>
  </w:style>
  <w:style w:type="numbering" w:styleId="757">
    <w:name w:val="Нет списка1"/>
    <w:next w:val="696"/>
    <w:link w:val="687"/>
    <w:semiHidden/>
  </w:style>
  <w:style w:type="character" w:styleId="758">
    <w:name w:val="WW8Num2z0"/>
    <w:next w:val="758"/>
    <w:link w:val="687"/>
    <w:rPr>
      <w:rFonts w:ascii="Symbol" w:hAnsi="Symbol" w:cs="Symbol"/>
    </w:rPr>
  </w:style>
  <w:style w:type="character" w:styleId="759">
    <w:name w:val="WW8Num2z4"/>
    <w:next w:val="759"/>
    <w:link w:val="687"/>
    <w:rPr>
      <w:rFonts w:ascii="Courier New" w:hAnsi="Courier New" w:cs="Courier New"/>
    </w:rPr>
  </w:style>
  <w:style w:type="character" w:styleId="760">
    <w:name w:val="WW8Num2z5"/>
    <w:next w:val="760"/>
    <w:link w:val="687"/>
    <w:rPr>
      <w:rFonts w:ascii="Wingdings" w:hAnsi="Wingdings" w:cs="Wingdings"/>
    </w:rPr>
  </w:style>
  <w:style w:type="character" w:styleId="761">
    <w:name w:val="WW8Num3z0"/>
    <w:next w:val="761"/>
    <w:link w:val="687"/>
    <w:rPr>
      <w:rFonts w:ascii="Times New Roman" w:hAnsi="Times New Roman" w:cs="Times New Roman"/>
    </w:rPr>
  </w:style>
  <w:style w:type="character" w:styleId="762">
    <w:name w:val="WW8Num5z0"/>
    <w:next w:val="762"/>
    <w:link w:val="687"/>
    <w:rPr>
      <w:rFonts w:ascii="Arial" w:hAnsi="Arial" w:cs="Arial"/>
    </w:rPr>
  </w:style>
  <w:style w:type="character" w:styleId="763">
    <w:name w:val="WW8Num5z1"/>
    <w:next w:val="763"/>
    <w:link w:val="687"/>
    <w:rPr>
      <w:rFonts w:ascii="Courier New" w:hAnsi="Courier New" w:cs="Courier New"/>
    </w:rPr>
  </w:style>
  <w:style w:type="character" w:styleId="764">
    <w:name w:val="WW8Num5z2"/>
    <w:next w:val="764"/>
    <w:link w:val="687"/>
    <w:rPr>
      <w:rFonts w:ascii="Wingdings" w:hAnsi="Wingdings" w:cs="Wingdings"/>
    </w:rPr>
  </w:style>
  <w:style w:type="character" w:styleId="765">
    <w:name w:val="WW8Num5z3"/>
    <w:next w:val="765"/>
    <w:link w:val="687"/>
    <w:rPr>
      <w:rFonts w:ascii="Symbol" w:hAnsi="Symbol" w:cs="Symbol"/>
    </w:rPr>
  </w:style>
  <w:style w:type="character" w:styleId="766">
    <w:name w:val="WW8Num6z1"/>
    <w:next w:val="766"/>
    <w:link w:val="687"/>
    <w:rPr>
      <w:rFonts w:ascii="Courier New" w:hAnsi="Courier New" w:cs="Courier New"/>
    </w:rPr>
  </w:style>
  <w:style w:type="character" w:styleId="767">
    <w:name w:val="WW8Num6z2"/>
    <w:next w:val="767"/>
    <w:link w:val="687"/>
    <w:rPr>
      <w:rFonts w:ascii="Wingdings" w:hAnsi="Wingdings" w:cs="Wingdings"/>
    </w:rPr>
  </w:style>
  <w:style w:type="character" w:styleId="768">
    <w:name w:val="WW8Num6z3"/>
    <w:next w:val="768"/>
    <w:link w:val="687"/>
    <w:rPr>
      <w:rFonts w:ascii="Symbol" w:hAnsi="Symbol" w:cs="Symbol"/>
    </w:rPr>
  </w:style>
  <w:style w:type="character" w:styleId="769">
    <w:name w:val="WW8Num7z0"/>
    <w:next w:val="769"/>
    <w:link w:val="687"/>
    <w:rPr>
      <w:b/>
      <w:color w:val="000000"/>
    </w:rPr>
  </w:style>
  <w:style w:type="character" w:styleId="770">
    <w:name w:val="WW8Num9z0"/>
    <w:next w:val="770"/>
    <w:link w:val="687"/>
    <w:rPr>
      <w:rFonts w:ascii="Times New Roman" w:hAnsi="Times New Roman" w:cs="Times New Roman"/>
    </w:rPr>
  </w:style>
  <w:style w:type="character" w:styleId="771">
    <w:name w:val="WW8Num10z0"/>
    <w:next w:val="771"/>
    <w:link w:val="687"/>
    <w:rPr>
      <w:rFonts w:ascii="Arial" w:hAnsi="Arial" w:cs="Arial"/>
    </w:rPr>
  </w:style>
  <w:style w:type="character" w:styleId="772">
    <w:name w:val="WW8Num10z1"/>
    <w:next w:val="772"/>
    <w:link w:val="687"/>
    <w:rPr>
      <w:rFonts w:ascii="Courier New" w:hAnsi="Courier New" w:cs="Courier New"/>
    </w:rPr>
  </w:style>
  <w:style w:type="character" w:styleId="773">
    <w:name w:val="WW8Num10z2"/>
    <w:next w:val="773"/>
    <w:link w:val="687"/>
    <w:rPr>
      <w:rFonts w:ascii="Wingdings" w:hAnsi="Wingdings" w:cs="Wingdings"/>
    </w:rPr>
  </w:style>
  <w:style w:type="character" w:styleId="774">
    <w:name w:val="WW8Num10z3"/>
    <w:next w:val="774"/>
    <w:link w:val="687"/>
    <w:rPr>
      <w:rFonts w:ascii="Symbol" w:hAnsi="Symbol" w:cs="Symbol"/>
    </w:rPr>
  </w:style>
  <w:style w:type="character" w:styleId="775">
    <w:name w:val="WW8Num12z1"/>
    <w:next w:val="775"/>
    <w:link w:val="687"/>
    <w:rPr>
      <w:rFonts w:ascii="Times New Roman" w:hAnsi="Times New Roman" w:cs="Times New Roman"/>
    </w:rPr>
  </w:style>
  <w:style w:type="character" w:styleId="776">
    <w:name w:val="WW8Num13z1"/>
    <w:next w:val="776"/>
    <w:link w:val="687"/>
    <w:rPr>
      <w:rFonts w:ascii="Courier New" w:hAnsi="Courier New" w:cs="Courier New"/>
    </w:rPr>
  </w:style>
  <w:style w:type="character" w:styleId="777">
    <w:name w:val="WW8Num13z2"/>
    <w:next w:val="777"/>
    <w:link w:val="687"/>
    <w:rPr>
      <w:rFonts w:ascii="Wingdings" w:hAnsi="Wingdings" w:cs="Wingdings"/>
    </w:rPr>
  </w:style>
  <w:style w:type="character" w:styleId="778">
    <w:name w:val="WW8Num13z3"/>
    <w:next w:val="778"/>
    <w:link w:val="687"/>
    <w:rPr>
      <w:rFonts w:ascii="Symbol" w:hAnsi="Symbol" w:cs="Symbol"/>
    </w:rPr>
  </w:style>
  <w:style w:type="character" w:styleId="779">
    <w:name w:val="WW8Num14z0"/>
    <w:next w:val="779"/>
    <w:link w:val="687"/>
    <w:rPr>
      <w:rFonts w:ascii="Times New Roman" w:hAnsi="Times New Roman" w:cs="Times New Roman"/>
    </w:rPr>
  </w:style>
  <w:style w:type="character" w:styleId="780">
    <w:name w:val="WW8Num15z1"/>
    <w:next w:val="780"/>
    <w:link w:val="687"/>
    <w:rPr>
      <w:rFonts w:ascii="Courier New" w:hAnsi="Courier New" w:cs="Courier New"/>
    </w:rPr>
  </w:style>
  <w:style w:type="character" w:styleId="781">
    <w:name w:val="WW8Num15z2"/>
    <w:next w:val="781"/>
    <w:link w:val="687"/>
    <w:rPr>
      <w:rFonts w:ascii="Wingdings" w:hAnsi="Wingdings" w:cs="Wingdings"/>
    </w:rPr>
  </w:style>
  <w:style w:type="character" w:styleId="782">
    <w:name w:val="WW8Num15z3"/>
    <w:next w:val="782"/>
    <w:link w:val="687"/>
    <w:rPr>
      <w:rFonts w:ascii="Symbol" w:hAnsi="Symbol" w:cs="Symbol"/>
    </w:rPr>
  </w:style>
  <w:style w:type="character" w:styleId="783">
    <w:name w:val="WW8Num16z2"/>
    <w:next w:val="783"/>
    <w:link w:val="687"/>
    <w:rPr>
      <w:rFonts w:ascii="Wingdings" w:hAnsi="Wingdings" w:cs="Wingdings"/>
    </w:rPr>
  </w:style>
  <w:style w:type="character" w:styleId="784">
    <w:name w:val="WW8Num16z3"/>
    <w:next w:val="784"/>
    <w:link w:val="687"/>
    <w:rPr>
      <w:rFonts w:ascii="Symbol" w:hAnsi="Symbol" w:cs="Symbol"/>
    </w:rPr>
  </w:style>
  <w:style w:type="character" w:styleId="785">
    <w:name w:val="WW8Num16z4"/>
    <w:next w:val="785"/>
    <w:link w:val="687"/>
    <w:rPr>
      <w:rFonts w:ascii="Courier New" w:hAnsi="Courier New" w:cs="Courier New"/>
    </w:rPr>
  </w:style>
  <w:style w:type="character" w:styleId="786">
    <w:name w:val="WW8Num17z1"/>
    <w:next w:val="786"/>
    <w:link w:val="687"/>
    <w:rPr>
      <w:rFonts w:ascii="Times New Roman" w:hAnsi="Times New Roman" w:cs="Times New Roman"/>
    </w:rPr>
  </w:style>
  <w:style w:type="character" w:styleId="787">
    <w:name w:val="WW8Num19z0"/>
    <w:next w:val="787"/>
    <w:link w:val="687"/>
    <w:rPr>
      <w:rFonts w:ascii="Times New Roman" w:hAnsi="Times New Roman" w:eastAsia="Times New Roman" w:cs="Times New Roman"/>
    </w:rPr>
  </w:style>
  <w:style w:type="character" w:styleId="788">
    <w:name w:val="WW8Num19z4"/>
    <w:next w:val="788"/>
    <w:link w:val="687"/>
    <w:rPr>
      <w:rFonts w:ascii="Courier New" w:hAnsi="Courier New" w:cs="Courier New"/>
    </w:rPr>
  </w:style>
  <w:style w:type="character" w:styleId="789">
    <w:name w:val="WW8Num19z5"/>
    <w:next w:val="789"/>
    <w:link w:val="687"/>
    <w:rPr>
      <w:rFonts w:ascii="Wingdings" w:hAnsi="Wingdings" w:cs="Wingdings"/>
    </w:rPr>
  </w:style>
  <w:style w:type="character" w:styleId="790">
    <w:name w:val="WW8Num19z6"/>
    <w:next w:val="790"/>
    <w:link w:val="687"/>
    <w:rPr>
      <w:rFonts w:ascii="Symbol" w:hAnsi="Symbol" w:cs="Symbol"/>
    </w:rPr>
  </w:style>
  <w:style w:type="character" w:styleId="791">
    <w:name w:val="WW8Num22z0"/>
    <w:next w:val="791"/>
    <w:link w:val="687"/>
    <w:rPr>
      <w:color w:val="000000"/>
    </w:rPr>
  </w:style>
  <w:style w:type="character" w:styleId="792">
    <w:name w:val="WW8Num24z0"/>
    <w:next w:val="792"/>
    <w:link w:val="687"/>
    <w:rPr>
      <w:rFonts w:ascii="Times New Roman" w:hAnsi="Times New Roman" w:cs="Times New Roman"/>
    </w:rPr>
  </w:style>
  <w:style w:type="character" w:styleId="793">
    <w:name w:val="WW8Num27z0"/>
    <w:next w:val="793"/>
    <w:link w:val="687"/>
    <w:rPr>
      <w:rFonts w:ascii="Times New Roman" w:hAnsi="Times New Roman" w:cs="Times New Roman"/>
    </w:rPr>
  </w:style>
  <w:style w:type="character" w:styleId="794">
    <w:name w:val="WW8Num28z0"/>
    <w:next w:val="794"/>
    <w:link w:val="687"/>
    <w:rPr>
      <w:rFonts w:ascii="Symbol" w:hAnsi="Symbol" w:cs="Symbol"/>
    </w:rPr>
  </w:style>
  <w:style w:type="character" w:styleId="795">
    <w:name w:val="WW8Num28z1"/>
    <w:next w:val="795"/>
    <w:link w:val="687"/>
    <w:rPr>
      <w:rFonts w:ascii="Courier New" w:hAnsi="Courier New" w:cs="Courier New"/>
    </w:rPr>
  </w:style>
  <w:style w:type="character" w:styleId="796">
    <w:name w:val="WW8Num28z2"/>
    <w:next w:val="796"/>
    <w:link w:val="687"/>
    <w:rPr>
      <w:rFonts w:ascii="Wingdings" w:hAnsi="Wingdings" w:cs="Wingdings"/>
    </w:rPr>
  </w:style>
  <w:style w:type="character" w:styleId="797">
    <w:name w:val="WW8Num29z0"/>
    <w:next w:val="797"/>
    <w:link w:val="687"/>
    <w:rPr>
      <w:rFonts w:ascii="Times New Roman" w:hAnsi="Times New Roman" w:cs="Times New Roman"/>
    </w:rPr>
  </w:style>
  <w:style w:type="character" w:styleId="798">
    <w:name w:val="WW8Num30z0"/>
    <w:next w:val="798"/>
    <w:link w:val="687"/>
    <w:rPr>
      <w:rFonts w:ascii="Times New Roman" w:hAnsi="Times New Roman" w:cs="Times New Roman"/>
    </w:rPr>
  </w:style>
  <w:style w:type="character" w:styleId="799">
    <w:name w:val="WW8Num30z1"/>
    <w:next w:val="799"/>
    <w:link w:val="687"/>
    <w:rPr>
      <w:rFonts w:ascii="Symbol" w:hAnsi="Symbol" w:cs="Symbol"/>
    </w:rPr>
  </w:style>
  <w:style w:type="character" w:styleId="800">
    <w:name w:val="WW8Num30z2"/>
    <w:next w:val="800"/>
    <w:link w:val="687"/>
    <w:rPr>
      <w:rFonts w:ascii="Wingdings" w:hAnsi="Wingdings" w:cs="Wingdings"/>
    </w:rPr>
  </w:style>
  <w:style w:type="character" w:styleId="801">
    <w:name w:val="WW8Num30z4"/>
    <w:next w:val="801"/>
    <w:link w:val="687"/>
    <w:rPr>
      <w:rFonts w:ascii="Courier New" w:hAnsi="Courier New" w:cs="Courier New"/>
    </w:rPr>
  </w:style>
  <w:style w:type="character" w:styleId="802">
    <w:name w:val="WW8Num31z0"/>
    <w:next w:val="802"/>
    <w:link w:val="687"/>
    <w:rPr>
      <w:rFonts w:ascii="Times New Roman" w:hAnsi="Times New Roman" w:eastAsia="Times New Roman" w:cs="Times New Roman"/>
    </w:rPr>
  </w:style>
  <w:style w:type="character" w:styleId="803">
    <w:name w:val="WW8Num31z1"/>
    <w:next w:val="803"/>
    <w:link w:val="687"/>
    <w:rPr>
      <w:rFonts w:ascii="Courier New" w:hAnsi="Courier New" w:cs="Courier New"/>
    </w:rPr>
  </w:style>
  <w:style w:type="character" w:styleId="804">
    <w:name w:val="WW8Num31z2"/>
    <w:next w:val="804"/>
    <w:link w:val="687"/>
    <w:rPr>
      <w:rFonts w:ascii="Wingdings" w:hAnsi="Wingdings" w:cs="Wingdings"/>
    </w:rPr>
  </w:style>
  <w:style w:type="character" w:styleId="805">
    <w:name w:val="WW8Num31z3"/>
    <w:next w:val="805"/>
    <w:link w:val="687"/>
    <w:rPr>
      <w:rFonts w:ascii="Symbol" w:hAnsi="Symbol" w:cs="Symbol"/>
    </w:rPr>
  </w:style>
  <w:style w:type="character" w:styleId="806">
    <w:name w:val="WW8Num32z1"/>
    <w:next w:val="806"/>
    <w:link w:val="687"/>
    <w:rPr>
      <w:rFonts w:ascii="Courier New" w:hAnsi="Courier New" w:cs="Courier New"/>
    </w:rPr>
  </w:style>
  <w:style w:type="character" w:styleId="807">
    <w:name w:val="WW8Num32z2"/>
    <w:next w:val="807"/>
    <w:link w:val="687"/>
    <w:rPr>
      <w:rFonts w:ascii="Wingdings" w:hAnsi="Wingdings" w:cs="Wingdings"/>
    </w:rPr>
  </w:style>
  <w:style w:type="character" w:styleId="808">
    <w:name w:val="WW8Num32z3"/>
    <w:next w:val="808"/>
    <w:link w:val="687"/>
    <w:rPr>
      <w:rFonts w:ascii="Symbol" w:hAnsi="Symbol" w:cs="Symbol"/>
    </w:rPr>
  </w:style>
  <w:style w:type="character" w:styleId="809">
    <w:name w:val="WW8Num33z0"/>
    <w:next w:val="809"/>
    <w:link w:val="687"/>
    <w:rPr>
      <w:rFonts w:ascii="Times New Roman" w:hAnsi="Times New Roman" w:cs="Times New Roman"/>
    </w:rPr>
  </w:style>
  <w:style w:type="character" w:styleId="810">
    <w:name w:val="WW8Num33z1"/>
    <w:next w:val="810"/>
    <w:link w:val="687"/>
    <w:rPr>
      <w:rFonts w:ascii="Courier New" w:hAnsi="Courier New" w:cs="Courier New"/>
    </w:rPr>
  </w:style>
  <w:style w:type="character" w:styleId="811">
    <w:name w:val="WW8Num33z2"/>
    <w:next w:val="811"/>
    <w:link w:val="687"/>
    <w:rPr>
      <w:rFonts w:ascii="Wingdings" w:hAnsi="Wingdings" w:cs="Wingdings"/>
    </w:rPr>
  </w:style>
  <w:style w:type="character" w:styleId="812">
    <w:name w:val="WW8Num33z3"/>
    <w:next w:val="812"/>
    <w:link w:val="687"/>
    <w:rPr>
      <w:rFonts w:ascii="Symbol" w:hAnsi="Symbol" w:cs="Symbol"/>
    </w:rPr>
  </w:style>
  <w:style w:type="character" w:styleId="813">
    <w:name w:val="WW8Num34z0"/>
    <w:next w:val="813"/>
    <w:link w:val="687"/>
    <w:rPr>
      <w:rFonts w:ascii="Times New Roman" w:hAnsi="Times New Roman" w:cs="Times New Roman"/>
    </w:rPr>
  </w:style>
  <w:style w:type="character" w:styleId="814">
    <w:name w:val="WW8Num34z1"/>
    <w:next w:val="814"/>
    <w:link w:val="687"/>
    <w:rPr>
      <w:rFonts w:ascii="Symbol" w:hAnsi="Symbol" w:cs="Symbol"/>
      <w:color w:val="333333"/>
    </w:rPr>
  </w:style>
  <w:style w:type="character" w:styleId="815">
    <w:name w:val="WW8Num34z2"/>
    <w:next w:val="815"/>
    <w:link w:val="687"/>
    <w:rPr>
      <w:rFonts w:ascii="Wingdings" w:hAnsi="Wingdings" w:cs="Wingdings"/>
    </w:rPr>
  </w:style>
  <w:style w:type="character" w:styleId="816">
    <w:name w:val="WW8Num34z3"/>
    <w:next w:val="816"/>
    <w:link w:val="687"/>
    <w:rPr>
      <w:rFonts w:ascii="Symbol" w:hAnsi="Symbol" w:cs="Symbol"/>
    </w:rPr>
  </w:style>
  <w:style w:type="character" w:styleId="817">
    <w:name w:val="WW8Num34z4"/>
    <w:next w:val="817"/>
    <w:link w:val="687"/>
    <w:rPr>
      <w:rFonts w:ascii="Courier New" w:hAnsi="Courier New" w:cs="Courier New"/>
    </w:rPr>
  </w:style>
  <w:style w:type="character" w:styleId="818">
    <w:name w:val="WW8Num36z0"/>
    <w:next w:val="818"/>
    <w:link w:val="687"/>
    <w:rPr>
      <w:rFonts w:ascii="Symbol" w:hAnsi="Symbol" w:cs="Symbol"/>
    </w:rPr>
  </w:style>
  <w:style w:type="character" w:styleId="819">
    <w:name w:val="WW8Num36z2"/>
    <w:next w:val="819"/>
    <w:link w:val="687"/>
    <w:rPr>
      <w:rFonts w:ascii="Wingdings" w:hAnsi="Wingdings" w:cs="Wingdings"/>
    </w:rPr>
  </w:style>
  <w:style w:type="character" w:styleId="820">
    <w:name w:val="WW8Num36z4"/>
    <w:next w:val="820"/>
    <w:link w:val="687"/>
    <w:rPr>
      <w:rFonts w:ascii="Courier New" w:hAnsi="Courier New" w:cs="Courier New"/>
    </w:rPr>
  </w:style>
  <w:style w:type="character" w:styleId="821">
    <w:name w:val="WW8Num37z0"/>
    <w:next w:val="821"/>
    <w:link w:val="687"/>
    <w:rPr>
      <w:rFonts w:ascii="Symbol" w:hAnsi="Symbol" w:cs="Symbol"/>
    </w:rPr>
  </w:style>
  <w:style w:type="character" w:styleId="822">
    <w:name w:val="WW8Num37z1"/>
    <w:next w:val="822"/>
    <w:link w:val="687"/>
    <w:rPr>
      <w:rFonts w:ascii="Courier New" w:hAnsi="Courier New" w:cs="Courier New"/>
    </w:rPr>
  </w:style>
  <w:style w:type="character" w:styleId="823">
    <w:name w:val="WW8Num37z2"/>
    <w:next w:val="823"/>
    <w:link w:val="687"/>
    <w:rPr>
      <w:rFonts w:ascii="Wingdings" w:hAnsi="Wingdings" w:cs="Wingdings"/>
    </w:rPr>
  </w:style>
  <w:style w:type="character" w:styleId="824">
    <w:name w:val="WW8Num39z0"/>
    <w:next w:val="824"/>
    <w:link w:val="687"/>
    <w:rPr>
      <w:rFonts w:ascii="Times New Roman" w:hAnsi="Times New Roman" w:cs="Times New Roman"/>
    </w:rPr>
  </w:style>
  <w:style w:type="character" w:styleId="825">
    <w:name w:val="WW8Num41z0"/>
    <w:next w:val="825"/>
    <w:link w:val="687"/>
    <w:rPr>
      <w:rFonts w:ascii="Times New Roman" w:hAnsi="Times New Roman" w:eastAsia="Times New Roman" w:cs="Times New Roman"/>
    </w:rPr>
  </w:style>
  <w:style w:type="character" w:styleId="826">
    <w:name w:val="WW8Num43z0"/>
    <w:next w:val="826"/>
    <w:link w:val="687"/>
    <w:rPr>
      <w:rFonts w:ascii="Times New Roman" w:hAnsi="Times New Roman" w:cs="Times New Roman"/>
    </w:rPr>
  </w:style>
  <w:style w:type="character" w:styleId="827">
    <w:name w:val="WW8Num44z0"/>
    <w:next w:val="827"/>
    <w:link w:val="687"/>
    <w:rPr>
      <w:rFonts w:ascii="Times New Roman" w:hAnsi="Times New Roman" w:cs="Times New Roman"/>
    </w:rPr>
  </w:style>
  <w:style w:type="character" w:styleId="828">
    <w:name w:val="WW8Num45z0"/>
    <w:next w:val="828"/>
    <w:link w:val="687"/>
    <w:rPr>
      <w:rFonts w:ascii="Times New Roman" w:hAnsi="Times New Roman" w:cs="Times New Roman"/>
    </w:rPr>
  </w:style>
  <w:style w:type="character" w:styleId="829">
    <w:name w:val="WW8Num46z0"/>
    <w:next w:val="829"/>
    <w:link w:val="687"/>
    <w:rPr>
      <w:rFonts w:ascii="Times New Roman" w:hAnsi="Times New Roman" w:cs="Times New Roman"/>
    </w:rPr>
  </w:style>
  <w:style w:type="character" w:styleId="830">
    <w:name w:val="WW8Num47z0"/>
    <w:next w:val="830"/>
    <w:link w:val="687"/>
    <w:rPr>
      <w:rFonts w:ascii="Symbol" w:hAnsi="Symbol" w:cs="Symbol"/>
    </w:rPr>
  </w:style>
  <w:style w:type="character" w:styleId="831">
    <w:name w:val="WW8Num49z0"/>
    <w:next w:val="831"/>
    <w:link w:val="687"/>
    <w:rPr>
      <w:color w:val="333333"/>
    </w:rPr>
  </w:style>
  <w:style w:type="character" w:styleId="832">
    <w:name w:val="WW8Num50z0"/>
    <w:next w:val="832"/>
    <w:link w:val="687"/>
    <w:rPr>
      <w:rFonts w:ascii="Times New Roman" w:hAnsi="Times New Roman" w:cs="Times New Roman"/>
    </w:rPr>
  </w:style>
  <w:style w:type="character" w:styleId="833">
    <w:name w:val="WW8Num53z0"/>
    <w:next w:val="833"/>
    <w:link w:val="687"/>
    <w:rPr>
      <w:rFonts w:ascii="Times New Roman" w:hAnsi="Times New Roman" w:cs="Times New Roman"/>
    </w:rPr>
  </w:style>
  <w:style w:type="character" w:styleId="834">
    <w:name w:val="WW8Num53z1"/>
    <w:next w:val="834"/>
    <w:link w:val="687"/>
    <w:rPr>
      <w:rFonts w:ascii="Symbol" w:hAnsi="Symbol" w:cs="Symbol"/>
      <w:color w:val="333333"/>
    </w:rPr>
  </w:style>
  <w:style w:type="character" w:styleId="835">
    <w:name w:val="WW8Num53z2"/>
    <w:next w:val="835"/>
    <w:link w:val="687"/>
    <w:rPr>
      <w:rFonts w:ascii="Wingdings" w:hAnsi="Wingdings" w:cs="Wingdings"/>
    </w:rPr>
  </w:style>
  <w:style w:type="character" w:styleId="836">
    <w:name w:val="WW8Num53z3"/>
    <w:next w:val="836"/>
    <w:link w:val="687"/>
    <w:rPr>
      <w:rFonts w:ascii="Symbol" w:hAnsi="Symbol" w:cs="Symbol"/>
    </w:rPr>
  </w:style>
  <w:style w:type="character" w:styleId="837">
    <w:name w:val="WW8Num53z4"/>
    <w:next w:val="837"/>
    <w:link w:val="687"/>
    <w:rPr>
      <w:rFonts w:ascii="Courier New" w:hAnsi="Courier New" w:cs="Courier New"/>
    </w:rPr>
  </w:style>
  <w:style w:type="character" w:styleId="838">
    <w:name w:val="WW8Num54z0"/>
    <w:next w:val="838"/>
    <w:link w:val="687"/>
    <w:rPr>
      <w:rFonts w:ascii="Times New Roman" w:hAnsi="Times New Roman" w:cs="Times New Roman"/>
    </w:rPr>
  </w:style>
  <w:style w:type="character" w:styleId="839">
    <w:name w:val="WW8Num55z0"/>
    <w:next w:val="839"/>
    <w:link w:val="687"/>
    <w:rPr>
      <w:rFonts w:ascii="Times New Roman" w:hAnsi="Times New Roman" w:cs="Times New Roman"/>
    </w:rPr>
  </w:style>
  <w:style w:type="character" w:styleId="840">
    <w:name w:val="WW8Num56z0"/>
    <w:next w:val="840"/>
    <w:link w:val="687"/>
    <w:rPr>
      <w:rFonts w:ascii="Times New Roman" w:hAnsi="Times New Roman" w:cs="Times New Roman"/>
    </w:rPr>
  </w:style>
  <w:style w:type="character" w:styleId="841">
    <w:name w:val="WW8Num56z1"/>
    <w:next w:val="841"/>
    <w:link w:val="687"/>
    <w:rPr>
      <w:rFonts w:ascii="Courier New" w:hAnsi="Courier New" w:cs="Courier New"/>
    </w:rPr>
  </w:style>
  <w:style w:type="character" w:styleId="842">
    <w:name w:val="WW8Num56z2"/>
    <w:next w:val="842"/>
    <w:link w:val="687"/>
    <w:rPr>
      <w:rFonts w:ascii="Wingdings" w:hAnsi="Wingdings" w:cs="Wingdings"/>
    </w:rPr>
  </w:style>
  <w:style w:type="character" w:styleId="843">
    <w:name w:val="WW8Num56z3"/>
    <w:next w:val="843"/>
    <w:link w:val="687"/>
    <w:rPr>
      <w:rFonts w:ascii="Symbol" w:hAnsi="Symbol" w:cs="Symbol"/>
    </w:rPr>
  </w:style>
  <w:style w:type="character" w:styleId="844">
    <w:name w:val="WW8Num57z0"/>
    <w:next w:val="844"/>
    <w:link w:val="687"/>
    <w:rPr>
      <w:rFonts w:ascii="Symbol" w:hAnsi="Symbol" w:cs="Symbol"/>
    </w:rPr>
  </w:style>
  <w:style w:type="character" w:styleId="845">
    <w:name w:val="WW8Num58z0"/>
    <w:next w:val="845"/>
    <w:link w:val="687"/>
    <w:rPr>
      <w:rFonts w:ascii="Times New Roman" w:hAnsi="Times New Roman" w:cs="Times New Roman"/>
    </w:rPr>
  </w:style>
  <w:style w:type="character" w:styleId="846">
    <w:name w:val="WW8Num59z0"/>
    <w:next w:val="846"/>
    <w:link w:val="687"/>
    <w:rPr>
      <w:rFonts w:ascii="Symbol" w:hAnsi="Symbol" w:cs="Symbol"/>
    </w:rPr>
  </w:style>
  <w:style w:type="character" w:styleId="847">
    <w:name w:val="WW8Num59z1"/>
    <w:next w:val="847"/>
    <w:link w:val="687"/>
    <w:rPr>
      <w:rFonts w:ascii="Courier New" w:hAnsi="Courier New" w:cs="Courier New"/>
    </w:rPr>
  </w:style>
  <w:style w:type="character" w:styleId="848">
    <w:name w:val="WW8Num59z2"/>
    <w:next w:val="848"/>
    <w:link w:val="687"/>
    <w:rPr>
      <w:rFonts w:ascii="Wingdings" w:hAnsi="Wingdings" w:cs="Wingdings"/>
    </w:rPr>
  </w:style>
  <w:style w:type="character" w:styleId="849">
    <w:name w:val="WW8Num60z0"/>
    <w:next w:val="849"/>
    <w:link w:val="687"/>
    <w:rPr>
      <w:rFonts w:ascii="Symbol" w:hAnsi="Symbol" w:cs="Symbol"/>
    </w:rPr>
  </w:style>
  <w:style w:type="character" w:styleId="850">
    <w:name w:val="WW8Num60z1"/>
    <w:next w:val="850"/>
    <w:link w:val="687"/>
    <w:rPr>
      <w:rFonts w:ascii="Courier New" w:hAnsi="Courier New" w:cs="Courier New"/>
    </w:rPr>
  </w:style>
  <w:style w:type="character" w:styleId="851">
    <w:name w:val="WW8Num60z2"/>
    <w:next w:val="851"/>
    <w:link w:val="687"/>
    <w:rPr>
      <w:rFonts w:ascii="Wingdings" w:hAnsi="Wingdings" w:cs="Wingdings"/>
    </w:rPr>
  </w:style>
  <w:style w:type="character" w:styleId="852">
    <w:name w:val="WW8Num61z0"/>
    <w:next w:val="852"/>
    <w:link w:val="687"/>
    <w:rPr>
      <w:rFonts w:ascii="Times New Roman" w:hAnsi="Times New Roman" w:cs="Times New Roman"/>
    </w:rPr>
  </w:style>
  <w:style w:type="character" w:styleId="853">
    <w:name w:val="WW8NumSt47z0"/>
    <w:next w:val="853"/>
    <w:link w:val="687"/>
    <w:rPr>
      <w:rFonts w:ascii="Arial" w:hAnsi="Arial" w:cs="Arial"/>
    </w:rPr>
  </w:style>
  <w:style w:type="character" w:styleId="854">
    <w:name w:val="WW8NumSt48z0"/>
    <w:next w:val="854"/>
    <w:link w:val="687"/>
    <w:rPr>
      <w:rFonts w:ascii="Times New Roman" w:hAnsi="Times New Roman" w:cs="Times New Roman"/>
    </w:rPr>
  </w:style>
  <w:style w:type="character" w:styleId="855">
    <w:name w:val="WW8NumSt62z0"/>
    <w:next w:val="855"/>
    <w:link w:val="687"/>
    <w:rPr>
      <w:rFonts w:ascii="Times New Roman" w:hAnsi="Times New Roman" w:cs="Times New Roman"/>
    </w:rPr>
  </w:style>
  <w:style w:type="character" w:styleId="856">
    <w:name w:val="Основной шрифт абзаца1"/>
    <w:next w:val="856"/>
    <w:link w:val="687"/>
  </w:style>
  <w:style w:type="character" w:styleId="857">
    <w:name w:val=" Знак Знак7"/>
    <w:next w:val="857"/>
    <w:link w:val="687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858">
    <w:name w:val=" Знак Знак6"/>
    <w:next w:val="858"/>
    <w:link w:val="687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859">
    <w:name w:val="Заголовок 1 Знак"/>
    <w:next w:val="859"/>
    <w:link w:val="688"/>
    <w:rPr>
      <w:rFonts w:ascii="Arial" w:hAnsi="Arial"/>
      <w:b/>
      <w:color w:val="000000"/>
      <w:szCs w:val="24"/>
    </w:rPr>
  </w:style>
  <w:style w:type="character" w:styleId="860">
    <w:name w:val="Заголовок №5_"/>
    <w:next w:val="860"/>
    <w:link w:val="687"/>
    <w:rPr>
      <w:rFonts w:ascii="Verdana" w:hAnsi="Verdana" w:cs="Verdana"/>
      <w:b/>
      <w:bCs/>
      <w:sz w:val="18"/>
      <w:szCs w:val="18"/>
      <w:lang w:eastAsia="ar-SA" w:bidi="ar-SA"/>
    </w:rPr>
  </w:style>
  <w:style w:type="character" w:styleId="861">
    <w:name w:val=" Знак Знак4"/>
    <w:next w:val="861"/>
    <w:link w:val="687"/>
    <w:rPr>
      <w:sz w:val="18"/>
      <w:szCs w:val="18"/>
      <w:lang w:val="ru-RU" w:eastAsia="ar-SA" w:bidi="ar-SA"/>
    </w:rPr>
  </w:style>
  <w:style w:type="character" w:styleId="862">
    <w:name w:val=" Знак Знак3"/>
    <w:next w:val="862"/>
    <w:link w:val="687"/>
    <w:rPr>
      <w:sz w:val="18"/>
      <w:szCs w:val="18"/>
      <w:lang w:val="ru-RU" w:eastAsia="ar-SA" w:bidi="ar-SA"/>
    </w:rPr>
  </w:style>
  <w:style w:type="character" w:styleId="863">
    <w:name w:val=" Знак Знак2"/>
    <w:next w:val="863"/>
    <w:link w:val="687"/>
    <w:rPr>
      <w:sz w:val="24"/>
      <w:szCs w:val="24"/>
      <w:lang w:val="ru-RU" w:eastAsia="ar-SA" w:bidi="ar-SA"/>
    </w:rPr>
  </w:style>
  <w:style w:type="character" w:styleId="864">
    <w:name w:val="Основной текст (3)_"/>
    <w:next w:val="864"/>
    <w:link w:val="687"/>
    <w:rPr>
      <w:rFonts w:ascii="Verdana" w:hAnsi="Verdana" w:cs="Verdana"/>
      <w:b/>
      <w:bCs/>
      <w:sz w:val="18"/>
      <w:szCs w:val="18"/>
      <w:lang w:eastAsia="ar-SA" w:bidi="ar-SA"/>
    </w:rPr>
  </w:style>
  <w:style w:type="character" w:styleId="865">
    <w:name w:val=" Знак Знак"/>
    <w:next w:val="865"/>
    <w:link w:val="687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866">
    <w:name w:val=" Знак Знак1"/>
    <w:next w:val="866"/>
    <w:link w:val="687"/>
    <w:rPr>
      <w:sz w:val="24"/>
      <w:szCs w:val="24"/>
      <w:lang w:val="ru-RU" w:eastAsia="ar-SA" w:bidi="ar-SA"/>
    </w:rPr>
  </w:style>
  <w:style w:type="character" w:styleId="867">
    <w:name w:val="Знак Знак"/>
    <w:next w:val="867"/>
    <w:link w:val="687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868">
    <w:name w:val="Символ нумерации"/>
    <w:next w:val="868"/>
    <w:link w:val="687"/>
  </w:style>
  <w:style w:type="paragraph" w:styleId="869">
    <w:name w:val="Название2"/>
    <w:basedOn w:val="687"/>
    <w:next w:val="869"/>
    <w:link w:val="687"/>
    <w:pPr>
      <w:spacing w:before="120" w:after="120"/>
      <w:suppressLineNumbers/>
    </w:pPr>
    <w:rPr>
      <w:rFonts w:cs="Mangal"/>
      <w:i/>
      <w:iCs/>
      <w:lang w:eastAsia="ar-SA"/>
    </w:rPr>
  </w:style>
  <w:style w:type="paragraph" w:styleId="870">
    <w:name w:val="Указатель2"/>
    <w:basedOn w:val="687"/>
    <w:next w:val="870"/>
    <w:link w:val="687"/>
    <w:pPr>
      <w:suppressLineNumbers/>
    </w:pPr>
    <w:rPr>
      <w:rFonts w:cs="Mangal"/>
      <w:lang w:eastAsia="ar-SA"/>
    </w:rPr>
  </w:style>
  <w:style w:type="paragraph" w:styleId="871">
    <w:name w:val="Основной текст с отступом 21"/>
    <w:basedOn w:val="687"/>
    <w:next w:val="871"/>
    <w:link w:val="687"/>
    <w:pPr>
      <w:ind w:left="283"/>
      <w:spacing w:after="120" w:line="480" w:lineRule="auto"/>
    </w:pPr>
    <w:rPr>
      <w:lang w:eastAsia="ar-SA"/>
    </w:rPr>
  </w:style>
  <w:style w:type="paragraph" w:styleId="872">
    <w:name w:val="Основной текст 22"/>
    <w:basedOn w:val="687"/>
    <w:next w:val="872"/>
    <w:link w:val="687"/>
    <w:pPr>
      <w:spacing w:after="120" w:line="480" w:lineRule="auto"/>
    </w:pPr>
    <w:rPr>
      <w:lang w:eastAsia="ar-SA"/>
    </w:rPr>
  </w:style>
  <w:style w:type="paragraph" w:styleId="873">
    <w:name w:val="Основной текст с отступом 32"/>
    <w:basedOn w:val="687"/>
    <w:next w:val="873"/>
    <w:link w:val="687"/>
    <w:pPr>
      <w:ind w:left="283"/>
      <w:spacing w:after="120"/>
    </w:pPr>
    <w:rPr>
      <w:sz w:val="16"/>
      <w:szCs w:val="16"/>
      <w:lang w:eastAsia="ar-SA"/>
    </w:rPr>
  </w:style>
  <w:style w:type="paragraph" w:styleId="874">
    <w:name w:val="Текст2"/>
    <w:basedOn w:val="687"/>
    <w:next w:val="874"/>
    <w:link w:val="687"/>
    <w:rPr>
      <w:rFonts w:ascii="Courier New" w:hAnsi="Courier New" w:cs="Courier New"/>
      <w:sz w:val="20"/>
      <w:szCs w:val="20"/>
      <w:lang w:eastAsia="ar-SA"/>
    </w:rPr>
  </w:style>
  <w:style w:type="paragraph" w:styleId="875">
    <w:name w:val="ConsPlusNonformat"/>
    <w:next w:val="875"/>
    <w:link w:val="687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876">
    <w:name w:val="Оглавление 4"/>
    <w:basedOn w:val="687"/>
    <w:next w:val="687"/>
    <w:link w:val="687"/>
    <w:pPr>
      <w:ind w:left="720"/>
    </w:pPr>
    <w:rPr>
      <w:sz w:val="18"/>
      <w:szCs w:val="18"/>
      <w:lang w:eastAsia="ar-SA"/>
    </w:rPr>
  </w:style>
  <w:style w:type="paragraph" w:styleId="877">
    <w:name w:val="Оглавление 5"/>
    <w:basedOn w:val="687"/>
    <w:next w:val="687"/>
    <w:link w:val="687"/>
    <w:pPr>
      <w:ind w:left="960"/>
    </w:pPr>
    <w:rPr>
      <w:sz w:val="18"/>
      <w:szCs w:val="18"/>
      <w:lang w:eastAsia="ar-SA"/>
    </w:rPr>
  </w:style>
  <w:style w:type="paragraph" w:styleId="878">
    <w:name w:val="Оглавление 6"/>
    <w:basedOn w:val="687"/>
    <w:next w:val="687"/>
    <w:link w:val="687"/>
    <w:pPr>
      <w:ind w:left="1200"/>
    </w:pPr>
    <w:rPr>
      <w:sz w:val="18"/>
      <w:szCs w:val="18"/>
      <w:lang w:eastAsia="ar-SA"/>
    </w:rPr>
  </w:style>
  <w:style w:type="paragraph" w:styleId="879">
    <w:name w:val="Оглавление 7"/>
    <w:basedOn w:val="687"/>
    <w:next w:val="687"/>
    <w:link w:val="687"/>
    <w:pPr>
      <w:ind w:left="1440"/>
    </w:pPr>
    <w:rPr>
      <w:sz w:val="18"/>
      <w:szCs w:val="18"/>
      <w:lang w:eastAsia="ar-SA"/>
    </w:rPr>
  </w:style>
  <w:style w:type="paragraph" w:styleId="880">
    <w:name w:val="Оглавление 8"/>
    <w:basedOn w:val="687"/>
    <w:next w:val="687"/>
    <w:link w:val="687"/>
    <w:pPr>
      <w:ind w:left="1680"/>
    </w:pPr>
    <w:rPr>
      <w:sz w:val="18"/>
      <w:szCs w:val="18"/>
      <w:lang w:eastAsia="ar-SA"/>
    </w:rPr>
  </w:style>
  <w:style w:type="paragraph" w:styleId="881">
    <w:name w:val="Оглавление 9"/>
    <w:basedOn w:val="687"/>
    <w:next w:val="687"/>
    <w:link w:val="687"/>
    <w:pPr>
      <w:ind w:left="1920"/>
    </w:pPr>
    <w:rPr>
      <w:sz w:val="18"/>
      <w:szCs w:val="18"/>
      <w:lang w:eastAsia="ar-SA"/>
    </w:rPr>
  </w:style>
  <w:style w:type="paragraph" w:styleId="882">
    <w:name w:val=" Знак Знак5"/>
    <w:basedOn w:val="687"/>
    <w:next w:val="882"/>
    <w:link w:val="687"/>
    <w:pPr>
      <w:ind w:firstLine="851"/>
      <w:jc w:val="both"/>
      <w:spacing w:before="280" w:after="280" w:line="480" w:lineRule="atLeast"/>
    </w:pPr>
    <w:rPr>
      <w:rFonts w:ascii="Tahoma" w:hAnsi="Tahoma" w:cs="Tahoma"/>
      <w:sz w:val="20"/>
      <w:szCs w:val="20"/>
      <w:lang w:val="en-US" w:eastAsia="ar-SA"/>
    </w:rPr>
  </w:style>
  <w:style w:type="paragraph" w:styleId="883">
    <w:name w:val="Заголовок №5"/>
    <w:basedOn w:val="687"/>
    <w:next w:val="883"/>
    <w:link w:val="687"/>
    <w:pPr>
      <w:spacing w:after="360" w:line="240" w:lineRule="atLeast"/>
      <w:shd w:val="clear" w:color="auto" w:fill="ffffff"/>
    </w:pPr>
    <w:rPr>
      <w:rFonts w:ascii="Verdana" w:hAnsi="Verdana" w:cs="Verdana"/>
      <w:b/>
      <w:bCs/>
      <w:sz w:val="18"/>
      <w:szCs w:val="18"/>
      <w:lang w:eastAsia="ar-SA"/>
    </w:rPr>
  </w:style>
  <w:style w:type="paragraph" w:styleId="884">
    <w:name w:val="Основной текст (3)1"/>
    <w:basedOn w:val="687"/>
    <w:next w:val="884"/>
    <w:link w:val="687"/>
    <w:pPr>
      <w:spacing w:after="60" w:line="216" w:lineRule="exact"/>
      <w:shd w:val="clear" w:color="auto" w:fill="ffffff"/>
    </w:pPr>
    <w:rPr>
      <w:rFonts w:ascii="Verdana" w:hAnsi="Verdana" w:cs="Verdana"/>
      <w:b/>
      <w:bCs/>
      <w:sz w:val="18"/>
      <w:szCs w:val="18"/>
      <w:lang w:eastAsia="ar-SA"/>
    </w:rPr>
  </w:style>
  <w:style w:type="paragraph" w:styleId="885">
    <w:name w:val="Схема документа2"/>
    <w:basedOn w:val="687"/>
    <w:next w:val="885"/>
    <w:link w:val="687"/>
    <w:pPr>
      <w:shd w:val="clear" w:color="auto" w:fill="000080"/>
    </w:pPr>
    <w:rPr>
      <w:rFonts w:ascii="Tahoma" w:hAnsi="Tahoma" w:cs="Tahoma"/>
      <w:lang w:eastAsia="ar-SA"/>
    </w:rPr>
  </w:style>
  <w:style w:type="paragraph" w:styleId="886">
    <w:name w:val="ConsNonformat"/>
    <w:next w:val="886"/>
    <w:link w:val="687"/>
    <w:pPr>
      <w:ind w:right="19772"/>
      <w:widowControl w:val="off"/>
    </w:pPr>
    <w:rPr>
      <w:rFonts w:ascii="Courier New" w:hAnsi="Courier New" w:cs="Courier New"/>
      <w:lang w:val="ru-RU" w:eastAsia="ar-SA" w:bidi="ar-SA"/>
    </w:rPr>
  </w:style>
  <w:style w:type="paragraph" w:styleId="887">
    <w:name w:val="Раздел"/>
    <w:basedOn w:val="687"/>
    <w:next w:val="887"/>
    <w:link w:val="687"/>
    <w:pPr>
      <w:ind w:left="720"/>
    </w:pPr>
    <w:rPr>
      <w:b/>
      <w:lang w:eastAsia="ar-SA"/>
    </w:rPr>
  </w:style>
  <w:style w:type="paragraph" w:styleId="888">
    <w:name w:val="Iniiaiie oaeno"/>
    <w:basedOn w:val="726"/>
    <w:next w:val="888"/>
    <w:link w:val="687"/>
    <w:pPr>
      <w:jc w:val="both"/>
      <w:widowControl/>
    </w:pPr>
    <w:rPr>
      <w:rFonts w:ascii="Peterburg" w:hAnsi="Peterburg" w:cs="Peterburg"/>
    </w:rPr>
  </w:style>
  <w:style w:type="paragraph" w:styleId="889">
    <w:name w:val="Iniiaiie oaeno 2"/>
    <w:basedOn w:val="687"/>
    <w:next w:val="889"/>
    <w:link w:val="687"/>
    <w:pPr>
      <w:ind w:firstLine="567"/>
      <w:jc w:val="both"/>
      <w:widowControl w:val="off"/>
    </w:pPr>
    <w:rPr>
      <w:b/>
      <w:color w:val="000000"/>
      <w:szCs w:val="20"/>
      <w:lang w:eastAsia="ar-SA"/>
    </w:rPr>
  </w:style>
  <w:style w:type="paragraph" w:styleId="890">
    <w:name w:val="Стиль Заголовок 3 + малые прописные Справа:  -01 см Перед:  6 пт..."/>
    <w:basedOn w:val="690"/>
    <w:next w:val="890"/>
    <w:link w:val="687"/>
    <w:pPr>
      <w:numPr>
        <w:ilvl w:val="2"/>
        <w:numId w:val="0"/>
      </w:numPr>
      <w:keepLines/>
      <w:keepNext w:val="0"/>
      <w:spacing w:before="120" w:after="0"/>
      <w:widowControl w:val="off"/>
      <w:outlineLvl w:val="9"/>
    </w:pPr>
    <w:rPr>
      <w:rFonts w:ascii="Times New Roman" w:hAnsi="Times New Roman" w:cs="Times New Roman"/>
      <w:caps/>
      <w:sz w:val="24"/>
      <w:szCs w:val="24"/>
      <w:lang w:eastAsia="ar-SA"/>
    </w:rPr>
  </w:style>
  <w:style w:type="paragraph" w:styleId="891">
    <w:name w:val="Текст примечания2"/>
    <w:basedOn w:val="687"/>
    <w:next w:val="891"/>
    <w:link w:val="687"/>
    <w:rPr>
      <w:sz w:val="20"/>
      <w:szCs w:val="20"/>
      <w:lang w:eastAsia="ar-SA"/>
    </w:rPr>
  </w:style>
  <w:style w:type="paragraph" w:styleId="892">
    <w:name w:val="consplusnormal"/>
    <w:basedOn w:val="687"/>
    <w:next w:val="892"/>
    <w:link w:val="687"/>
    <w:pPr>
      <w:spacing w:before="280" w:after="280"/>
    </w:pPr>
    <w:rPr>
      <w:color w:val="000000"/>
      <w:lang w:eastAsia="ar-SA"/>
    </w:rPr>
  </w:style>
  <w:style w:type="paragraph" w:styleId="893">
    <w:name w:val="Îñíîâíîé òåêñò ñ îòñòóïîì 3"/>
    <w:basedOn w:val="725"/>
    <w:next w:val="893"/>
    <w:link w:val="687"/>
    <w:pPr>
      <w:ind w:firstLine="567"/>
      <w:jc w:val="both"/>
    </w:pPr>
    <w:rPr>
      <w:rFonts w:ascii="Peterburg" w:hAnsi="Peterburg" w:cs="Peterburg"/>
      <w:b/>
      <w:i/>
      <w:sz w:val="24"/>
    </w:rPr>
  </w:style>
  <w:style w:type="paragraph" w:styleId="894">
    <w:name w:val="1 уровень"/>
    <w:basedOn w:val="688"/>
    <w:next w:val="894"/>
    <w:link w:val="687"/>
    <w:pPr>
      <w:ind w:firstLine="720"/>
      <w:spacing w:line="360" w:lineRule="auto"/>
      <w:outlineLvl w:val="9"/>
    </w:pPr>
    <w:rPr>
      <w:rFonts w:ascii="Times New Roman" w:hAnsi="Times New Roman" w:cs="Times New Roman"/>
      <w:caps/>
      <w:sz w:val="24"/>
      <w:szCs w:val="28"/>
    </w:rPr>
  </w:style>
  <w:style w:type="character" w:styleId="895">
    <w:name w:val="Заголовок 3 Знак"/>
    <w:next w:val="895"/>
    <w:link w:val="690"/>
    <w:rPr>
      <w:rFonts w:ascii="Arial" w:hAnsi="Arial"/>
      <w:b/>
      <w:szCs w:val="24"/>
    </w:rPr>
  </w:style>
  <w:style w:type="character" w:styleId="896">
    <w:name w:val="Заголовок 4 Знак"/>
    <w:next w:val="896"/>
    <w:link w:val="691"/>
    <w:rPr>
      <w:rFonts w:ascii="Arial" w:hAnsi="Arial"/>
      <w:b/>
      <w:bCs/>
      <w:sz w:val="28"/>
      <w:szCs w:val="28"/>
      <w:lang w:eastAsia="ar-SA"/>
    </w:rPr>
  </w:style>
  <w:style w:type="character" w:styleId="897">
    <w:name w:val="Заголовок 5 Знак"/>
    <w:next w:val="897"/>
    <w:link w:val="692"/>
    <w:rPr>
      <w:rFonts w:ascii="Arial" w:hAnsi="Arial"/>
      <w:b/>
      <w:bCs/>
      <w:i/>
      <w:iCs/>
      <w:sz w:val="26"/>
      <w:szCs w:val="26"/>
      <w:lang w:eastAsia="ar-SA"/>
    </w:rPr>
  </w:style>
  <w:style w:type="character" w:styleId="898">
    <w:name w:val="Заголовок 7 Знак"/>
    <w:next w:val="898"/>
    <w:link w:val="693"/>
    <w:rPr>
      <w:rFonts w:ascii="Arial" w:hAnsi="Arial"/>
      <w:szCs w:val="24"/>
    </w:rPr>
  </w:style>
  <w:style w:type="character" w:styleId="899">
    <w:name w:val="Текст выноски Знак"/>
    <w:next w:val="899"/>
    <w:link w:val="697"/>
    <w:rPr>
      <w:rFonts w:ascii="Tahoma" w:hAnsi="Tahoma" w:cs="Tahoma"/>
      <w:sz w:val="16"/>
      <w:szCs w:val="16"/>
    </w:rPr>
  </w:style>
  <w:style w:type="character" w:styleId="900">
    <w:name w:val="Просмотренная гиперссылка"/>
    <w:next w:val="900"/>
    <w:link w:val="687"/>
    <w:rPr>
      <w:color w:val="800080"/>
      <w:u w:val="single"/>
    </w:rPr>
  </w:style>
  <w:style w:type="character" w:styleId="901">
    <w:name w:val="Основной текст с отступом Знак"/>
    <w:next w:val="901"/>
    <w:link w:val="699"/>
    <w:rPr>
      <w:rFonts w:ascii="Arial" w:hAnsi="Arial"/>
      <w:szCs w:val="24"/>
    </w:rPr>
  </w:style>
  <w:style w:type="character" w:styleId="902">
    <w:name w:val="Основной текст с отступом 2 Знак"/>
    <w:next w:val="902"/>
    <w:link w:val="702"/>
    <w:rPr>
      <w:rFonts w:ascii="Arial" w:hAnsi="Arial"/>
      <w:szCs w:val="24"/>
    </w:rPr>
  </w:style>
  <w:style w:type="paragraph" w:styleId="903">
    <w:name w:val="Знак1"/>
    <w:basedOn w:val="687"/>
    <w:next w:val="903"/>
    <w:link w:val="687"/>
    <w:pPr>
      <w:spacing w:after="160" w:line="240" w:lineRule="exact"/>
    </w:pPr>
    <w:rPr>
      <w:rFonts w:ascii="Verdana" w:hAnsi="Verdana"/>
      <w:lang w:val="en-US" w:eastAsia="en-US"/>
    </w:rPr>
  </w:style>
  <w:style w:type="character" w:styleId="904">
    <w:name w:val="Схема документа Знак"/>
    <w:next w:val="904"/>
    <w:link w:val="709"/>
    <w:rPr>
      <w:rFonts w:ascii="Tahoma" w:hAnsi="Tahoma" w:cs="Tahoma"/>
      <w:shd w:val="clear" w:color="auto" w:fill="000080"/>
    </w:rPr>
  </w:style>
  <w:style w:type="character" w:styleId="905">
    <w:name w:val="Верхний колонтитул Знак"/>
    <w:next w:val="905"/>
    <w:link w:val="713"/>
    <w:rPr>
      <w:rFonts w:ascii="Arial" w:hAnsi="Arial"/>
      <w:szCs w:val="24"/>
    </w:rPr>
  </w:style>
  <w:style w:type="character" w:styleId="906">
    <w:name w:val="Нижний колонтитул Знак"/>
    <w:next w:val="906"/>
    <w:link w:val="714"/>
    <w:uiPriority w:val="99"/>
    <w:rPr>
      <w:rFonts w:ascii="Arial" w:hAnsi="Arial"/>
      <w:szCs w:val="24"/>
    </w:rPr>
  </w:style>
  <w:style w:type="character" w:styleId="907">
    <w:name w:val="Основной текст Знак"/>
    <w:next w:val="907"/>
    <w:link w:val="717"/>
    <w:rPr>
      <w:rFonts w:ascii="Arial" w:hAnsi="Arial"/>
      <w:szCs w:val="24"/>
      <w:lang w:eastAsia="ar-SA"/>
    </w:rPr>
  </w:style>
  <w:style w:type="character" w:styleId="908">
    <w:name w:val="Текст примечания Знак"/>
    <w:next w:val="908"/>
    <w:link w:val="739"/>
    <w:rPr>
      <w:rFonts w:ascii="Arial" w:hAnsi="Arial"/>
    </w:rPr>
  </w:style>
  <w:style w:type="character" w:styleId="909">
    <w:name w:val="Тема примечания Знак"/>
    <w:next w:val="909"/>
    <w:link w:val="740"/>
    <w:rPr>
      <w:rFonts w:ascii="Arial" w:hAnsi="Arial"/>
      <w:b/>
      <w:bCs/>
      <w:lang w:eastAsia="ar-SA"/>
    </w:rPr>
  </w:style>
  <w:style w:type="paragraph" w:styleId="910">
    <w:name w:val="Заголовок 71"/>
    <w:basedOn w:val="687"/>
    <w:next w:val="687"/>
    <w:link w:val="687"/>
    <w:pPr>
      <w:spacing w:before="240" w:after="60"/>
    </w:pPr>
    <w:rPr>
      <w:lang w:eastAsia="ar-SA"/>
    </w:rPr>
  </w:style>
  <w:style w:type="paragraph" w:styleId="911">
    <w:name w:val="Абзац списка1"/>
    <w:basedOn w:val="687"/>
    <w:next w:val="911"/>
    <w:link w:val="687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styleId="912">
    <w:name w:val="Текст сноски Знак"/>
    <w:next w:val="912"/>
    <w:link w:val="751"/>
    <w:rPr>
      <w:rFonts w:ascii="Arial" w:hAnsi="Arial"/>
    </w:rPr>
  </w:style>
  <w:style w:type="character" w:styleId="913">
    <w:name w:val="Основной текст 2 Знак"/>
    <w:next w:val="913"/>
    <w:link w:val="752"/>
    <w:rPr>
      <w:rFonts w:ascii="Arial" w:hAnsi="Arial"/>
      <w:szCs w:val="24"/>
    </w:rPr>
  </w:style>
  <w:style w:type="character" w:styleId="914">
    <w:name w:val="Основной текст с отступом 3 Знак"/>
    <w:next w:val="914"/>
    <w:link w:val="753"/>
    <w:rPr>
      <w:rFonts w:ascii="Arial" w:hAnsi="Arial"/>
      <w:sz w:val="16"/>
      <w:szCs w:val="16"/>
    </w:rPr>
  </w:style>
  <w:style w:type="character" w:styleId="915">
    <w:name w:val="Текст Знак"/>
    <w:next w:val="915"/>
    <w:link w:val="754"/>
    <w:rPr>
      <w:rFonts w:ascii="Courier New" w:hAnsi="Courier New" w:cs="Courier New"/>
    </w:rPr>
  </w:style>
  <w:style w:type="character" w:styleId="916">
    <w:name w:val="Знак Знак7"/>
    <w:next w:val="916"/>
    <w:link w:val="687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917">
    <w:name w:val="Знак Знак6"/>
    <w:next w:val="917"/>
    <w:link w:val="687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918">
    <w:name w:val="Знак Знак4"/>
    <w:next w:val="918"/>
    <w:link w:val="687"/>
    <w:rPr>
      <w:sz w:val="18"/>
      <w:szCs w:val="18"/>
      <w:lang w:val="ru-RU" w:eastAsia="ar-SA" w:bidi="ar-SA"/>
    </w:rPr>
  </w:style>
  <w:style w:type="character" w:styleId="919">
    <w:name w:val="Знак Знак3"/>
    <w:next w:val="919"/>
    <w:link w:val="687"/>
    <w:rPr>
      <w:sz w:val="18"/>
      <w:szCs w:val="18"/>
      <w:lang w:val="ru-RU" w:eastAsia="ar-SA" w:bidi="ar-SA"/>
    </w:rPr>
  </w:style>
  <w:style w:type="character" w:styleId="920">
    <w:name w:val="Знак Знак2"/>
    <w:next w:val="920"/>
    <w:link w:val="687"/>
    <w:rPr>
      <w:sz w:val="24"/>
      <w:szCs w:val="24"/>
      <w:lang w:val="ru-RU" w:eastAsia="ar-SA" w:bidi="ar-SA"/>
    </w:rPr>
  </w:style>
  <w:style w:type="character" w:styleId="921">
    <w:name w:val="Знак Знак1"/>
    <w:next w:val="921"/>
    <w:link w:val="687"/>
    <w:rPr>
      <w:sz w:val="24"/>
      <w:szCs w:val="24"/>
      <w:lang w:val="ru-RU" w:eastAsia="ar-SA" w:bidi="ar-SA"/>
    </w:rPr>
  </w:style>
  <w:style w:type="paragraph" w:styleId="922">
    <w:name w:val="Знак Знак5"/>
    <w:basedOn w:val="687"/>
    <w:next w:val="922"/>
    <w:link w:val="687"/>
    <w:pPr>
      <w:ind w:firstLine="851"/>
      <w:spacing w:before="280" w:after="280" w:line="480" w:lineRule="atLeast"/>
    </w:pPr>
    <w:rPr>
      <w:rFonts w:ascii="Tahoma" w:hAnsi="Tahoma" w:cs="Tahoma"/>
      <w:szCs w:val="20"/>
      <w:lang w:val="en-US" w:eastAsia="ar-SA"/>
    </w:rPr>
  </w:style>
  <w:style w:type="character" w:styleId="923">
    <w:name w:val="Основной текст_"/>
    <w:next w:val="923"/>
    <w:link w:val="924"/>
    <w:uiPriority w:val="99"/>
    <w:rPr>
      <w:sz w:val="22"/>
      <w:szCs w:val="22"/>
      <w:shd w:val="clear" w:color="auto" w:fill="ffffff"/>
    </w:rPr>
  </w:style>
  <w:style w:type="paragraph" w:styleId="924">
    <w:name w:val="Основной текст1"/>
    <w:basedOn w:val="687"/>
    <w:next w:val="924"/>
    <w:link w:val="923"/>
    <w:uiPriority w:val="99"/>
    <w:pPr>
      <w:ind w:hanging="300"/>
      <w:jc w:val="left"/>
      <w:spacing w:after="600" w:line="240" w:lineRule="atLeast"/>
      <w:shd w:val="clear" w:color="auto" w:fill="ffffff"/>
    </w:pPr>
    <w:rPr>
      <w:rFonts w:ascii="Times New Roman" w:hAnsi="Times New Roman"/>
      <w:sz w:val="22"/>
      <w:szCs w:val="22"/>
    </w:rPr>
  </w:style>
  <w:style w:type="paragraph" w:styleId="925">
    <w:name w:val="Без интервала"/>
    <w:next w:val="925"/>
    <w:link w:val="687"/>
    <w:uiPriority w:val="1"/>
    <w:qFormat/>
    <w:rPr>
      <w:rFonts w:eastAsia="Calibri"/>
      <w:color w:val="000000"/>
      <w:sz w:val="28"/>
      <w:szCs w:val="28"/>
      <w:lang w:val="ru-RU" w:eastAsia="en-US" w:bidi="ar-SA"/>
    </w:rPr>
  </w:style>
  <w:style w:type="character" w:styleId="11601" w:default="1">
    <w:name w:val="Default Paragraph Font"/>
    <w:uiPriority w:val="1"/>
    <w:semiHidden/>
    <w:unhideWhenUsed/>
  </w:style>
  <w:style w:type="numbering" w:styleId="11602" w:default="1">
    <w:name w:val="No List"/>
    <w:uiPriority w:val="99"/>
    <w:semiHidden/>
    <w:unhideWhenUsed/>
  </w:style>
  <w:style w:type="table" w:styleId="116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2023-08-24T09:38:00Z</dcterms:created>
  <dcterms:modified xsi:type="dcterms:W3CDTF">2024-11-12T08:58:01Z</dcterms:modified>
  <cp:version>917504</cp:version>
</cp:coreProperties>
</file>