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1C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1C1">
        <w:rPr>
          <w:rFonts w:ascii="Times New Roman" w:hAnsi="Times New Roman" w:cs="Times New Roman"/>
          <w:b/>
          <w:sz w:val="26"/>
          <w:szCs w:val="26"/>
        </w:rPr>
        <w:t>«ТЫМСКОЕ СЕЛЬСКОЕ ПОСЕЛ</w:t>
      </w:r>
      <w:bookmarkStart w:id="0" w:name="_GoBack"/>
      <w:bookmarkEnd w:id="0"/>
      <w:r w:rsidRPr="00C161C1">
        <w:rPr>
          <w:rFonts w:ascii="Times New Roman" w:hAnsi="Times New Roman" w:cs="Times New Roman"/>
          <w:b/>
          <w:sz w:val="26"/>
          <w:szCs w:val="26"/>
        </w:rPr>
        <w:t>ЕНИЕ»</w:t>
      </w:r>
    </w:p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1C1">
        <w:rPr>
          <w:rFonts w:ascii="Times New Roman" w:hAnsi="Times New Roman" w:cs="Times New Roman"/>
          <w:b/>
          <w:sz w:val="26"/>
          <w:szCs w:val="26"/>
        </w:rPr>
        <w:t>КАРГАСОКСКИЙ РАЙОН ТОМСКАЯ ОБЛАСТЬ</w:t>
      </w:r>
    </w:p>
    <w:p w:rsidR="00BB3255" w:rsidRPr="00C161C1" w:rsidRDefault="00BB3255" w:rsidP="00BB3255">
      <w:pPr>
        <w:pStyle w:val="a9"/>
        <w:tabs>
          <w:tab w:val="left" w:pos="1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1C1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1C1">
        <w:rPr>
          <w:rFonts w:ascii="Times New Roman" w:hAnsi="Times New Roman" w:cs="Times New Roman"/>
          <w:b/>
          <w:sz w:val="26"/>
          <w:szCs w:val="26"/>
        </w:rPr>
        <w:t>АДМИНИСТРАЦИЯ  ТЫМСКОГО</w:t>
      </w:r>
      <w:proofErr w:type="gramEnd"/>
      <w:r w:rsidRPr="00C161C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3255" w:rsidRPr="00C161C1" w:rsidRDefault="00BB3255" w:rsidP="00BB325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14EC" w:rsidRPr="00C161C1" w:rsidRDefault="00BB3255" w:rsidP="007914E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1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914EC" w:rsidRPr="00C161C1" w:rsidRDefault="007914EC" w:rsidP="007914EC">
      <w:pPr>
        <w:pStyle w:val="a9"/>
        <w:rPr>
          <w:rFonts w:ascii="Times New Roman" w:hAnsi="Times New Roman"/>
          <w:color w:val="C00000"/>
          <w:sz w:val="26"/>
          <w:szCs w:val="26"/>
          <w:u w:val="single"/>
        </w:rPr>
      </w:pPr>
    </w:p>
    <w:p w:rsidR="00BB3255" w:rsidRPr="00C161C1" w:rsidRDefault="00BB3255" w:rsidP="00BB325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BB3255" w:rsidRPr="00C161C1" w:rsidRDefault="005B4BB4" w:rsidP="00BB3255">
      <w:pPr>
        <w:pStyle w:val="a9"/>
        <w:rPr>
          <w:rFonts w:ascii="Times New Roman" w:hAnsi="Times New Roman" w:cs="Times New Roman"/>
          <w:sz w:val="26"/>
          <w:szCs w:val="26"/>
        </w:rPr>
      </w:pPr>
      <w:r w:rsidRPr="00C161C1">
        <w:rPr>
          <w:rFonts w:ascii="Times New Roman" w:hAnsi="Times New Roman" w:cs="Times New Roman"/>
          <w:sz w:val="26"/>
          <w:szCs w:val="26"/>
        </w:rPr>
        <w:t>13.09.2023</w:t>
      </w:r>
      <w:r w:rsidR="00BB3255" w:rsidRPr="00C161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0585B" w:rsidRPr="00C161C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161C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3255" w:rsidRPr="00C161C1">
        <w:rPr>
          <w:rFonts w:ascii="Times New Roman" w:hAnsi="Times New Roman" w:cs="Times New Roman"/>
          <w:sz w:val="26"/>
          <w:szCs w:val="26"/>
        </w:rPr>
        <w:t xml:space="preserve">   № </w:t>
      </w:r>
      <w:r w:rsidRPr="00C161C1">
        <w:rPr>
          <w:rFonts w:ascii="Times New Roman" w:hAnsi="Times New Roman" w:cs="Times New Roman"/>
          <w:sz w:val="26"/>
          <w:szCs w:val="26"/>
        </w:rPr>
        <w:t>36</w:t>
      </w:r>
    </w:p>
    <w:p w:rsidR="00BB3255" w:rsidRPr="00C161C1" w:rsidRDefault="00BB3255" w:rsidP="00BB3255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5B4BB4" w:rsidRPr="00C161C1" w:rsidRDefault="00BB3255" w:rsidP="005B4BB4">
      <w:pPr>
        <w:pStyle w:val="a9"/>
        <w:rPr>
          <w:rFonts w:ascii="Times New Roman" w:hAnsi="Times New Roman" w:cs="Times New Roman"/>
          <w:sz w:val="26"/>
          <w:szCs w:val="26"/>
        </w:rPr>
      </w:pPr>
      <w:r w:rsidRPr="00C161C1">
        <w:rPr>
          <w:rFonts w:ascii="Times New Roman" w:hAnsi="Times New Roman" w:cs="Times New Roman"/>
          <w:sz w:val="26"/>
          <w:szCs w:val="26"/>
        </w:rPr>
        <w:t>с. Тымск</w:t>
      </w:r>
    </w:p>
    <w:p w:rsidR="005B4BB4" w:rsidRPr="00C161C1" w:rsidRDefault="005B4BB4" w:rsidP="005B4BB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D6A32" w:rsidRPr="00C161C1" w:rsidRDefault="005B4BB4" w:rsidP="005B4BB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61C1">
        <w:rPr>
          <w:rFonts w:ascii="Times New Roman" w:hAnsi="Times New Roman" w:cs="Times New Roman"/>
          <w:b/>
          <w:sz w:val="26"/>
          <w:szCs w:val="26"/>
        </w:rPr>
        <w:t>О  назначении</w:t>
      </w:r>
      <w:proofErr w:type="gramEnd"/>
      <w:r w:rsidRPr="00C161C1">
        <w:rPr>
          <w:rFonts w:ascii="Times New Roman" w:hAnsi="Times New Roman" w:cs="Times New Roman"/>
          <w:b/>
          <w:sz w:val="26"/>
          <w:szCs w:val="26"/>
        </w:rPr>
        <w:t xml:space="preserve">  п</w:t>
      </w:r>
      <w:r w:rsidR="00C161C1" w:rsidRPr="00C161C1">
        <w:rPr>
          <w:rFonts w:ascii="Times New Roman" w:hAnsi="Times New Roman" w:cs="Times New Roman"/>
          <w:b/>
          <w:sz w:val="26"/>
          <w:szCs w:val="26"/>
        </w:rPr>
        <w:t>убличных  слушаний   по  проектам</w:t>
      </w:r>
    </w:p>
    <w:p w:rsidR="00C161C1" w:rsidRPr="00C161C1" w:rsidRDefault="005B4BB4" w:rsidP="005B4BB4">
      <w:pPr>
        <w:spacing w:after="0" w:line="1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>прав</w:t>
      </w:r>
      <w:r w:rsidR="008D0854" w:rsidRPr="00C161C1">
        <w:rPr>
          <w:rFonts w:ascii="Times New Roman" w:eastAsia="Times New Roman" w:hAnsi="Times New Roman" w:cs="Times New Roman"/>
          <w:b/>
          <w:sz w:val="26"/>
          <w:szCs w:val="26"/>
        </w:rPr>
        <w:t>ил землепользования и застройки</w:t>
      </w:r>
      <w:r w:rsidR="00C161C1"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в новой редакции</w:t>
      </w:r>
    </w:p>
    <w:p w:rsidR="00C161C1" w:rsidRPr="00C161C1" w:rsidRDefault="00C161C1" w:rsidP="005B4BB4">
      <w:pPr>
        <w:spacing w:after="0" w:line="1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и изменений в Генеральный план </w:t>
      </w:r>
      <w:r w:rsidR="008D0854" w:rsidRPr="00C161C1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D0854"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</w:p>
    <w:p w:rsidR="008D0854" w:rsidRPr="00C161C1" w:rsidRDefault="008D0854" w:rsidP="005B4BB4">
      <w:pPr>
        <w:spacing w:after="0" w:line="1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>Тымское</w:t>
      </w:r>
      <w:proofErr w:type="spellEnd"/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поселение»</w:t>
      </w:r>
      <w:r w:rsidR="00C161C1"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>Каргасокского</w:t>
      </w:r>
      <w:proofErr w:type="spellEnd"/>
      <w:r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Томской области </w:t>
      </w:r>
    </w:p>
    <w:p w:rsidR="005B4BB4" w:rsidRPr="00C161C1" w:rsidRDefault="005B4BB4" w:rsidP="005B4BB4">
      <w:pPr>
        <w:pStyle w:val="a9"/>
        <w:rPr>
          <w:rStyle w:val="ab"/>
          <w:rFonts w:ascii="Times New Roman" w:hAnsi="Times New Roman" w:cs="Times New Roman"/>
          <w:b/>
          <w:sz w:val="26"/>
          <w:szCs w:val="26"/>
        </w:rPr>
      </w:pPr>
    </w:p>
    <w:p w:rsidR="005B4BB4" w:rsidRPr="00C161C1" w:rsidRDefault="005B4BB4" w:rsidP="005B4BB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OLE_LINK1"/>
      <w:bookmarkStart w:id="2" w:name="OLE_LINK2"/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  В соответствии со статьёй 28 Градостроительного кодекса Российской Федерации, уставом муниципального образования «Тымское сельское поселение»  </w:t>
      </w:r>
    </w:p>
    <w:bookmarkEnd w:id="1"/>
    <w:bookmarkEnd w:id="2"/>
    <w:p w:rsidR="001D6A32" w:rsidRPr="00C161C1" w:rsidRDefault="00BB3255" w:rsidP="005B4B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  <w:r w:rsidRPr="00C161C1"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  <w:t>ПОСТАНОВЛЯЮ</w:t>
      </w:r>
      <w:r w:rsidR="001D6A32" w:rsidRPr="00C161C1"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  <w:t>:</w:t>
      </w:r>
    </w:p>
    <w:p w:rsidR="00BB3255" w:rsidRPr="00C161C1" w:rsidRDefault="00BB3255" w:rsidP="001D6A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1"/>
          <w:sz w:val="26"/>
          <w:szCs w:val="26"/>
        </w:rPr>
      </w:pPr>
    </w:p>
    <w:p w:rsidR="008D0854" w:rsidRPr="00C161C1" w:rsidRDefault="008D0854" w:rsidP="008D085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161C1">
        <w:rPr>
          <w:sz w:val="26"/>
          <w:szCs w:val="26"/>
        </w:rPr>
        <w:t xml:space="preserve">    </w:t>
      </w:r>
      <w:r w:rsidRPr="00C161C1">
        <w:rPr>
          <w:rFonts w:ascii="Times New Roman" w:hAnsi="Times New Roman" w:cs="Times New Roman"/>
          <w:sz w:val="26"/>
          <w:szCs w:val="26"/>
        </w:rPr>
        <w:t>1. Вынести для рассмотрения на публичных слушаниях проект</w:t>
      </w:r>
      <w:r w:rsidR="00C161C1" w:rsidRPr="00C161C1">
        <w:rPr>
          <w:rFonts w:ascii="Times New Roman" w:hAnsi="Times New Roman" w:cs="Times New Roman"/>
          <w:sz w:val="26"/>
          <w:szCs w:val="26"/>
        </w:rPr>
        <w:t>ы</w:t>
      </w:r>
      <w:r w:rsidRPr="00C161C1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</w:t>
      </w:r>
      <w:r w:rsidR="00C161C1" w:rsidRPr="00C161C1">
        <w:rPr>
          <w:rFonts w:ascii="Times New Roman" w:hAnsi="Times New Roman" w:cs="Times New Roman"/>
          <w:sz w:val="26"/>
          <w:szCs w:val="26"/>
        </w:rPr>
        <w:t xml:space="preserve">в новой редакции и </w:t>
      </w:r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>изменений в Генеральный план</w:t>
      </w:r>
      <w:r w:rsidR="00C161C1" w:rsidRPr="00C161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161C1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C161C1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C161C1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C161C1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C161C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161C1" w:rsidRPr="00C161C1">
        <w:rPr>
          <w:rFonts w:ascii="Times New Roman" w:hAnsi="Times New Roman" w:cs="Times New Roman"/>
          <w:sz w:val="26"/>
          <w:szCs w:val="26"/>
        </w:rPr>
        <w:t>Томской области</w:t>
      </w:r>
      <w:r w:rsidRPr="00C161C1">
        <w:rPr>
          <w:rFonts w:ascii="Times New Roman" w:hAnsi="Times New Roman" w:cs="Times New Roman"/>
          <w:sz w:val="26"/>
          <w:szCs w:val="26"/>
        </w:rPr>
        <w:t>.</w:t>
      </w:r>
    </w:p>
    <w:p w:rsidR="008D0854" w:rsidRPr="00C161C1" w:rsidRDefault="008D0854" w:rsidP="008D085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  2. Публичные слушания провести 16.10.2023 в 17.00.</w:t>
      </w:r>
      <w:r w:rsidR="00D550E1" w:rsidRPr="00C16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в здании МКУК «ТДЦ» по адресу: с. Тымск, ул. Кедровая, 3б.</w:t>
      </w:r>
    </w:p>
    <w:p w:rsidR="008D0854" w:rsidRPr="00C161C1" w:rsidRDefault="008D0854" w:rsidP="008D085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161C1">
        <w:rPr>
          <w:rFonts w:ascii="Times New Roman" w:hAnsi="Times New Roman" w:cs="Times New Roman"/>
          <w:sz w:val="26"/>
          <w:szCs w:val="26"/>
        </w:rPr>
        <w:t xml:space="preserve">   3. Организатором публичных слушаний назначить Главу Тымского сельского поселения К.Ф. Важенина.</w:t>
      </w:r>
    </w:p>
    <w:p w:rsidR="008D0854" w:rsidRPr="00C161C1" w:rsidRDefault="008D0854" w:rsidP="008D085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  4. Извещение о проведении публичных слушаний, а также проект</w:t>
      </w:r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61C1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="00C161C1" w:rsidRPr="00C161C1">
        <w:rPr>
          <w:rFonts w:ascii="Times New Roman" w:hAnsi="Times New Roman" w:cs="Times New Roman"/>
          <w:sz w:val="26"/>
          <w:szCs w:val="26"/>
        </w:rPr>
        <w:t xml:space="preserve"> в новой редакции </w:t>
      </w:r>
      <w:proofErr w:type="gramStart"/>
      <w:r w:rsidR="00C161C1" w:rsidRPr="00C161C1">
        <w:rPr>
          <w:rFonts w:ascii="Times New Roman" w:hAnsi="Times New Roman" w:cs="Times New Roman"/>
          <w:sz w:val="26"/>
          <w:szCs w:val="26"/>
        </w:rPr>
        <w:t xml:space="preserve">и </w:t>
      </w:r>
      <w:r w:rsidRPr="00C161C1">
        <w:rPr>
          <w:rFonts w:ascii="Times New Roman" w:hAnsi="Times New Roman" w:cs="Times New Roman"/>
          <w:sz w:val="26"/>
          <w:szCs w:val="26"/>
        </w:rPr>
        <w:t xml:space="preserve"> </w:t>
      </w:r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proofErr w:type="gramEnd"/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 xml:space="preserve"> в Генеральный план </w:t>
      </w:r>
      <w:r w:rsidRPr="00C161C1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C161C1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C161C1"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</w:t>
      </w:r>
      <w:r w:rsidR="00C161C1" w:rsidRPr="00C161C1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C161C1">
        <w:rPr>
          <w:rFonts w:ascii="Times New Roman" w:hAnsi="Times New Roman" w:cs="Times New Roman"/>
          <w:sz w:val="26"/>
          <w:szCs w:val="26"/>
        </w:rPr>
        <w:t>разместить</w:t>
      </w: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Тымского сельского поселения.</w:t>
      </w:r>
    </w:p>
    <w:p w:rsidR="008D0854" w:rsidRPr="00C161C1" w:rsidRDefault="008D0854" w:rsidP="008D085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  5. За</w:t>
      </w:r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>мечания и предложения по проектам</w:t>
      </w: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61C1" w:rsidRPr="00C161C1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в новой редакции </w:t>
      </w:r>
      <w:proofErr w:type="gramStart"/>
      <w:r w:rsidR="00C161C1" w:rsidRPr="00C161C1">
        <w:rPr>
          <w:rFonts w:ascii="Times New Roman" w:hAnsi="Times New Roman" w:cs="Times New Roman"/>
          <w:sz w:val="26"/>
          <w:szCs w:val="26"/>
        </w:rPr>
        <w:t xml:space="preserve">и  </w:t>
      </w:r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proofErr w:type="gramEnd"/>
      <w:r w:rsidR="00C161C1" w:rsidRPr="00C161C1">
        <w:rPr>
          <w:rFonts w:ascii="Times New Roman" w:eastAsia="Times New Roman" w:hAnsi="Times New Roman" w:cs="Times New Roman"/>
          <w:sz w:val="26"/>
          <w:szCs w:val="26"/>
        </w:rPr>
        <w:t xml:space="preserve"> в Генеральный план </w:t>
      </w:r>
      <w:r w:rsidR="00C161C1" w:rsidRPr="00C161C1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C161C1" w:rsidRPr="00C161C1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="00C161C1" w:rsidRPr="00C161C1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="00C161C1" w:rsidRPr="00C161C1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C161C1" w:rsidRPr="00C161C1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Pr="00C161C1">
        <w:rPr>
          <w:rFonts w:ascii="Times New Roman" w:hAnsi="Times New Roman" w:cs="Times New Roman"/>
          <w:sz w:val="26"/>
          <w:szCs w:val="26"/>
        </w:rPr>
        <w:t xml:space="preserve"> </w:t>
      </w: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принимать по адресу: 636751, Томская область, Каргасокский район, с. Тымск, ул. Кедровая, 3б, в здании Администрации Тымского сельского поселения.   </w:t>
      </w:r>
    </w:p>
    <w:p w:rsidR="008D0854" w:rsidRDefault="008D0854" w:rsidP="008D085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1C1">
        <w:rPr>
          <w:rFonts w:ascii="Times New Roman" w:eastAsia="Times New Roman" w:hAnsi="Times New Roman" w:cs="Times New Roman"/>
          <w:sz w:val="26"/>
          <w:szCs w:val="26"/>
        </w:rPr>
        <w:t xml:space="preserve">   6. Контроль за исполнением настоящего постановления оставляю за собой.</w:t>
      </w:r>
    </w:p>
    <w:p w:rsidR="00C161C1" w:rsidRPr="00C161C1" w:rsidRDefault="00C161C1" w:rsidP="008D085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585B" w:rsidRPr="00C161C1" w:rsidRDefault="0000585B" w:rsidP="0000585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85B" w:rsidRPr="00C161C1" w:rsidRDefault="0000585B" w:rsidP="0000585B">
      <w:pPr>
        <w:pStyle w:val="a9"/>
        <w:rPr>
          <w:rFonts w:ascii="Times New Roman" w:hAnsi="Times New Roman" w:cs="Times New Roman"/>
          <w:sz w:val="26"/>
          <w:szCs w:val="26"/>
        </w:rPr>
      </w:pPr>
      <w:r w:rsidRPr="00C161C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0585B" w:rsidRPr="00C161C1" w:rsidRDefault="0000585B" w:rsidP="0000585B">
      <w:pPr>
        <w:pStyle w:val="a9"/>
        <w:rPr>
          <w:rFonts w:ascii="Times New Roman" w:hAnsi="Times New Roman" w:cs="Times New Roman"/>
          <w:sz w:val="26"/>
          <w:szCs w:val="26"/>
        </w:rPr>
      </w:pPr>
      <w:proofErr w:type="gramStart"/>
      <w:r w:rsidRPr="00C161C1">
        <w:rPr>
          <w:rFonts w:ascii="Times New Roman" w:hAnsi="Times New Roman" w:cs="Times New Roman"/>
          <w:sz w:val="26"/>
          <w:szCs w:val="26"/>
        </w:rPr>
        <w:t>Тымского  сельского</w:t>
      </w:r>
      <w:proofErr w:type="gramEnd"/>
      <w:r w:rsidRPr="00C161C1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</w:t>
      </w:r>
      <w:r w:rsidR="00C161C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161C1">
        <w:rPr>
          <w:rFonts w:ascii="Times New Roman" w:hAnsi="Times New Roman" w:cs="Times New Roman"/>
          <w:sz w:val="26"/>
          <w:szCs w:val="26"/>
        </w:rPr>
        <w:t xml:space="preserve">  К.Ф. Важенин</w:t>
      </w:r>
      <w:r w:rsidRPr="00C161C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C161C1" w:rsidRDefault="00C161C1" w:rsidP="00D550E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1C1" w:rsidRDefault="00C161C1" w:rsidP="00D550E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1C1" w:rsidRDefault="00C161C1" w:rsidP="00D550E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1C1" w:rsidRDefault="00C161C1" w:rsidP="00D550E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585B" w:rsidRPr="00D550E1" w:rsidRDefault="00D550E1" w:rsidP="00D550E1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50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:rsidR="001D6A32" w:rsidRPr="001F5C60" w:rsidRDefault="001D6A32" w:rsidP="00D550E1">
      <w:pPr>
        <w:pStyle w:val="Style9"/>
        <w:widowControl/>
        <w:jc w:val="right"/>
        <w:rPr>
          <w:rStyle w:val="FontStyle52"/>
          <w:sz w:val="24"/>
          <w:szCs w:val="24"/>
        </w:rPr>
      </w:pPr>
    </w:p>
    <w:p w:rsidR="00D550E1" w:rsidRPr="00774609" w:rsidRDefault="00D550E1" w:rsidP="00D550E1">
      <w:pPr>
        <w:pStyle w:val="a9"/>
        <w:jc w:val="right"/>
      </w:pPr>
      <w:bookmarkStart w:id="3" w:name="_Toc371797793"/>
      <w:bookmarkStart w:id="4" w:name="_Toc371797924"/>
      <w:bookmarkStart w:id="5" w:name="_Toc371798575"/>
      <w:bookmarkStart w:id="6" w:name="_Toc371801262"/>
      <w:bookmarkStart w:id="7" w:name="_Toc371801844"/>
      <w:bookmarkStart w:id="8" w:name="_Toc371802824"/>
      <w:bookmarkStart w:id="9" w:name="_Toc371964443"/>
      <w:bookmarkStart w:id="10" w:name="_Toc372015922"/>
      <w:bookmarkStart w:id="11" w:name="_Toc372061828"/>
      <w:bookmarkStart w:id="12" w:name="_Toc372062366"/>
      <w:bookmarkStart w:id="13" w:name="_Toc517267807"/>
      <w:bookmarkStart w:id="14" w:name="_Toc517270015"/>
      <w:bookmarkStart w:id="15" w:name="_Toc138080543"/>
      <w:bookmarkStart w:id="16" w:name="_Toc138080815"/>
      <w:bookmarkStart w:id="17" w:name="_Toc138153702"/>
      <w:bookmarkStart w:id="18" w:name="_Toc138154101"/>
      <w:bookmarkStart w:id="19" w:name="_Toc138328772"/>
      <w:bookmarkStart w:id="20" w:name="_Toc138336002"/>
      <w:r w:rsidRPr="00774609">
        <w:t>УТВЕРЖДЕНЫ</w:t>
      </w:r>
    </w:p>
    <w:p w:rsidR="00D550E1" w:rsidRPr="00774609" w:rsidRDefault="00D550E1" w:rsidP="00D550E1">
      <w:pPr>
        <w:pStyle w:val="a9"/>
        <w:jc w:val="right"/>
      </w:pPr>
      <w:r w:rsidRPr="00774609">
        <w:t>________________________</w:t>
      </w:r>
    </w:p>
    <w:p w:rsidR="00D550E1" w:rsidRPr="00774609" w:rsidRDefault="00D550E1" w:rsidP="00D550E1">
      <w:pPr>
        <w:pStyle w:val="a9"/>
        <w:jc w:val="right"/>
      </w:pPr>
      <w:r w:rsidRPr="00774609">
        <w:t>________________________</w:t>
      </w:r>
    </w:p>
    <w:p w:rsidR="00D550E1" w:rsidRPr="00774609" w:rsidRDefault="00D550E1" w:rsidP="00D550E1">
      <w:pPr>
        <w:pStyle w:val="a9"/>
        <w:jc w:val="right"/>
      </w:pPr>
      <w:r w:rsidRPr="00774609">
        <w:t>________________________</w:t>
      </w:r>
    </w:p>
    <w:p w:rsidR="00D550E1" w:rsidRPr="00774609" w:rsidRDefault="00D550E1" w:rsidP="00D550E1">
      <w:pPr>
        <w:pStyle w:val="a9"/>
      </w:pPr>
    </w:p>
    <w:p w:rsidR="00D550E1" w:rsidRPr="00774609" w:rsidRDefault="00D550E1" w:rsidP="00D550E1">
      <w:pPr>
        <w:pStyle w:val="a9"/>
      </w:pPr>
    </w:p>
    <w:p w:rsidR="00D550E1" w:rsidRPr="00774609" w:rsidRDefault="00D550E1" w:rsidP="00D550E1">
      <w:pPr>
        <w:pStyle w:val="a9"/>
        <w:rPr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rPr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rPr>
          <w:sz w:val="28"/>
          <w:szCs w:val="28"/>
          <w:lang w:eastAsia="en-US"/>
        </w:rPr>
      </w:pPr>
    </w:p>
    <w:p w:rsidR="00D550E1" w:rsidRPr="00774609" w:rsidRDefault="00D550E1" w:rsidP="00D550E1">
      <w:pPr>
        <w:pStyle w:val="a9"/>
        <w:jc w:val="center"/>
        <w:rPr>
          <w:b/>
          <w:sz w:val="36"/>
          <w:szCs w:val="36"/>
          <w:lang w:eastAsia="en-US"/>
        </w:rPr>
      </w:pPr>
      <w:r w:rsidRPr="00774609">
        <w:rPr>
          <w:b/>
          <w:sz w:val="36"/>
          <w:szCs w:val="36"/>
          <w:lang w:eastAsia="en-US"/>
        </w:rPr>
        <w:t>ПРАВИЛА ЗЕМЛЕПОЛЬЗОВАНИЯ И ЗАСТРОЙКИ</w:t>
      </w:r>
    </w:p>
    <w:p w:rsidR="00D550E1" w:rsidRPr="00774609" w:rsidRDefault="00D550E1" w:rsidP="00D550E1">
      <w:pPr>
        <w:pStyle w:val="a9"/>
        <w:jc w:val="center"/>
        <w:rPr>
          <w:b/>
          <w:sz w:val="36"/>
          <w:szCs w:val="36"/>
          <w:lang w:eastAsia="en-US"/>
        </w:rPr>
      </w:pPr>
      <w:r w:rsidRPr="00774609">
        <w:rPr>
          <w:b/>
          <w:sz w:val="36"/>
          <w:szCs w:val="36"/>
          <w:lang w:eastAsia="en-US"/>
        </w:rPr>
        <w:t>МУНИЦИПАЛЬНОГО ОБРАЗОВАНИЯ</w:t>
      </w:r>
    </w:p>
    <w:p w:rsidR="00D550E1" w:rsidRPr="00774609" w:rsidRDefault="00D550E1" w:rsidP="00D550E1">
      <w:pPr>
        <w:pStyle w:val="a9"/>
        <w:jc w:val="center"/>
        <w:rPr>
          <w:b/>
          <w:sz w:val="36"/>
          <w:szCs w:val="36"/>
          <w:lang w:eastAsia="en-US"/>
        </w:rPr>
      </w:pPr>
      <w:r w:rsidRPr="00774609">
        <w:rPr>
          <w:b/>
          <w:sz w:val="36"/>
          <w:szCs w:val="36"/>
          <w:lang w:eastAsia="en-US"/>
        </w:rPr>
        <w:t>«</w:t>
      </w:r>
      <w:proofErr w:type="gramStart"/>
      <w:r>
        <w:rPr>
          <w:b/>
          <w:sz w:val="36"/>
          <w:szCs w:val="36"/>
          <w:lang w:eastAsia="en-US"/>
        </w:rPr>
        <w:t>ТЫМСКОЕ</w:t>
      </w:r>
      <w:r w:rsidRPr="00774609">
        <w:rPr>
          <w:b/>
          <w:sz w:val="36"/>
          <w:szCs w:val="36"/>
          <w:lang w:eastAsia="en-US"/>
        </w:rPr>
        <w:t xml:space="preserve">  СЕЛЬСКОЕ</w:t>
      </w:r>
      <w:proofErr w:type="gramEnd"/>
      <w:r w:rsidRPr="00774609">
        <w:rPr>
          <w:b/>
          <w:sz w:val="36"/>
          <w:szCs w:val="36"/>
          <w:lang w:eastAsia="en-US"/>
        </w:rPr>
        <w:t xml:space="preserve"> ПОСЕЛЕНИЕ»</w:t>
      </w:r>
    </w:p>
    <w:p w:rsidR="00D550E1" w:rsidRPr="00774609" w:rsidRDefault="00D550E1" w:rsidP="00D550E1">
      <w:pPr>
        <w:pStyle w:val="a9"/>
        <w:jc w:val="center"/>
        <w:rPr>
          <w:b/>
          <w:sz w:val="36"/>
          <w:szCs w:val="36"/>
          <w:lang w:eastAsia="en-US"/>
        </w:rPr>
      </w:pPr>
      <w:proofErr w:type="gramStart"/>
      <w:r>
        <w:rPr>
          <w:b/>
          <w:sz w:val="36"/>
          <w:szCs w:val="36"/>
          <w:lang w:eastAsia="en-US"/>
        </w:rPr>
        <w:t>КАРГАСОКСКОГО</w:t>
      </w:r>
      <w:r w:rsidRPr="00774609">
        <w:rPr>
          <w:b/>
          <w:sz w:val="36"/>
          <w:szCs w:val="36"/>
          <w:lang w:eastAsia="en-US"/>
        </w:rPr>
        <w:t xml:space="preserve">  РАЙОНА</w:t>
      </w:r>
      <w:proofErr w:type="gramEnd"/>
      <w:r w:rsidRPr="00774609">
        <w:rPr>
          <w:b/>
          <w:sz w:val="36"/>
          <w:szCs w:val="36"/>
          <w:lang w:eastAsia="en-US"/>
        </w:rPr>
        <w:t xml:space="preserve"> ТОМСКОЙ ОБЛАСТИ»</w:t>
      </w:r>
    </w:p>
    <w:p w:rsidR="00D550E1" w:rsidRPr="00774609" w:rsidRDefault="00D550E1" w:rsidP="00D550E1">
      <w:pPr>
        <w:pStyle w:val="a9"/>
        <w:jc w:val="center"/>
        <w:rPr>
          <w:b/>
          <w:sz w:val="32"/>
          <w:szCs w:val="36"/>
          <w:lang w:eastAsia="en-US"/>
        </w:rPr>
      </w:pPr>
      <w:r w:rsidRPr="00774609">
        <w:rPr>
          <w:b/>
          <w:sz w:val="32"/>
          <w:szCs w:val="36"/>
          <w:lang w:eastAsia="en-US"/>
        </w:rPr>
        <w:t>(в новой редакции 2023 года)</w:t>
      </w:r>
    </w:p>
    <w:p w:rsidR="00D550E1" w:rsidRPr="00774609" w:rsidRDefault="00D550E1" w:rsidP="00D550E1">
      <w:pPr>
        <w:pStyle w:val="a9"/>
        <w:jc w:val="center"/>
        <w:rPr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jc w:val="center"/>
        <w:rPr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jc w:val="right"/>
        <w:rPr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jc w:val="right"/>
        <w:rPr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pStyle w:val="a9"/>
        <w:jc w:val="right"/>
        <w:rPr>
          <w:b/>
          <w:lang w:eastAsia="en-US"/>
        </w:rPr>
      </w:pPr>
      <w:r w:rsidRPr="00774609">
        <w:rPr>
          <w:b/>
          <w:lang w:eastAsia="en-US"/>
        </w:rPr>
        <w:t>Заказчик:</w:t>
      </w:r>
    </w:p>
    <w:p w:rsidR="00D550E1" w:rsidRPr="00774609" w:rsidRDefault="00D550E1" w:rsidP="00D550E1">
      <w:pPr>
        <w:pStyle w:val="a9"/>
        <w:jc w:val="right"/>
        <w:rPr>
          <w:lang w:eastAsia="en-US"/>
        </w:rPr>
      </w:pPr>
      <w:r w:rsidRPr="00774609">
        <w:rPr>
          <w:lang w:eastAsia="en-US"/>
        </w:rPr>
        <w:t xml:space="preserve">Муниципальное казенное учреждение </w:t>
      </w:r>
    </w:p>
    <w:p w:rsidR="00D550E1" w:rsidRPr="00774609" w:rsidRDefault="00D550E1" w:rsidP="00D550E1">
      <w:pPr>
        <w:pStyle w:val="a9"/>
        <w:jc w:val="right"/>
        <w:rPr>
          <w:lang w:eastAsia="en-US"/>
        </w:rPr>
      </w:pPr>
      <w:r>
        <w:rPr>
          <w:lang w:eastAsia="en-US"/>
        </w:rPr>
        <w:t>Администрация Тымского</w:t>
      </w:r>
      <w:r w:rsidRPr="00774609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r w:rsidRPr="00774609">
        <w:rPr>
          <w:lang w:eastAsia="en-US"/>
        </w:rPr>
        <w:t>Томской области</w:t>
      </w:r>
    </w:p>
    <w:p w:rsidR="00D550E1" w:rsidRPr="00774609" w:rsidRDefault="00D550E1" w:rsidP="00D550E1">
      <w:pPr>
        <w:pStyle w:val="a9"/>
        <w:jc w:val="right"/>
        <w:rPr>
          <w:b/>
          <w:lang w:eastAsia="en-US"/>
        </w:rPr>
      </w:pPr>
    </w:p>
    <w:p w:rsidR="00D550E1" w:rsidRPr="00774609" w:rsidRDefault="00D550E1" w:rsidP="00D550E1">
      <w:pPr>
        <w:pStyle w:val="a9"/>
        <w:jc w:val="right"/>
        <w:rPr>
          <w:b/>
          <w:lang w:eastAsia="en-US"/>
        </w:rPr>
      </w:pPr>
      <w:r w:rsidRPr="00774609">
        <w:rPr>
          <w:b/>
          <w:lang w:eastAsia="en-US"/>
        </w:rPr>
        <w:t>Исполнитель:</w:t>
      </w:r>
    </w:p>
    <w:p w:rsidR="00D550E1" w:rsidRPr="00774609" w:rsidRDefault="00D550E1" w:rsidP="00D550E1">
      <w:pPr>
        <w:pStyle w:val="a9"/>
        <w:jc w:val="right"/>
        <w:rPr>
          <w:lang w:eastAsia="en-US"/>
        </w:rPr>
      </w:pPr>
      <w:r w:rsidRPr="00774609">
        <w:rPr>
          <w:lang w:eastAsia="en-US"/>
        </w:rPr>
        <w:t>ИП Соколов Денис Борисович</w:t>
      </w:r>
    </w:p>
    <w:p w:rsidR="00D550E1" w:rsidRPr="00774609" w:rsidRDefault="00D550E1" w:rsidP="00D550E1">
      <w:pPr>
        <w:pStyle w:val="a9"/>
        <w:jc w:val="right"/>
      </w:pPr>
      <w:r w:rsidRPr="00774609">
        <w:rPr>
          <w:lang w:eastAsia="en-US"/>
        </w:rPr>
        <w:t xml:space="preserve">ОГРНИП </w:t>
      </w:r>
      <w:r w:rsidRPr="00774609">
        <w:t xml:space="preserve">321703100028019 </w:t>
      </w:r>
    </w:p>
    <w:p w:rsidR="00D550E1" w:rsidRPr="00D550E1" w:rsidRDefault="00D550E1" w:rsidP="00D550E1">
      <w:pPr>
        <w:pStyle w:val="a9"/>
        <w:jc w:val="right"/>
        <w:rPr>
          <w:lang w:val="en-US" w:eastAsia="en-US"/>
        </w:rPr>
      </w:pPr>
      <w:r w:rsidRPr="00774609">
        <w:t>ИНН</w:t>
      </w:r>
      <w:r w:rsidRPr="00D550E1">
        <w:rPr>
          <w:lang w:val="en-US"/>
        </w:rPr>
        <w:t xml:space="preserve"> </w:t>
      </w:r>
      <w:r w:rsidRPr="00D550E1">
        <w:rPr>
          <w:lang w:val="en-US" w:eastAsia="en-US"/>
        </w:rPr>
        <w:t>700601540634</w:t>
      </w:r>
    </w:p>
    <w:p w:rsidR="00D550E1" w:rsidRPr="00774609" w:rsidRDefault="00D550E1" w:rsidP="00D550E1">
      <w:pPr>
        <w:pStyle w:val="a9"/>
        <w:jc w:val="right"/>
        <w:rPr>
          <w:lang w:val="en-US" w:eastAsia="en-US"/>
        </w:rPr>
      </w:pPr>
      <w:r w:rsidRPr="00774609">
        <w:rPr>
          <w:lang w:val="en-US" w:eastAsia="en-US"/>
        </w:rPr>
        <w:t>e-mail: sokolovipd@yandex.ru</w:t>
      </w:r>
    </w:p>
    <w:p w:rsidR="00D550E1" w:rsidRPr="00D550E1" w:rsidRDefault="00D550E1" w:rsidP="00D550E1">
      <w:pPr>
        <w:pStyle w:val="a9"/>
        <w:rPr>
          <w:lang w:val="en-US" w:eastAsia="en-US"/>
        </w:rPr>
      </w:pPr>
    </w:p>
    <w:p w:rsidR="00D550E1" w:rsidRPr="00D550E1" w:rsidRDefault="00D550E1" w:rsidP="00D550E1">
      <w:pPr>
        <w:pStyle w:val="a9"/>
        <w:rPr>
          <w:lang w:val="en-US" w:eastAsia="en-US"/>
        </w:rPr>
      </w:pPr>
    </w:p>
    <w:p w:rsidR="00D550E1" w:rsidRPr="00D550E1" w:rsidRDefault="00D550E1" w:rsidP="00D550E1">
      <w:pPr>
        <w:pStyle w:val="a9"/>
        <w:rPr>
          <w:lang w:val="en-US" w:eastAsia="en-US"/>
        </w:rPr>
      </w:pPr>
    </w:p>
    <w:p w:rsidR="00D550E1" w:rsidRPr="00D550E1" w:rsidRDefault="00D550E1" w:rsidP="00D550E1">
      <w:pPr>
        <w:pStyle w:val="a9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Pr="00C161C1" w:rsidRDefault="00D550E1" w:rsidP="00D550E1">
      <w:pPr>
        <w:pStyle w:val="a9"/>
        <w:jc w:val="center"/>
        <w:rPr>
          <w:lang w:val="en-US" w:eastAsia="en-US"/>
        </w:rPr>
      </w:pPr>
    </w:p>
    <w:p w:rsidR="00D550E1" w:rsidRDefault="00D550E1" w:rsidP="00D550E1">
      <w:pPr>
        <w:pStyle w:val="a9"/>
        <w:jc w:val="center"/>
        <w:rPr>
          <w:lang w:eastAsia="en-US"/>
        </w:rPr>
      </w:pPr>
      <w:proofErr w:type="spellStart"/>
      <w:r>
        <w:rPr>
          <w:lang w:eastAsia="en-US"/>
        </w:rPr>
        <w:t>Каргасок</w:t>
      </w:r>
      <w:proofErr w:type="spellEnd"/>
    </w:p>
    <w:p w:rsidR="00D550E1" w:rsidRDefault="00D550E1" w:rsidP="00D550E1">
      <w:pPr>
        <w:pStyle w:val="a9"/>
        <w:jc w:val="center"/>
        <w:rPr>
          <w:lang w:eastAsia="en-US"/>
        </w:rPr>
      </w:pPr>
      <w:r>
        <w:rPr>
          <w:lang w:eastAsia="en-US"/>
        </w:rPr>
        <w:t>2023 г.</w:t>
      </w:r>
    </w:p>
    <w:p w:rsidR="00D550E1" w:rsidRDefault="00D550E1" w:rsidP="00D550E1">
      <w:pPr>
        <w:pStyle w:val="a9"/>
        <w:jc w:val="center"/>
        <w:rPr>
          <w:lang w:eastAsia="en-US"/>
        </w:rPr>
      </w:pPr>
    </w:p>
    <w:p w:rsidR="00D550E1" w:rsidRDefault="00D550E1" w:rsidP="00D550E1">
      <w:pPr>
        <w:pStyle w:val="a9"/>
        <w:jc w:val="center"/>
        <w:rPr>
          <w:lang w:eastAsia="en-US"/>
        </w:rPr>
      </w:pPr>
    </w:p>
    <w:p w:rsidR="00D550E1" w:rsidRPr="00D550E1" w:rsidRDefault="00D550E1" w:rsidP="00D550E1">
      <w:pPr>
        <w:pStyle w:val="a9"/>
        <w:jc w:val="center"/>
        <w:rPr>
          <w:lang w:eastAsia="en-US"/>
        </w:rPr>
      </w:pPr>
    </w:p>
    <w:p w:rsidR="00D550E1" w:rsidRPr="00774609" w:rsidRDefault="00D550E1" w:rsidP="00D550E1">
      <w:pPr>
        <w:jc w:val="center"/>
        <w:rPr>
          <w:rFonts w:eastAsia="Calibri" w:cs="Arial"/>
          <w:b/>
          <w:sz w:val="28"/>
          <w:szCs w:val="28"/>
          <w:lang w:eastAsia="en-US"/>
        </w:rPr>
      </w:pPr>
      <w:r w:rsidRPr="00774609">
        <w:rPr>
          <w:rFonts w:eastAsia="Calibri" w:cs="Arial"/>
          <w:b/>
          <w:sz w:val="28"/>
          <w:szCs w:val="28"/>
          <w:lang w:eastAsia="en-US"/>
        </w:rPr>
        <w:t>СОСТАВ ПРОЕКТА</w:t>
      </w:r>
      <w:r w:rsidRPr="00774609">
        <w:rPr>
          <w:rFonts w:eastAsia="Calibri" w:cs="Arial"/>
          <w:b/>
          <w:sz w:val="28"/>
          <w:szCs w:val="28"/>
          <w:lang w:eastAsia="en-US"/>
        </w:rPr>
        <w:tab/>
      </w:r>
    </w:p>
    <w:p w:rsidR="00D550E1" w:rsidRPr="00774609" w:rsidRDefault="00D550E1" w:rsidP="00D550E1">
      <w:pPr>
        <w:jc w:val="center"/>
        <w:rPr>
          <w:rFonts w:eastAsia="Calibri" w:cs="Arial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D550E1" w:rsidRPr="00774609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E1" w:rsidRDefault="00D550E1" w:rsidP="00D550E1">
            <w:pPr>
              <w:pStyle w:val="a9"/>
              <w:rPr>
                <w:lang w:eastAsia="en-US"/>
              </w:rPr>
            </w:pPr>
          </w:p>
          <w:p w:rsidR="00D550E1" w:rsidRDefault="00D550E1" w:rsidP="00D550E1">
            <w:pPr>
              <w:pStyle w:val="a9"/>
              <w:rPr>
                <w:lang w:eastAsia="en-US"/>
              </w:rPr>
            </w:pPr>
            <w:r w:rsidRPr="00774609">
              <w:rPr>
                <w:lang w:eastAsia="en-US"/>
              </w:rPr>
              <w:t>Наименование документации</w:t>
            </w:r>
          </w:p>
          <w:p w:rsidR="00D550E1" w:rsidRPr="00774609" w:rsidRDefault="00D550E1" w:rsidP="00D550E1">
            <w:pPr>
              <w:pStyle w:val="a9"/>
              <w:rPr>
                <w:lang w:eastAsia="en-US"/>
              </w:rPr>
            </w:pPr>
          </w:p>
        </w:tc>
      </w:tr>
      <w:tr w:rsidR="00D550E1" w:rsidRPr="00774609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E1" w:rsidRDefault="00D550E1" w:rsidP="00D550E1">
            <w:pPr>
              <w:pStyle w:val="a9"/>
              <w:rPr>
                <w:lang w:eastAsia="en-US"/>
              </w:rPr>
            </w:pPr>
          </w:p>
          <w:p w:rsidR="00D550E1" w:rsidRDefault="00D550E1" w:rsidP="00D550E1">
            <w:pPr>
              <w:pStyle w:val="a9"/>
              <w:rPr>
                <w:lang w:eastAsia="en-US"/>
              </w:rPr>
            </w:pPr>
            <w:r w:rsidRPr="00774609">
              <w:rPr>
                <w:lang w:eastAsia="en-US"/>
              </w:rPr>
              <w:t>Правила землепользования и застройки Муницип</w:t>
            </w:r>
            <w:r>
              <w:rPr>
                <w:lang w:eastAsia="en-US"/>
              </w:rPr>
              <w:t xml:space="preserve">ального образования </w:t>
            </w:r>
          </w:p>
          <w:p w:rsidR="00D550E1" w:rsidRDefault="00D550E1" w:rsidP="00D550E1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Тымское</w:t>
            </w:r>
            <w:proofErr w:type="spellEnd"/>
            <w:r w:rsidRPr="00774609">
              <w:rPr>
                <w:lang w:eastAsia="en-US"/>
              </w:rPr>
              <w:t xml:space="preserve"> сельское поселение» </w:t>
            </w:r>
            <w:proofErr w:type="spellStart"/>
            <w:r>
              <w:rPr>
                <w:lang w:eastAsia="en-US"/>
              </w:rPr>
              <w:t>Каргасоксого</w:t>
            </w:r>
            <w:proofErr w:type="spellEnd"/>
            <w:r w:rsidRPr="00774609">
              <w:rPr>
                <w:lang w:eastAsia="en-US"/>
              </w:rPr>
              <w:t xml:space="preserve"> района Томской области</w:t>
            </w:r>
          </w:p>
          <w:p w:rsidR="00D550E1" w:rsidRPr="00774609" w:rsidRDefault="00D550E1" w:rsidP="00D550E1">
            <w:pPr>
              <w:pStyle w:val="a9"/>
              <w:rPr>
                <w:lang w:eastAsia="en-US"/>
              </w:rPr>
            </w:pPr>
          </w:p>
        </w:tc>
      </w:tr>
      <w:tr w:rsidR="00D550E1" w:rsidRPr="00774609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E1" w:rsidRPr="00774609" w:rsidRDefault="00D550E1" w:rsidP="00D550E1">
            <w:pPr>
              <w:pStyle w:val="a9"/>
              <w:rPr>
                <w:lang w:eastAsia="en-US"/>
              </w:rPr>
            </w:pPr>
            <w:r w:rsidRPr="00774609">
              <w:rPr>
                <w:lang w:eastAsia="en-US"/>
              </w:rPr>
              <w:t>Порядок применения и внесения изменений в Правила землепользования и застройки</w:t>
            </w:r>
          </w:p>
        </w:tc>
      </w:tr>
      <w:tr w:rsidR="00D550E1" w:rsidRPr="00774609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E1" w:rsidRPr="00774609" w:rsidRDefault="00D550E1" w:rsidP="00D550E1">
            <w:pPr>
              <w:pStyle w:val="a9"/>
              <w:rPr>
                <w:lang w:eastAsia="en-US"/>
              </w:rPr>
            </w:pPr>
            <w:r w:rsidRPr="00774609">
              <w:rPr>
                <w:lang w:eastAsia="en-US"/>
              </w:rPr>
              <w:t xml:space="preserve">Карта (карты) градостроительного зонирования             </w:t>
            </w:r>
          </w:p>
        </w:tc>
      </w:tr>
      <w:tr w:rsidR="00D550E1" w:rsidRPr="00774609" w:rsidTr="00C51B0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E1" w:rsidRPr="00774609" w:rsidRDefault="00D550E1" w:rsidP="00D550E1">
            <w:pPr>
              <w:pStyle w:val="a9"/>
              <w:rPr>
                <w:lang w:eastAsia="en-US"/>
              </w:rPr>
            </w:pPr>
            <w:r w:rsidRPr="00774609">
              <w:rPr>
                <w:lang w:eastAsia="en-US"/>
              </w:rPr>
              <w:t>Градостроительные регламенты</w:t>
            </w:r>
          </w:p>
        </w:tc>
      </w:tr>
    </w:tbl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p w:rsidR="00D550E1" w:rsidRPr="00774609" w:rsidRDefault="00D550E1" w:rsidP="00D550E1">
      <w:pPr>
        <w:rPr>
          <w:rFonts w:cs="Arial"/>
          <w:b/>
          <w:sz w:val="26"/>
          <w:szCs w:val="26"/>
          <w:lang w:eastAsia="en-US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D550E1" w:rsidRDefault="00D550E1" w:rsidP="00D550E1">
      <w:pPr>
        <w:pStyle w:val="1"/>
        <w:jc w:val="left"/>
        <w:rPr>
          <w:rFonts w:asciiTheme="minorHAnsi" w:eastAsiaTheme="minorEastAsia" w:hAnsiTheme="minorHAnsi" w:cs="Arial"/>
          <w:color w:val="auto"/>
          <w:sz w:val="26"/>
          <w:szCs w:val="26"/>
          <w:lang w:eastAsia="en-US"/>
        </w:rPr>
      </w:pPr>
    </w:p>
    <w:p w:rsidR="00D550E1" w:rsidRPr="00D550E1" w:rsidRDefault="00D550E1" w:rsidP="00D550E1">
      <w:pPr>
        <w:rPr>
          <w:lang w:eastAsia="en-US"/>
        </w:rPr>
      </w:pPr>
    </w:p>
    <w:p w:rsidR="00D550E1" w:rsidRPr="00AE433A" w:rsidRDefault="00D550E1" w:rsidP="00D550E1">
      <w:pPr>
        <w:jc w:val="center"/>
        <w:rPr>
          <w:rFonts w:cs="Arial"/>
          <w:b/>
          <w:sz w:val="28"/>
        </w:rPr>
      </w:pPr>
      <w:r w:rsidRPr="00AE433A">
        <w:rPr>
          <w:rFonts w:cs="Arial"/>
          <w:b/>
          <w:sz w:val="28"/>
        </w:rPr>
        <w:t>Оглавление</w:t>
      </w:r>
    </w:p>
    <w:p w:rsidR="00D550E1" w:rsidRPr="00774609" w:rsidRDefault="00D550E1" w:rsidP="00D550E1">
      <w:pPr>
        <w:jc w:val="center"/>
        <w:rPr>
          <w:rFonts w:cs="Arial"/>
          <w:b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Pr="00792263" w:rsidRDefault="00D550E1" w:rsidP="00D550E1">
      <w:pPr>
        <w:pStyle w:val="12"/>
        <w:ind w:firstLine="0"/>
        <w:rPr>
          <w:rFonts w:ascii="Calibri" w:hAnsi="Calibri"/>
          <w:noProof/>
          <w:color w:val="auto"/>
          <w:kern w:val="2"/>
          <w:sz w:val="24"/>
        </w:rPr>
      </w:pPr>
      <w:r w:rsidRPr="00AE433A">
        <w:rPr>
          <w:rFonts w:cs="Arial"/>
          <w:sz w:val="24"/>
        </w:rPr>
        <w:fldChar w:fldCharType="begin"/>
      </w:r>
      <w:r w:rsidRPr="00AE433A">
        <w:rPr>
          <w:rFonts w:cs="Arial"/>
          <w:sz w:val="24"/>
        </w:rPr>
        <w:instrText xml:space="preserve"> TOC \o "1-3" \h \z \u </w:instrText>
      </w:r>
      <w:r w:rsidRPr="00AE433A">
        <w:rPr>
          <w:rFonts w:cs="Arial"/>
          <w:sz w:val="24"/>
        </w:rPr>
        <w:fldChar w:fldCharType="separate"/>
      </w:r>
      <w:hyperlink w:anchor="_Toc139661278" w:history="1">
        <w:r w:rsidRPr="003B6E1C">
          <w:rPr>
            <w:rStyle w:val="a5"/>
            <w:b/>
            <w:bCs/>
            <w:noProof/>
            <w:sz w:val="22"/>
            <w:szCs w:val="28"/>
          </w:rPr>
          <w:t>ПОРЯДОК ПРИМЕНЕНИЯ И ВНЕСЕНИЯ ИЗМЕНИНИЯ В ПРАВИЛА ЗЕМЛЕПОЛЬЗОВАНИЯ И ЗАСТРОЙКИ</w:t>
        </w:r>
        <w:r w:rsidRPr="003B6E1C">
          <w:rPr>
            <w:noProof/>
            <w:webHidden/>
            <w:sz w:val="22"/>
            <w:szCs w:val="28"/>
          </w:rPr>
          <w:tab/>
        </w:r>
        <w:r w:rsidRPr="003B6E1C">
          <w:rPr>
            <w:noProof/>
            <w:webHidden/>
            <w:sz w:val="22"/>
            <w:szCs w:val="28"/>
          </w:rPr>
          <w:fldChar w:fldCharType="begin"/>
        </w:r>
        <w:r w:rsidRPr="003B6E1C">
          <w:rPr>
            <w:noProof/>
            <w:webHidden/>
            <w:sz w:val="22"/>
            <w:szCs w:val="28"/>
          </w:rPr>
          <w:instrText xml:space="preserve"> PAGEREF _Toc139661278 \h </w:instrText>
        </w:r>
        <w:r w:rsidRPr="003B6E1C">
          <w:rPr>
            <w:noProof/>
            <w:webHidden/>
            <w:sz w:val="22"/>
            <w:szCs w:val="28"/>
          </w:rPr>
        </w:r>
        <w:r w:rsidRPr="003B6E1C">
          <w:rPr>
            <w:noProof/>
            <w:webHidden/>
            <w:sz w:val="22"/>
            <w:szCs w:val="28"/>
          </w:rPr>
          <w:fldChar w:fldCharType="separate"/>
        </w:r>
        <w:r w:rsidR="00C161C1">
          <w:rPr>
            <w:noProof/>
            <w:webHidden/>
            <w:sz w:val="22"/>
            <w:szCs w:val="28"/>
          </w:rPr>
          <w:t>5</w:t>
        </w:r>
        <w:r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79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I. Общие положения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_Toc139661279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0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II. Регулирование землепользования и застройки органами местного самоуправления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_Toc139661280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6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1" w:history="1">
        <w:r w:rsidR="00D550E1" w:rsidRPr="003B6E1C">
          <w:rPr>
            <w:rStyle w:val="a5"/>
            <w:noProof/>
            <w:sz w:val="22"/>
            <w:szCs w:val="28"/>
          </w:rPr>
          <w:t>1. Полномочия органов местного самоуправления в области землепользования и застройки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_Toc139661281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6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2" w:history="1">
        <w:r w:rsidR="00D550E1" w:rsidRPr="003B6E1C">
          <w:rPr>
            <w:rStyle w:val="a5"/>
            <w:noProof/>
            <w:sz w:val="22"/>
            <w:szCs w:val="28"/>
          </w:rPr>
          <w:t xml:space="preserve">2. Комиссия по подготовке проекта правил землепользования и застройки </w:t>
        </w:r>
        <w:r w:rsidR="00D550E1">
          <w:rPr>
            <w:rStyle w:val="a5"/>
            <w:noProof/>
            <w:sz w:val="22"/>
            <w:szCs w:val="28"/>
          </w:rPr>
          <w:t>Тымского</w:t>
        </w:r>
        <w:r w:rsidR="00D550E1" w:rsidRPr="003B6E1C">
          <w:rPr>
            <w:rStyle w:val="a5"/>
            <w:noProof/>
            <w:sz w:val="22"/>
            <w:szCs w:val="28"/>
          </w:rPr>
          <w:t xml:space="preserve"> сельского поселения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_Toc139661282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7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3" w:history="1">
        <w:r w:rsidR="00D550E1" w:rsidRPr="003B6E1C">
          <w:rPr>
            <w:rStyle w:val="a5"/>
            <w:noProof/>
            <w:sz w:val="22"/>
            <w:szCs w:val="28"/>
          </w:rPr>
          <w:t>3. Предельные размеры земельных участков, предоставляемых гражданам в собственность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_Toc139661283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8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4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_Toc139661284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8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5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IV. Подготовка документации по планировке территории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_Toc139661285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9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6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органами местного самоуправления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_Toc139661286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9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7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V. Общественные обсуждения и публичные слушания по вопросам землепользования и застройки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_Toc139661287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10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8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VI. Порядок внесения изменений в настоящие Правила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_Toc139661288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11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1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89" w:history="1">
        <w:r w:rsidR="00D550E1" w:rsidRPr="003B6E1C">
          <w:rPr>
            <w:rStyle w:val="a5"/>
            <w:rFonts w:cs="Arial"/>
            <w:b/>
            <w:noProof/>
            <w:sz w:val="22"/>
            <w:szCs w:val="28"/>
          </w:rPr>
          <w:t>КАРТА ГРАДОСТРОИТЕЛЬНОГО ЗОНИРОВАНИЯ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_Toc139661289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0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VII. Карта градостроительного зонирования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_Toc139661290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1" w:history="1">
        <w:r w:rsidR="00D550E1" w:rsidRPr="003B6E1C">
          <w:rPr>
            <w:rStyle w:val="a5"/>
            <w:noProof/>
            <w:sz w:val="22"/>
            <w:szCs w:val="28"/>
          </w:rPr>
          <w:t>VIII. Виды разрешенного использования земельных участков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_Toc139661291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2" w:history="1">
        <w:r w:rsidR="00D550E1" w:rsidRPr="003B6E1C">
          <w:rPr>
            <w:rStyle w:val="a5"/>
            <w:noProof/>
            <w:sz w:val="22"/>
            <w:szCs w:val="28"/>
          </w:rPr>
          <w:t>и объектов капитального строительства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_Toc139661292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3" w:history="1">
        <w:r w:rsidR="00D550E1" w:rsidRPr="003B6E1C">
          <w:rPr>
            <w:rStyle w:val="a5"/>
            <w:noProof/>
            <w:sz w:val="22"/>
            <w:szCs w:val="28"/>
          </w:rPr>
          <w:t>1. Общие положения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_Toc139661293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4" w:history="1">
        <w:r w:rsidR="00D550E1" w:rsidRPr="003B6E1C">
          <w:rPr>
            <w:rStyle w:val="a5"/>
            <w:noProof/>
            <w:sz w:val="22"/>
            <w:szCs w:val="28"/>
          </w:rPr>
          <w:t>2. Основные виды разрешенного использования земельных участков и объектов капитального строительства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_Toc139661294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13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5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3. Вспомогательные и условно разрешенные виды разрешенного использования земельных участков и объектов капитального строительства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_Toc139661295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1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6" w:history="1">
        <w:r w:rsidR="00D550E1" w:rsidRPr="003B6E1C">
          <w:rPr>
            <w:rStyle w:val="a5"/>
            <w:rFonts w:cs="Arial"/>
            <w:b/>
            <w:noProof/>
            <w:sz w:val="22"/>
            <w:szCs w:val="28"/>
          </w:rPr>
          <w:t>ГРАДОСТРОИТЕЛЬНЫЕ РЕГЛАМЕНТЫ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_Toc139661296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16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7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IX. Градостроительный регламент для жилой зоны (Ж)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_Toc139661297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16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8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X. Градостроительный регламент для общественно-деловой зоны (ОД)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_Toc139661298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21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299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XI. Градостроительный регламент для производственной зоны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_Toc139661299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25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0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(П)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_Toc139661300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25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1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XII. Градостроительный регламент для зоны транспортной инфраструктуры (Т)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_Toc139661301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28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2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XIII. Градостроительный регламент для зоны сельскохозяйственного использования (Сх)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_Toc139661302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30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3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XIV. Градостроительный регламент для многофункциональных зон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_Toc139661303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32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4" w:history="1">
        <w:r w:rsidR="00D550E1" w:rsidRPr="003B6E1C">
          <w:rPr>
            <w:rStyle w:val="a5"/>
            <w:noProof/>
            <w:sz w:val="22"/>
            <w:szCs w:val="28"/>
          </w:rPr>
          <w:t>1. Многофункциональная зона (жилая, общественно-деловая) (МФ(Ж,ОД))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_Toc139661304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32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5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2. Многофункциональная зона (жилая, производственная) (МФ(Ж, П))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_Toc139661305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37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6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3. Многофункциональная зона (жилая, производственная, сельскохозяйственная) (МФ(Ж,П, Сх))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_Toc139661306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42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7" w:history="1">
        <w:r w:rsidR="00D550E1" w:rsidRPr="003B6E1C">
          <w:rPr>
            <w:rStyle w:val="a5"/>
            <w:noProof/>
            <w:sz w:val="22"/>
            <w:szCs w:val="28"/>
          </w:rPr>
          <w:t>4. Многофункциональная зона (производственная, сельскохозяйственная) (МФ(Ж,Сх))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_Toc139661307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49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8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XV. Градостроительный регламент для рекреационной зоны (природный ландшафт) Р (ПЛ)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_Toc139661308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53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24"/>
        <w:tabs>
          <w:tab w:val="left" w:pos="7508"/>
        </w:tabs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09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XVI. Градостроительный регламент для зон специального назначения</w:t>
        </w:r>
        <w:r w:rsidR="00D550E1" w:rsidRPr="00792263">
          <w:rPr>
            <w:rFonts w:ascii="Calibri" w:hAnsi="Calibri"/>
            <w:noProof/>
            <w:color w:val="auto"/>
            <w:kern w:val="2"/>
            <w:sz w:val="24"/>
          </w:rPr>
          <w:tab/>
        </w:r>
        <w:r w:rsidR="00D550E1" w:rsidRPr="003B6E1C">
          <w:rPr>
            <w:rStyle w:val="a5"/>
            <w:rFonts w:cs="Arial"/>
            <w:noProof/>
            <w:sz w:val="22"/>
            <w:szCs w:val="28"/>
          </w:rPr>
          <w:t>(Сп)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_Toc139661309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55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4"/>
        </w:rPr>
      </w:pPr>
      <w:hyperlink w:anchor="_Toc139661310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1. Специальная (мемориальная, кладбище) (Сп(М))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_Toc139661310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55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92263" w:rsidRDefault="00C161C1" w:rsidP="00D550E1">
      <w:pPr>
        <w:pStyle w:val="32"/>
        <w:ind w:firstLine="0"/>
        <w:rPr>
          <w:rFonts w:ascii="Calibri" w:hAnsi="Calibri"/>
          <w:noProof/>
          <w:color w:val="auto"/>
          <w:kern w:val="2"/>
          <w:sz w:val="22"/>
          <w:szCs w:val="22"/>
        </w:rPr>
      </w:pPr>
      <w:hyperlink w:anchor="_Toc139661311" w:history="1">
        <w:r w:rsidR="00D550E1" w:rsidRPr="003B6E1C">
          <w:rPr>
            <w:rStyle w:val="a5"/>
            <w:rFonts w:cs="Arial"/>
            <w:noProof/>
            <w:sz w:val="22"/>
            <w:szCs w:val="28"/>
          </w:rPr>
          <w:t>2. Специальная (твердые коммунальные отходы) (Сп(ТКО))</w:t>
        </w:r>
        <w:r w:rsidR="00D550E1" w:rsidRPr="003B6E1C">
          <w:rPr>
            <w:noProof/>
            <w:webHidden/>
            <w:sz w:val="22"/>
            <w:szCs w:val="28"/>
          </w:rPr>
          <w:tab/>
        </w:r>
        <w:r w:rsidR="00D550E1" w:rsidRPr="003B6E1C">
          <w:rPr>
            <w:noProof/>
            <w:webHidden/>
            <w:sz w:val="22"/>
            <w:szCs w:val="28"/>
          </w:rPr>
          <w:fldChar w:fldCharType="begin"/>
        </w:r>
        <w:r w:rsidR="00D550E1" w:rsidRPr="003B6E1C">
          <w:rPr>
            <w:noProof/>
            <w:webHidden/>
            <w:sz w:val="22"/>
            <w:szCs w:val="28"/>
          </w:rPr>
          <w:instrText xml:space="preserve"> PAGEREF _Toc139661311 \h </w:instrText>
        </w:r>
        <w:r w:rsidR="00D550E1" w:rsidRPr="003B6E1C">
          <w:rPr>
            <w:noProof/>
            <w:webHidden/>
            <w:sz w:val="22"/>
            <w:szCs w:val="28"/>
          </w:rPr>
        </w:r>
        <w:r w:rsidR="00D550E1" w:rsidRPr="003B6E1C">
          <w:rPr>
            <w:noProof/>
            <w:webHidden/>
            <w:sz w:val="22"/>
            <w:szCs w:val="28"/>
          </w:rPr>
          <w:fldChar w:fldCharType="separate"/>
        </w:r>
        <w:r>
          <w:rPr>
            <w:noProof/>
            <w:webHidden/>
            <w:sz w:val="22"/>
            <w:szCs w:val="28"/>
          </w:rPr>
          <w:t>56</w:t>
        </w:r>
        <w:r w:rsidR="00D550E1" w:rsidRPr="003B6E1C">
          <w:rPr>
            <w:noProof/>
            <w:webHidden/>
            <w:sz w:val="22"/>
            <w:szCs w:val="28"/>
          </w:rPr>
          <w:fldChar w:fldCharType="end"/>
        </w:r>
      </w:hyperlink>
    </w:p>
    <w:p w:rsidR="00D550E1" w:rsidRPr="00774609" w:rsidRDefault="00D550E1" w:rsidP="00D550E1">
      <w:pPr>
        <w:rPr>
          <w:rFonts w:cs="Arial"/>
        </w:rPr>
      </w:pPr>
      <w:r w:rsidRPr="00AE433A">
        <w:rPr>
          <w:rFonts w:cs="Arial"/>
          <w:sz w:val="24"/>
        </w:rPr>
        <w:fldChar w:fldCharType="end"/>
      </w:r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Pr="00F056BF" w:rsidRDefault="00D550E1" w:rsidP="00D550E1">
      <w:pPr>
        <w:pStyle w:val="1"/>
        <w:rPr>
          <w:sz w:val="32"/>
        </w:rPr>
      </w:pPr>
      <w:bookmarkStart w:id="21" w:name="_Toc371797797"/>
      <w:bookmarkStart w:id="22" w:name="_Toc371797928"/>
      <w:bookmarkStart w:id="23" w:name="_Toc371798579"/>
      <w:bookmarkStart w:id="24" w:name="_Toc371801266"/>
      <w:bookmarkStart w:id="25" w:name="_Toc371801848"/>
      <w:bookmarkStart w:id="26" w:name="_Toc371802828"/>
      <w:bookmarkStart w:id="27" w:name="_Toc371964447"/>
      <w:bookmarkStart w:id="28" w:name="_Toc372015927"/>
      <w:bookmarkStart w:id="29" w:name="_Toc372061835"/>
      <w:bookmarkStart w:id="30" w:name="_Toc372062371"/>
      <w:bookmarkStart w:id="31" w:name="_Toc517267812"/>
      <w:bookmarkStart w:id="32" w:name="_Toc517270020"/>
      <w:bookmarkStart w:id="33" w:name="_Toc138080548"/>
      <w:bookmarkStart w:id="34" w:name="_Toc138080820"/>
      <w:bookmarkStart w:id="35" w:name="_Toc138153707"/>
      <w:bookmarkStart w:id="36" w:name="_Toc138154106"/>
      <w:bookmarkStart w:id="37" w:name="_Toc138328777"/>
      <w:bookmarkStart w:id="38" w:name="_Toc138336006"/>
      <w:bookmarkStart w:id="39" w:name="_Toc139661278"/>
      <w:r w:rsidRPr="00F056BF">
        <w:rPr>
          <w:sz w:val="32"/>
        </w:rPr>
        <w:t>П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F056BF">
        <w:rPr>
          <w:sz w:val="32"/>
        </w:rPr>
        <w:t>ОРЯДОК ПРИМЕНЕНИЯ И ВНЕСЕНИЯ ИЗМЕНИНИЯ В ПРАВИЛА ЗЕМЛЕПОЛЬЗОВАНИЯ И ЗАСТРОЙКИ</w:t>
      </w:r>
      <w:bookmarkEnd w:id="39"/>
    </w:p>
    <w:p w:rsidR="00D550E1" w:rsidRPr="00774609" w:rsidRDefault="00D550E1" w:rsidP="00D550E1">
      <w:pPr>
        <w:pStyle w:val="1"/>
        <w:rPr>
          <w:rFonts w:cs="Arial"/>
        </w:rPr>
      </w:pPr>
    </w:p>
    <w:p w:rsidR="00D550E1" w:rsidRPr="00F056BF" w:rsidRDefault="00D550E1" w:rsidP="00D550E1">
      <w:pPr>
        <w:pStyle w:val="2"/>
        <w:rPr>
          <w:rFonts w:cs="Arial"/>
          <w:sz w:val="28"/>
        </w:rPr>
      </w:pPr>
      <w:bookmarkStart w:id="40" w:name="_Toc371797801"/>
      <w:bookmarkStart w:id="41" w:name="_Toc371797932"/>
      <w:bookmarkStart w:id="42" w:name="_Toc371798583"/>
      <w:bookmarkStart w:id="43" w:name="_Toc371801268"/>
      <w:bookmarkStart w:id="44" w:name="_Toc371801850"/>
      <w:bookmarkStart w:id="45" w:name="_Toc371802830"/>
      <w:bookmarkStart w:id="46" w:name="_Toc371964449"/>
      <w:bookmarkStart w:id="47" w:name="_Toc372015929"/>
      <w:bookmarkStart w:id="48" w:name="_Toc372061837"/>
      <w:bookmarkStart w:id="49" w:name="_Toc372062373"/>
      <w:bookmarkStart w:id="50" w:name="_Toc517267814"/>
      <w:bookmarkStart w:id="51" w:name="_Toc517270022"/>
      <w:bookmarkStart w:id="52" w:name="_Toc138080550"/>
      <w:bookmarkStart w:id="53" w:name="_Toc138080822"/>
      <w:bookmarkStart w:id="54" w:name="_Toc138153709"/>
      <w:bookmarkStart w:id="55" w:name="_Toc138154108"/>
      <w:bookmarkStart w:id="56" w:name="_Toc138328779"/>
      <w:bookmarkStart w:id="57" w:name="_Toc138336008"/>
      <w:bookmarkStart w:id="58" w:name="_Toc139661279"/>
      <w:r w:rsidRPr="00F056BF">
        <w:rPr>
          <w:rFonts w:cs="Arial"/>
          <w:sz w:val="28"/>
        </w:rPr>
        <w:t>I. Общие положения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D550E1" w:rsidRPr="00774609" w:rsidRDefault="00D550E1" w:rsidP="00D550E1">
      <w:pPr>
        <w:rPr>
          <w:rFonts w:cs="Arial"/>
        </w:rPr>
      </w:pPr>
    </w:p>
    <w:p w:rsidR="00D550E1" w:rsidRPr="00F056BF" w:rsidRDefault="00D550E1" w:rsidP="00D550E1">
      <w:pPr>
        <w:rPr>
          <w:rFonts w:cs="Arial"/>
          <w:sz w:val="24"/>
        </w:rPr>
      </w:pPr>
      <w:bookmarkStart w:id="59" w:name="_Toc361057506"/>
      <w:r w:rsidRPr="00F056BF">
        <w:rPr>
          <w:rFonts w:cs="Arial"/>
          <w:sz w:val="24"/>
        </w:rPr>
        <w:t xml:space="preserve">1. Настоящие Правила регламентируют деятельность органов местного самоуправления и должностных лиц местного самоуправления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поселения, физических и юридических лиц в области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bookmarkEnd w:id="59"/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 xml:space="preserve">2. В настоящих Правилах используются следующие основные понятия: 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>1) высота строения – расстояние по вертикали, измеренное от проектной отметки земли до наивысшей точки плоской крыши или до наивысшей точки конька скатной крыши;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 xml:space="preserve">2) инженерная инфраструктура – комплекс сооружений и коммуникаций всех видов инженерного оборудования (включая предприятия по их обслуживанию и соответствующие органы управления), обеспечивающие устойчивое функционирование и развитие территории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поселения;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 xml:space="preserve">3) планировка территории – осуществление деятельности по развитию территорий посредством разработки проектов планировки территории и проектов межевания территории; 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>4) предельные размеры земельных участков и предельные параметры разрешенного строительства, реконструкции объектов капитального строительства –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регламентом;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>5) приусадебный земельный участок – расположенный в границе населенного пункта земельный участок, предназначенный для индивидуального жилищного строительства и ведения личного подсобного хозяйства, используемый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D550E1" w:rsidRPr="00F056BF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t>6) социальная инфраструктура – комплекс находящегося в ведении органов государственной власти или органов местного самоуправления жилищного фонда, объектов и предприятий (учреждений) культурно-бытового обслуживания населения, а также объектов и предприятий, обеспечивающих их устойчивое функционирование;</w:t>
      </w:r>
    </w:p>
    <w:p w:rsidR="00D550E1" w:rsidRPr="00D550E1" w:rsidRDefault="00D550E1" w:rsidP="00D550E1">
      <w:pPr>
        <w:rPr>
          <w:rFonts w:cs="Arial"/>
          <w:sz w:val="24"/>
        </w:rPr>
      </w:pPr>
      <w:r w:rsidRPr="00F056BF">
        <w:rPr>
          <w:rFonts w:cs="Arial"/>
          <w:sz w:val="24"/>
        </w:rPr>
        <w:lastRenderedPageBreak/>
        <w:t xml:space="preserve">7) транспортная инфраструктура – технологический комплекс, включающий в себя внутренние водные пути, контактные линии, автомобильные дороги, эстакады, мосты, автобусные станции, морские торговые, рыбные, специализированные и речные порты, портовые средства, судоходные гидротехнические сооружения, аэродромы,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 на территории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F056BF" w:rsidRDefault="00D550E1" w:rsidP="00D550E1">
      <w:pPr>
        <w:pStyle w:val="2"/>
        <w:rPr>
          <w:rFonts w:cs="Arial"/>
          <w:sz w:val="28"/>
        </w:rPr>
      </w:pPr>
      <w:bookmarkStart w:id="60" w:name="_Toc138154109"/>
      <w:bookmarkStart w:id="61" w:name="_Toc138328780"/>
      <w:bookmarkStart w:id="62" w:name="_Toc138336009"/>
      <w:bookmarkStart w:id="63" w:name="_Toc139661280"/>
      <w:bookmarkStart w:id="64" w:name="_Toc371802832"/>
      <w:bookmarkStart w:id="65" w:name="_Toc371964451"/>
      <w:bookmarkStart w:id="66" w:name="_Toc372015931"/>
      <w:bookmarkStart w:id="67" w:name="_Toc372061839"/>
      <w:bookmarkStart w:id="68" w:name="_Toc372062375"/>
      <w:bookmarkStart w:id="69" w:name="_Toc517267816"/>
      <w:bookmarkStart w:id="70" w:name="_Toc517270024"/>
      <w:bookmarkStart w:id="71" w:name="_Toc138080552"/>
      <w:bookmarkStart w:id="72" w:name="_Toc138080824"/>
      <w:bookmarkStart w:id="73" w:name="_Toc138153711"/>
      <w:bookmarkStart w:id="74" w:name="_Toc361057511"/>
      <w:bookmarkStart w:id="75" w:name="_Toc371797804"/>
      <w:bookmarkStart w:id="76" w:name="_Toc371797935"/>
      <w:bookmarkStart w:id="77" w:name="_Toc371798586"/>
      <w:bookmarkStart w:id="78" w:name="_Toc371801273"/>
      <w:bookmarkStart w:id="79" w:name="_Toc371801855"/>
      <w:r w:rsidRPr="00F056BF">
        <w:rPr>
          <w:rFonts w:cs="Arial"/>
          <w:sz w:val="28"/>
        </w:rPr>
        <w:t>II. Регулирование землепользования и застройки</w:t>
      </w:r>
      <w:bookmarkEnd w:id="60"/>
      <w:bookmarkEnd w:id="61"/>
      <w:bookmarkEnd w:id="62"/>
      <w:r w:rsidRPr="00F056BF">
        <w:rPr>
          <w:rFonts w:cs="Arial"/>
          <w:sz w:val="28"/>
        </w:rPr>
        <w:t xml:space="preserve"> </w:t>
      </w:r>
      <w:bookmarkStart w:id="80" w:name="_Toc138154110"/>
      <w:bookmarkStart w:id="81" w:name="_Toc138328781"/>
      <w:bookmarkStart w:id="82" w:name="_Toc138336010"/>
      <w:r w:rsidRPr="00F056BF">
        <w:rPr>
          <w:rFonts w:cs="Arial"/>
          <w:sz w:val="28"/>
        </w:rPr>
        <w:t>органами местного самоуправления</w:t>
      </w:r>
      <w:bookmarkEnd w:id="63"/>
      <w:bookmarkEnd w:id="80"/>
      <w:bookmarkEnd w:id="81"/>
      <w:bookmarkEnd w:id="82"/>
      <w:r w:rsidRPr="00F056BF">
        <w:rPr>
          <w:rFonts w:cs="Arial"/>
          <w:sz w:val="28"/>
        </w:rPr>
        <w:t xml:space="preserve"> </w:t>
      </w:r>
    </w:p>
    <w:p w:rsidR="00D550E1" w:rsidRPr="00774609" w:rsidRDefault="00D550E1" w:rsidP="00D550E1">
      <w:pPr>
        <w:rPr>
          <w:rFonts w:cs="Arial"/>
        </w:rPr>
      </w:pPr>
    </w:p>
    <w:p w:rsidR="00D550E1" w:rsidRPr="00F056BF" w:rsidRDefault="00D550E1" w:rsidP="00D550E1">
      <w:pPr>
        <w:pStyle w:val="3"/>
        <w:jc w:val="center"/>
        <w:rPr>
          <w:sz w:val="24"/>
        </w:rPr>
      </w:pPr>
      <w:bookmarkStart w:id="83" w:name="_Toc138154111"/>
      <w:bookmarkStart w:id="84" w:name="_Toc138328782"/>
      <w:bookmarkStart w:id="85" w:name="_Toc138336011"/>
      <w:bookmarkStart w:id="86" w:name="_Toc139661281"/>
      <w:r w:rsidRPr="00F056BF">
        <w:rPr>
          <w:sz w:val="24"/>
        </w:rPr>
        <w:t>1. Полномочия органов местного самоуправления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83"/>
      <w:bookmarkEnd w:id="84"/>
      <w:bookmarkEnd w:id="85"/>
      <w:r>
        <w:rPr>
          <w:sz w:val="24"/>
        </w:rPr>
        <w:t xml:space="preserve"> </w:t>
      </w:r>
      <w:bookmarkStart w:id="87" w:name="_Toc371802833"/>
      <w:bookmarkStart w:id="88" w:name="_Toc371964452"/>
      <w:bookmarkStart w:id="89" w:name="_Toc372015932"/>
      <w:bookmarkStart w:id="90" w:name="_Toc372061840"/>
      <w:bookmarkStart w:id="91" w:name="_Toc372062376"/>
      <w:bookmarkStart w:id="92" w:name="_Toc517267817"/>
      <w:bookmarkStart w:id="93" w:name="_Toc517270025"/>
      <w:bookmarkStart w:id="94" w:name="_Toc138080553"/>
      <w:bookmarkStart w:id="95" w:name="_Toc138080825"/>
      <w:bookmarkStart w:id="96" w:name="_Toc138153712"/>
      <w:bookmarkStart w:id="97" w:name="_Toc138154112"/>
      <w:bookmarkStart w:id="98" w:name="_Toc138328783"/>
      <w:bookmarkStart w:id="99" w:name="_Toc138336012"/>
      <w:r w:rsidRPr="00F056BF">
        <w:rPr>
          <w:sz w:val="24"/>
        </w:rPr>
        <w:t xml:space="preserve">в области </w:t>
      </w:r>
      <w:r>
        <w:rPr>
          <w:sz w:val="24"/>
        </w:rPr>
        <w:t>з</w:t>
      </w:r>
      <w:r w:rsidRPr="00F056BF">
        <w:rPr>
          <w:sz w:val="24"/>
        </w:rPr>
        <w:t>емлепользования и застройки</w:t>
      </w:r>
      <w:bookmarkEnd w:id="74"/>
      <w:bookmarkEnd w:id="75"/>
      <w:bookmarkEnd w:id="76"/>
      <w:bookmarkEnd w:id="77"/>
      <w:bookmarkEnd w:id="78"/>
      <w:bookmarkEnd w:id="79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D550E1" w:rsidRPr="00774609" w:rsidRDefault="00D550E1" w:rsidP="00D550E1">
      <w:pPr>
        <w:rPr>
          <w:rFonts w:cs="Arial"/>
        </w:rPr>
      </w:pPr>
    </w:p>
    <w:p w:rsidR="00D550E1" w:rsidRPr="00F056BF" w:rsidRDefault="00D550E1" w:rsidP="00D550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К полномочиям Главы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в области землепользования и застройки относятся: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принятие решения о подготовке проекта изменений в настоящие Правила;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утверждение положения о комиссии по подготовке проекта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принятие решений о назначении общественных обсуждений и публичных слушаний;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утверждение заключений по результатам публичных слушаний;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принятие решения об утверждении документации по планировке территории;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принятие решения о предоставлении разрешения на условно разрешенный вид использования земельного участка;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иные полномочия, установленные федеральными законами, законами Томской области и муниципальными правовыми актами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F056BF" w:rsidRDefault="00D550E1" w:rsidP="00D550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К полномочиям Администрации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в области землепользования и застройки относятся: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организация подготовки генерального плана и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и проектов изменений в них;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организация и проведение общественных обсуждений и публичных слушаний;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в соответствии с законодательством;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в соответствии с законодательством;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определение технических условий подключения объектов к сетям инженерно-технического обеспечения и платы за подключение;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lastRenderedPageBreak/>
        <w:t xml:space="preserve">осуществление резервирования земель и изъятия, в том числе путем выкупа земельных участков в границах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для муниципальных нужд;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осуществление муниципального контроля за использованием и охраной земель в пределах полномочий, предоставленных законодательством Российской Федерации;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осуществление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управление и распоряжение муниципальным имуществом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поселения, контроль за управлением, и распоряжением муниципальным имуществом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ведение реестра объектов муниципальной собственности;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осуществление функции органа местного самоуправления, уполномоченного на проведение мероприятий, связанных с разграничением государственной и муниципальной собственности на имущество и землю в соответствии с законодательством;</w:t>
      </w:r>
    </w:p>
    <w:p w:rsidR="00D550E1" w:rsidRPr="00F056BF" w:rsidRDefault="00D550E1" w:rsidP="00D550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иные полномочия, установленные федеральными законами, законами Томской области и муниципальными правовыми актами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pStyle w:val="3"/>
        <w:jc w:val="center"/>
      </w:pPr>
      <w:bookmarkStart w:id="100" w:name="_Toc371802834"/>
      <w:bookmarkStart w:id="101" w:name="_Toc371964453"/>
      <w:bookmarkStart w:id="102" w:name="_Toc372015933"/>
      <w:bookmarkStart w:id="103" w:name="_Toc372061841"/>
      <w:bookmarkStart w:id="104" w:name="_Toc372062377"/>
      <w:bookmarkStart w:id="105" w:name="_Toc517267818"/>
      <w:bookmarkStart w:id="106" w:name="_Toc517270026"/>
      <w:bookmarkStart w:id="107" w:name="_Toc138080554"/>
      <w:bookmarkStart w:id="108" w:name="_Toc138080826"/>
      <w:bookmarkStart w:id="109" w:name="_Toc138153713"/>
      <w:bookmarkStart w:id="110" w:name="_Toc138154113"/>
      <w:bookmarkStart w:id="111" w:name="_Toc138328784"/>
      <w:bookmarkStart w:id="112" w:name="_Toc138336013"/>
      <w:bookmarkStart w:id="113" w:name="_Toc361057513"/>
      <w:bookmarkStart w:id="114" w:name="_Toc371797806"/>
      <w:bookmarkStart w:id="115" w:name="_Toc371797937"/>
      <w:bookmarkStart w:id="116" w:name="_Toc371798588"/>
      <w:bookmarkStart w:id="117" w:name="_Toc371801275"/>
      <w:bookmarkStart w:id="118" w:name="_Toc371801857"/>
      <w:bookmarkStart w:id="119" w:name="_Toc139661282"/>
      <w:r w:rsidRPr="00F056BF">
        <w:rPr>
          <w:sz w:val="24"/>
        </w:rPr>
        <w:t>2. Комиссия по подготовке проекта правил землепользования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sz w:val="24"/>
        </w:rPr>
        <w:t xml:space="preserve"> </w:t>
      </w:r>
      <w:bookmarkStart w:id="120" w:name="_Toc371802835"/>
      <w:bookmarkStart w:id="121" w:name="_Toc371964454"/>
      <w:bookmarkStart w:id="122" w:name="_Toc372015934"/>
      <w:bookmarkStart w:id="123" w:name="_Toc372061842"/>
      <w:bookmarkStart w:id="124" w:name="_Toc372062378"/>
      <w:bookmarkStart w:id="125" w:name="_Toc517267819"/>
      <w:bookmarkStart w:id="126" w:name="_Toc517270027"/>
      <w:bookmarkStart w:id="127" w:name="_Toc138080555"/>
      <w:bookmarkStart w:id="128" w:name="_Toc138080827"/>
      <w:bookmarkStart w:id="129" w:name="_Toc138153714"/>
      <w:bookmarkStart w:id="130" w:name="_Toc138154114"/>
      <w:bookmarkStart w:id="131" w:name="_Toc138328785"/>
      <w:bookmarkStart w:id="132" w:name="_Toc138336014"/>
      <w:r w:rsidRPr="00F056BF">
        <w:rPr>
          <w:sz w:val="24"/>
        </w:rPr>
        <w:t xml:space="preserve">и застройки </w:t>
      </w:r>
      <w:r>
        <w:rPr>
          <w:sz w:val="24"/>
        </w:rPr>
        <w:t>Тымского</w:t>
      </w:r>
      <w:r w:rsidRPr="00F056BF">
        <w:rPr>
          <w:sz w:val="24"/>
        </w:rPr>
        <w:t xml:space="preserve"> сельского поселения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D550E1" w:rsidRPr="00774609" w:rsidRDefault="00D550E1" w:rsidP="00D550E1">
      <w:pPr>
        <w:rPr>
          <w:rFonts w:cs="Arial"/>
        </w:rPr>
      </w:pPr>
    </w:p>
    <w:p w:rsidR="00D550E1" w:rsidRPr="00F056BF" w:rsidRDefault="00D550E1" w:rsidP="00D550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Комиссия по подготовке проекта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(далее также – Комиссия) является постоянно действующим консультативным органом при Администрации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F056BF" w:rsidRDefault="00D550E1" w:rsidP="00D550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Состав и порядок деятельности Комиссии утверждаются Главой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F056BF" w:rsidRDefault="00D550E1" w:rsidP="00D550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К полномочиям Комиссии относятся: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разработка проекта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поселения; 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разработка проектов решений Совета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о внесении изменений в настоящие Правила;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обеспечение реализации настоящих Правил; 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рассмотрение обращений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проведение общественных обсуждений и публичных слушаний по проекту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и по проектам решений Совета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о внесении изменений в настоящие Правила;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обеспечение внесения изменений в проект правил землепользования и застройки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после завершения общественных обсуждений и публичных слушаний;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подготовка заключений о результатах общественных обсуждений и публичных слушаний, проводимых по вопросам, относящихся к компетенции Комиссии;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подготовка рекомендаций Главе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 о внесении изменений в настоящие Правила или об отклонении предложений о внесении изменений в настоящие Правила в порядке, установленном федеральным законом;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lastRenderedPageBreak/>
        <w:t>рассмотрение заявлений застройщиков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>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порядке;</w:t>
      </w:r>
    </w:p>
    <w:p w:rsidR="00D550E1" w:rsidRPr="00F056BF" w:rsidRDefault="00D550E1" w:rsidP="00D5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056BF">
        <w:rPr>
          <w:rFonts w:cs="Arial"/>
          <w:sz w:val="24"/>
        </w:rPr>
        <w:t xml:space="preserve">иные полномочия, установленные федеральными законами, законами Томской области и муниципальными правовыми актами </w:t>
      </w:r>
      <w:r>
        <w:rPr>
          <w:rFonts w:cs="Arial"/>
          <w:sz w:val="24"/>
        </w:rPr>
        <w:t>Тымского</w:t>
      </w:r>
      <w:r w:rsidRPr="00F056BF">
        <w:rPr>
          <w:rFonts w:cs="Arial"/>
          <w:sz w:val="24"/>
        </w:rPr>
        <w:t xml:space="preserve"> сельского поселения.</w:t>
      </w: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pStyle w:val="3"/>
        <w:jc w:val="center"/>
        <w:rPr>
          <w:sz w:val="24"/>
        </w:rPr>
      </w:pPr>
      <w:bookmarkStart w:id="133" w:name="_Toc517267820"/>
      <w:bookmarkStart w:id="134" w:name="_Toc517270028"/>
      <w:bookmarkStart w:id="135" w:name="_Toc138080556"/>
      <w:bookmarkStart w:id="136" w:name="_Toc138080828"/>
      <w:bookmarkStart w:id="137" w:name="_Toc138153715"/>
      <w:bookmarkStart w:id="138" w:name="_Toc138154115"/>
      <w:bookmarkStart w:id="139" w:name="_Toc138328786"/>
      <w:bookmarkStart w:id="140" w:name="_Toc138336015"/>
      <w:bookmarkStart w:id="141" w:name="_Toc139661283"/>
      <w:r w:rsidRPr="00495F7E">
        <w:rPr>
          <w:sz w:val="24"/>
        </w:rPr>
        <w:t>3. Предельные размеры земельных участков,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495F7E">
        <w:rPr>
          <w:sz w:val="24"/>
        </w:rPr>
        <w:t xml:space="preserve"> </w:t>
      </w:r>
      <w:bookmarkStart w:id="142" w:name="_Toc517267821"/>
      <w:bookmarkStart w:id="143" w:name="_Toc517270029"/>
      <w:bookmarkStart w:id="144" w:name="_Toc138080557"/>
      <w:bookmarkStart w:id="145" w:name="_Toc138080829"/>
      <w:bookmarkStart w:id="146" w:name="_Toc138153716"/>
      <w:bookmarkStart w:id="147" w:name="_Toc138154116"/>
      <w:bookmarkStart w:id="148" w:name="_Toc138328787"/>
      <w:bookmarkStart w:id="149" w:name="_Toc138336016"/>
      <w:r w:rsidRPr="00495F7E">
        <w:rPr>
          <w:sz w:val="24"/>
        </w:rPr>
        <w:t>предоставляемых гражданам в собственность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D550E1" w:rsidRPr="00495F7E" w:rsidRDefault="00D550E1" w:rsidP="00D550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Предельные (максимальные и минимальные) размеры земельных участков, предоставляемых гражданам в собственность из земель, находящихся в государственной и муниципальной собственности, определяются градостроительными регламентами для соответствующих территориальных зон в соответствии с разделами </w:t>
      </w:r>
      <w:r w:rsidRPr="00495F7E">
        <w:rPr>
          <w:rFonts w:cs="Arial"/>
          <w:sz w:val="24"/>
          <w:lang w:val="en-US"/>
        </w:rPr>
        <w:t>IX</w:t>
      </w:r>
      <w:r w:rsidRPr="00495F7E">
        <w:rPr>
          <w:rFonts w:cs="Arial"/>
          <w:sz w:val="24"/>
        </w:rPr>
        <w:t xml:space="preserve"> – XV</w:t>
      </w:r>
      <w:r w:rsidRPr="00495F7E">
        <w:rPr>
          <w:rFonts w:cs="Arial"/>
          <w:sz w:val="24"/>
          <w:lang w:val="en-US"/>
        </w:rPr>
        <w:t>I</w:t>
      </w:r>
      <w:r w:rsidRPr="00495F7E">
        <w:rPr>
          <w:rFonts w:cs="Arial"/>
          <w:sz w:val="24"/>
        </w:rPr>
        <w:t xml:space="preserve"> настоящих Правил, за исключением случаев, когда такие предельные размеры установлены федеральными законами или законами Томской области.</w:t>
      </w:r>
    </w:p>
    <w:p w:rsidR="00D550E1" w:rsidRPr="00495F7E" w:rsidRDefault="00D550E1" w:rsidP="00D550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Сверх максимальных размеров, установленных настоящими Правилами, могут предоставляться мелкие земельные участки, образовавшиеся в результате упорядочения землепользования, если невозможно использовать их в качестве самостоятельного участка, разрешенное использование которого может осуществляться соответственно установленному регламенту определенной территориальной зоны, Генеральному плану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и требованиям землеустройства.</w:t>
      </w:r>
    </w:p>
    <w:p w:rsidR="00D550E1" w:rsidRPr="00495F7E" w:rsidRDefault="00D550E1" w:rsidP="00D550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>В случае, если размер земельного участка, предоставленного гражданину в установленном порядке до вступления в силу настоящих Правил, ниже минимального размера либо превышает максимальный размер, установленные настоящими Правилами, то для данного земельного участка этот размер является соответственно минимальным или максимальным.</w:t>
      </w:r>
    </w:p>
    <w:p w:rsidR="00D550E1" w:rsidRPr="00495F7E" w:rsidRDefault="00D550E1" w:rsidP="00D550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Гражданам, имеющим в собственности земельный участок, расположенный на территории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поселения, может быть предоставлен земельный участок, площадь которого менее минимальных размеров, установленных настоящими Правилами, при наличии одновременно следующих условий:</w:t>
      </w:r>
    </w:p>
    <w:p w:rsidR="00D550E1" w:rsidRPr="00495F7E" w:rsidRDefault="00D550E1" w:rsidP="00D550E1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>предоставляемый гражданину земельный участок имеет общую границу (общие границы) с земельным участком, находящимся в собственности такого гражданина;</w:t>
      </w:r>
    </w:p>
    <w:p w:rsidR="00D550E1" w:rsidRPr="00495F7E" w:rsidRDefault="00D550E1" w:rsidP="00D550E1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>на территории, в границах которой образуется земельный участок, невозможно образование земельного участка, соответствующего минимальным размерам, установленным настоящими Правилами, вследствие наличия смежных земельных участков, находящихся в собственности или в пользовании у других физических лиц либо в собственности или в пользовании юридических лиц, либо вследствие наличия смежных земельных участков, ограниченных в обороте.</w:t>
      </w:r>
    </w:p>
    <w:p w:rsidR="00D550E1" w:rsidRPr="00774609" w:rsidRDefault="00D550E1" w:rsidP="00D550E1">
      <w:pPr>
        <w:rPr>
          <w:rFonts w:cs="Arial"/>
        </w:rPr>
      </w:pPr>
      <w:bookmarkStart w:id="150" w:name="_Toc190426359"/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151" w:name="_Toc371801278"/>
      <w:bookmarkStart w:id="152" w:name="_Toc371801860"/>
      <w:bookmarkStart w:id="153" w:name="_Toc371802839"/>
      <w:bookmarkStart w:id="154" w:name="_Toc371964458"/>
      <w:bookmarkStart w:id="155" w:name="_Toc372015938"/>
      <w:bookmarkStart w:id="156" w:name="_Toc372061845"/>
      <w:bookmarkStart w:id="157" w:name="_Toc372062381"/>
      <w:bookmarkStart w:id="158" w:name="_Toc517267822"/>
      <w:bookmarkStart w:id="159" w:name="_Toc517270030"/>
      <w:bookmarkStart w:id="160" w:name="_Toc138080558"/>
      <w:bookmarkStart w:id="161" w:name="_Toc138080830"/>
      <w:bookmarkStart w:id="162" w:name="_Toc138153717"/>
      <w:bookmarkStart w:id="163" w:name="_Toc138154117"/>
      <w:bookmarkStart w:id="164" w:name="_Toc138328788"/>
      <w:bookmarkStart w:id="165" w:name="_Toc138336017"/>
      <w:bookmarkStart w:id="166" w:name="_Toc139661284"/>
      <w:r w:rsidRPr="00495F7E">
        <w:rPr>
          <w:rFonts w:cs="Arial"/>
          <w:sz w:val="28"/>
        </w:rPr>
        <w:t>III.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D550E1" w:rsidRPr="00495F7E" w:rsidRDefault="00D550E1" w:rsidP="00D550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Собственники, землепользователи, землевладельцы, арендаторы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</w:t>
      </w:r>
      <w:r w:rsidRPr="00495F7E">
        <w:rPr>
          <w:rFonts w:cs="Arial"/>
          <w:sz w:val="24"/>
        </w:rPr>
        <w:lastRenderedPageBreak/>
        <w:t>государственных и муниципальных унитарных предприятий, имеют право в соответствии с законодательством по своему усмотрению выбирать и менять виды использования земельных участков и объектов капитального строительства, разрешенные как основные и вспомогательные для соответствующих зон.</w:t>
      </w:r>
    </w:p>
    <w:p w:rsidR="00D550E1" w:rsidRPr="00495F7E" w:rsidRDefault="00D550E1" w:rsidP="00D550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</w:p>
    <w:p w:rsidR="00D550E1" w:rsidRPr="00495F7E" w:rsidRDefault="00D550E1" w:rsidP="00D550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предусмотренном39 Градостроительного кодекса Российской Федерации.</w:t>
      </w:r>
    </w:p>
    <w:p w:rsidR="00D550E1" w:rsidRPr="00774609" w:rsidRDefault="00D550E1" w:rsidP="00D550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Arial"/>
        </w:rPr>
      </w:pPr>
      <w:r w:rsidRPr="00495F7E">
        <w:rPr>
          <w:rFonts w:cs="Arial"/>
          <w:sz w:val="24"/>
        </w:rPr>
        <w:t xml:space="preserve">Решения об изменении одного вида разрешенного использования земельных участков и объектов капитального строительства, расположенных в границах территорий,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 </w:t>
      </w:r>
    </w:p>
    <w:p w:rsidR="00D550E1" w:rsidRPr="00774609" w:rsidRDefault="00D550E1" w:rsidP="00D550E1">
      <w:pPr>
        <w:rPr>
          <w:rFonts w:cs="Arial"/>
        </w:rPr>
      </w:pPr>
    </w:p>
    <w:p w:rsidR="00D550E1" w:rsidRPr="00495F7E" w:rsidRDefault="00D550E1" w:rsidP="00D550E1">
      <w:pPr>
        <w:pStyle w:val="2"/>
        <w:rPr>
          <w:rFonts w:cs="Arial"/>
          <w:sz w:val="28"/>
        </w:rPr>
      </w:pPr>
      <w:bookmarkStart w:id="167" w:name="_Toc361057526"/>
      <w:bookmarkStart w:id="168" w:name="_Toc371797809"/>
      <w:bookmarkStart w:id="169" w:name="_Toc371797940"/>
      <w:bookmarkStart w:id="170" w:name="_Toc371798591"/>
      <w:bookmarkStart w:id="171" w:name="_Toc371801279"/>
      <w:bookmarkStart w:id="172" w:name="_Toc371801861"/>
      <w:bookmarkStart w:id="173" w:name="_Toc371802840"/>
      <w:bookmarkStart w:id="174" w:name="_Toc371964459"/>
      <w:bookmarkStart w:id="175" w:name="_Toc372015939"/>
      <w:bookmarkStart w:id="176" w:name="_Toc372061846"/>
      <w:bookmarkStart w:id="177" w:name="_Toc372062382"/>
      <w:bookmarkStart w:id="178" w:name="_Toc517267823"/>
      <w:bookmarkStart w:id="179" w:name="_Toc517270031"/>
      <w:bookmarkStart w:id="180" w:name="_Toc138080559"/>
      <w:bookmarkStart w:id="181" w:name="_Toc138080831"/>
      <w:bookmarkStart w:id="182" w:name="_Toc138153718"/>
      <w:bookmarkStart w:id="183" w:name="_Toc138154118"/>
      <w:bookmarkStart w:id="184" w:name="_Toc138328789"/>
      <w:bookmarkStart w:id="185" w:name="_Toc138336018"/>
      <w:bookmarkStart w:id="186" w:name="_Toc139661285"/>
      <w:r w:rsidRPr="00495F7E">
        <w:rPr>
          <w:rFonts w:cs="Arial"/>
          <w:sz w:val="28"/>
        </w:rPr>
        <w:t xml:space="preserve">IV. </w:t>
      </w:r>
      <w:bookmarkEnd w:id="167"/>
      <w:bookmarkEnd w:id="168"/>
      <w:bookmarkEnd w:id="169"/>
      <w:bookmarkEnd w:id="170"/>
      <w:r w:rsidRPr="00495F7E">
        <w:rPr>
          <w:rFonts w:cs="Arial"/>
          <w:sz w:val="28"/>
        </w:rPr>
        <w:t>Подготовка документации по планировке территории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D550E1" w:rsidRPr="00495F7E" w:rsidRDefault="00D550E1" w:rsidP="00D550E1">
      <w:pPr>
        <w:pStyle w:val="2"/>
        <w:rPr>
          <w:rFonts w:cs="Arial"/>
          <w:sz w:val="28"/>
        </w:rPr>
      </w:pPr>
      <w:bookmarkStart w:id="187" w:name="_Toc138080560"/>
      <w:bookmarkStart w:id="188" w:name="_Toc138080832"/>
      <w:bookmarkStart w:id="189" w:name="_Toc138153719"/>
      <w:bookmarkStart w:id="190" w:name="_Toc138154119"/>
      <w:bookmarkStart w:id="191" w:name="_Toc138328790"/>
      <w:bookmarkStart w:id="192" w:name="_Toc138336019"/>
      <w:bookmarkStart w:id="193" w:name="_Toc139661286"/>
      <w:r w:rsidRPr="00495F7E">
        <w:rPr>
          <w:rFonts w:cs="Arial"/>
          <w:sz w:val="28"/>
        </w:rPr>
        <w:t>органами местного самоуправления</w:t>
      </w:r>
      <w:bookmarkEnd w:id="187"/>
      <w:bookmarkEnd w:id="188"/>
      <w:bookmarkEnd w:id="189"/>
      <w:bookmarkEnd w:id="190"/>
      <w:bookmarkEnd w:id="191"/>
      <w:bookmarkEnd w:id="192"/>
      <w:bookmarkEnd w:id="193"/>
      <w:r w:rsidRPr="00495F7E">
        <w:rPr>
          <w:rFonts w:cs="Arial"/>
          <w:sz w:val="28"/>
        </w:rPr>
        <w:t xml:space="preserve"> </w:t>
      </w:r>
    </w:p>
    <w:bookmarkEnd w:id="150"/>
    <w:p w:rsidR="00D550E1" w:rsidRPr="00774609" w:rsidRDefault="00D550E1" w:rsidP="00D550E1">
      <w:pPr>
        <w:pStyle w:val="1"/>
        <w:rPr>
          <w:rFonts w:cs="Arial"/>
        </w:rPr>
      </w:pPr>
    </w:p>
    <w:p w:rsidR="00D550E1" w:rsidRPr="00495F7E" w:rsidRDefault="00D550E1" w:rsidP="00D550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>Решение о подготовке документации по планировке территории, за исключением случаев, указанных в частях 2 – 4</w:t>
      </w:r>
      <w:r w:rsidRPr="00495F7E">
        <w:rPr>
          <w:rFonts w:cs="Arial"/>
          <w:sz w:val="24"/>
          <w:vertAlign w:val="superscript"/>
        </w:rPr>
        <w:t>2</w:t>
      </w:r>
      <w:r w:rsidRPr="00495F7E">
        <w:rPr>
          <w:rFonts w:cs="Arial"/>
          <w:sz w:val="24"/>
        </w:rPr>
        <w:t xml:space="preserve"> и 5</w:t>
      </w:r>
      <w:r w:rsidRPr="00495F7E">
        <w:rPr>
          <w:rFonts w:cs="Arial"/>
          <w:sz w:val="24"/>
          <w:vertAlign w:val="superscript"/>
        </w:rPr>
        <w:t>2</w:t>
      </w:r>
      <w:r w:rsidRPr="00495F7E">
        <w:rPr>
          <w:rFonts w:cs="Arial"/>
          <w:sz w:val="24"/>
        </w:rPr>
        <w:t xml:space="preserve"> статьи 45 Градостроительного кодекса Российской Федерации, принимается Администрацией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по инициативе Администрации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либо на основании предложений физических или юридических лиц о подготовке документации по планировке территории.</w:t>
      </w:r>
    </w:p>
    <w:p w:rsidR="00D550E1" w:rsidRPr="00495F7E" w:rsidRDefault="00D550E1" w:rsidP="00D550E1">
      <w:pPr>
        <w:rPr>
          <w:rFonts w:cs="Arial"/>
          <w:sz w:val="24"/>
        </w:rPr>
      </w:pPr>
      <w:r w:rsidRPr="00495F7E">
        <w:rPr>
          <w:rFonts w:cs="Arial"/>
          <w:sz w:val="24"/>
        </w:rPr>
        <w:t>В случае подготовки документации по планировке территории заинтересованными лицами, указанными в части 1</w:t>
      </w:r>
      <w:r w:rsidRPr="00495F7E">
        <w:rPr>
          <w:rFonts w:cs="Arial"/>
          <w:sz w:val="24"/>
          <w:vertAlign w:val="superscript"/>
        </w:rPr>
        <w:t>1</w:t>
      </w:r>
      <w:r w:rsidRPr="00495F7E">
        <w:rPr>
          <w:rFonts w:cs="Arial"/>
          <w:sz w:val="24"/>
        </w:rPr>
        <w:t xml:space="preserve"> статьи 45 Градостроительного кодекса Российской Федерации, принятие Администрацией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решения о подготовке документации по планировке территории не требуется.</w:t>
      </w:r>
    </w:p>
    <w:p w:rsidR="00D550E1" w:rsidRPr="00495F7E" w:rsidRDefault="00D550E1" w:rsidP="00D550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3 дней со дня принятия такого решения и размещается на официальном сайте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в сети «Интернет».</w:t>
      </w:r>
    </w:p>
    <w:p w:rsidR="00D550E1" w:rsidRPr="00495F7E" w:rsidRDefault="00D550E1" w:rsidP="00D550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свои предложения о порядке, сроках подготовки и содержании документации по планировке территории.</w:t>
      </w:r>
    </w:p>
    <w:p w:rsidR="00D550E1" w:rsidRPr="00495F7E" w:rsidRDefault="00D550E1" w:rsidP="00D550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Российской Федерации Администрацией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поселения, до их утверждения подлежат обязательному рассмотрению на общественных обсуждениях или публичных слушаниях. </w:t>
      </w:r>
    </w:p>
    <w:p w:rsidR="00D550E1" w:rsidRPr="00495F7E" w:rsidRDefault="00D550E1" w:rsidP="00D550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95F7E">
        <w:rPr>
          <w:rFonts w:cs="Arial"/>
          <w:sz w:val="24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</w:t>
      </w:r>
      <w:r w:rsidRPr="00495F7E">
        <w:rPr>
          <w:rFonts w:cs="Arial"/>
          <w:sz w:val="24"/>
        </w:rPr>
        <w:lastRenderedPageBreak/>
        <w:t xml:space="preserve">официальной информации, в течение 7 дней со дня утверждения указанной документации и размещается на официальном сайте </w:t>
      </w:r>
      <w:r>
        <w:rPr>
          <w:rFonts w:cs="Arial"/>
          <w:sz w:val="24"/>
        </w:rPr>
        <w:t>Тымского</w:t>
      </w:r>
      <w:r w:rsidRPr="00495F7E">
        <w:rPr>
          <w:rFonts w:cs="Arial"/>
          <w:sz w:val="24"/>
        </w:rPr>
        <w:t xml:space="preserve"> сельского поселения в сети «Интернет». </w:t>
      </w:r>
    </w:p>
    <w:p w:rsidR="00D550E1" w:rsidRPr="00774609" w:rsidRDefault="00D550E1" w:rsidP="00D550E1">
      <w:pPr>
        <w:rPr>
          <w:rFonts w:cs="Arial"/>
        </w:rPr>
      </w:pPr>
    </w:p>
    <w:p w:rsidR="00D550E1" w:rsidRPr="00495F7E" w:rsidRDefault="00D550E1" w:rsidP="00D550E1">
      <w:pPr>
        <w:pStyle w:val="2"/>
        <w:rPr>
          <w:rFonts w:cs="Arial"/>
          <w:sz w:val="28"/>
        </w:rPr>
      </w:pPr>
      <w:bookmarkStart w:id="194" w:name="_Toc361057541"/>
      <w:bookmarkStart w:id="195" w:name="_Toc371797944"/>
      <w:bookmarkStart w:id="196" w:name="_Toc371798595"/>
      <w:bookmarkStart w:id="197" w:name="_Toc371801282"/>
      <w:bookmarkStart w:id="198" w:name="_Toc371801864"/>
      <w:bookmarkStart w:id="199" w:name="_Toc371802843"/>
      <w:bookmarkStart w:id="200" w:name="_Toc371964462"/>
      <w:bookmarkStart w:id="201" w:name="_Toc372015942"/>
      <w:bookmarkStart w:id="202" w:name="_Toc372061849"/>
      <w:bookmarkStart w:id="203" w:name="_Toc372062385"/>
      <w:bookmarkStart w:id="204" w:name="_Toc517267826"/>
      <w:bookmarkStart w:id="205" w:name="_Toc517270034"/>
      <w:bookmarkStart w:id="206" w:name="_Toc138080561"/>
      <w:bookmarkStart w:id="207" w:name="_Toc138080833"/>
      <w:bookmarkStart w:id="208" w:name="_Toc138153720"/>
      <w:bookmarkStart w:id="209" w:name="_Toc138154120"/>
      <w:bookmarkStart w:id="210" w:name="_Toc138328791"/>
      <w:bookmarkStart w:id="211" w:name="_Toc138336020"/>
      <w:bookmarkStart w:id="212" w:name="_Toc139661287"/>
      <w:r w:rsidRPr="00495F7E">
        <w:rPr>
          <w:rFonts w:cs="Arial"/>
          <w:sz w:val="28"/>
        </w:rPr>
        <w:t xml:space="preserve">V. 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495F7E">
        <w:rPr>
          <w:rFonts w:cs="Arial"/>
          <w:sz w:val="28"/>
        </w:rPr>
        <w:t>Общественные обсуждения и публичные слушания</w:t>
      </w:r>
      <w:bookmarkEnd w:id="206"/>
      <w:bookmarkEnd w:id="207"/>
      <w:bookmarkEnd w:id="208"/>
      <w:bookmarkEnd w:id="209"/>
      <w:bookmarkEnd w:id="210"/>
      <w:bookmarkEnd w:id="211"/>
      <w:r>
        <w:rPr>
          <w:rFonts w:cs="Arial"/>
          <w:sz w:val="28"/>
        </w:rPr>
        <w:t xml:space="preserve"> </w:t>
      </w:r>
      <w:bookmarkStart w:id="213" w:name="_Toc138080562"/>
      <w:bookmarkStart w:id="214" w:name="_Toc138080834"/>
      <w:bookmarkStart w:id="215" w:name="_Toc138153721"/>
      <w:bookmarkStart w:id="216" w:name="_Toc138154121"/>
      <w:bookmarkStart w:id="217" w:name="_Toc138328792"/>
      <w:bookmarkStart w:id="218" w:name="_Toc138336021"/>
      <w:r w:rsidRPr="00495F7E">
        <w:rPr>
          <w:rFonts w:cs="Arial"/>
          <w:sz w:val="28"/>
        </w:rPr>
        <w:t>по вопросам землепользования и застройки</w:t>
      </w:r>
      <w:bookmarkEnd w:id="212"/>
      <w:bookmarkEnd w:id="213"/>
      <w:bookmarkEnd w:id="214"/>
      <w:bookmarkEnd w:id="215"/>
      <w:bookmarkEnd w:id="216"/>
      <w:bookmarkEnd w:id="217"/>
      <w:bookmarkEnd w:id="218"/>
    </w:p>
    <w:p w:rsidR="00D550E1" w:rsidRPr="00774609" w:rsidRDefault="00D550E1" w:rsidP="00D550E1">
      <w:pPr>
        <w:rPr>
          <w:rFonts w:cs="Arial"/>
        </w:rPr>
      </w:pPr>
    </w:p>
    <w:p w:rsidR="00D550E1" w:rsidRPr="00831BA6" w:rsidRDefault="00D550E1" w:rsidP="00D550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с участием жителей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 по следующим проектам и вопросам землепользования и застройки: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по проекту изменений в Генеральный план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поселения;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>по проекту изменений в настоящие Правила;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>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>по проекту планировки территории и проекту межевания территории.</w:t>
      </w:r>
    </w:p>
    <w:p w:rsidR="00D550E1" w:rsidRPr="00831BA6" w:rsidRDefault="00D550E1" w:rsidP="00D550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Порядок организации и проведения общественных обсуждений и публичных слушаний определяется федеральными законами, Уставом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поселения, настоящими Правилами и другими решениями Совета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поселения.</w:t>
      </w:r>
    </w:p>
    <w:p w:rsidR="00D550E1" w:rsidRPr="00831BA6" w:rsidRDefault="00D550E1" w:rsidP="00D550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Для размещения информации о времени и месте проведения общественных обсуждений и публичных слушаний, размещения вынесенного на общественные обсуждения или на публичные слушания проекта муниципального правового акта,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общественных обсуждениях и публичных слушаниях с соблюдением требований об обязательном использовании для таких целей официального сайта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 в информационно-телекоммуникационной сети «Интернет» может в установленном Правительством Российской Федерации порядке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D550E1" w:rsidRPr="00831BA6" w:rsidRDefault="00D550E1" w:rsidP="00D550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Результаты общественных обсуждений и публичных слушаний, включая мотивированное обоснование принятых решений, подлежат обнародованию в порядке, предусмотренном Уставом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поселения, в том числе посредством их размещения на официальном сайте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 в информационно-телекоммуникационной сети «Интернет».</w:t>
      </w:r>
    </w:p>
    <w:p w:rsidR="00D550E1" w:rsidRPr="00831BA6" w:rsidRDefault="00D550E1" w:rsidP="00D550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>Срок проведения общественных обсуждений или публичных слушаний составляет: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по проектам и вопросам, указанным в подпунктах 1 – 4 пункта 21 настоящих Правил – 10 дней с момента оповещения жителей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слушаний;</w:t>
      </w:r>
    </w:p>
    <w:p w:rsidR="00D550E1" w:rsidRPr="00831BA6" w:rsidRDefault="00D550E1" w:rsidP="00D550E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831BA6">
        <w:rPr>
          <w:rFonts w:cs="Arial"/>
          <w:sz w:val="24"/>
        </w:rPr>
        <w:t xml:space="preserve">по проектам, указанным в подпункте 5 пункта 21 настоящих Правил – 14 дней с момента оповещения жителей </w:t>
      </w:r>
      <w:r>
        <w:rPr>
          <w:rFonts w:cs="Arial"/>
          <w:sz w:val="24"/>
        </w:rPr>
        <w:t>Тымского</w:t>
      </w:r>
      <w:r w:rsidRPr="00831BA6">
        <w:rPr>
          <w:rFonts w:cs="Arial"/>
          <w:sz w:val="24"/>
        </w:rPr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слушаний.</w:t>
      </w:r>
    </w:p>
    <w:p w:rsidR="00D550E1" w:rsidRPr="00774609" w:rsidRDefault="00D550E1" w:rsidP="00D550E1">
      <w:pPr>
        <w:rPr>
          <w:rFonts w:cs="Arial"/>
        </w:rPr>
      </w:pPr>
    </w:p>
    <w:p w:rsidR="00D550E1" w:rsidRPr="00265929" w:rsidRDefault="00D550E1" w:rsidP="00D550E1">
      <w:pPr>
        <w:pStyle w:val="2"/>
        <w:rPr>
          <w:rFonts w:cs="Arial"/>
          <w:sz w:val="28"/>
        </w:rPr>
      </w:pPr>
      <w:bookmarkStart w:id="219" w:name="_Toc361057546"/>
      <w:bookmarkStart w:id="220" w:name="_Toc371797812"/>
      <w:bookmarkStart w:id="221" w:name="_Toc371797949"/>
      <w:bookmarkStart w:id="222" w:name="_Toc371798600"/>
      <w:bookmarkStart w:id="223" w:name="_Toc371801287"/>
      <w:bookmarkStart w:id="224" w:name="_Toc371801869"/>
      <w:bookmarkStart w:id="225" w:name="_Toc371802848"/>
      <w:bookmarkStart w:id="226" w:name="_Toc371964468"/>
      <w:bookmarkStart w:id="227" w:name="_Toc372015948"/>
      <w:bookmarkStart w:id="228" w:name="_Toc372061850"/>
      <w:bookmarkStart w:id="229" w:name="_Toc372062386"/>
      <w:bookmarkStart w:id="230" w:name="_Toc517267827"/>
      <w:bookmarkStart w:id="231" w:name="_Toc517270035"/>
      <w:bookmarkStart w:id="232" w:name="_Toc138080563"/>
      <w:bookmarkStart w:id="233" w:name="_Toc138080835"/>
      <w:bookmarkStart w:id="234" w:name="_Toc138153722"/>
      <w:bookmarkStart w:id="235" w:name="_Toc138154122"/>
      <w:bookmarkStart w:id="236" w:name="_Toc138328793"/>
      <w:bookmarkStart w:id="237" w:name="_Toc138336022"/>
      <w:bookmarkStart w:id="238" w:name="_Toc139661288"/>
      <w:r w:rsidRPr="00265929">
        <w:rPr>
          <w:rFonts w:cs="Arial"/>
          <w:sz w:val="28"/>
        </w:rPr>
        <w:lastRenderedPageBreak/>
        <w:t xml:space="preserve">VI. </w:t>
      </w:r>
      <w:bookmarkStart w:id="239" w:name="_Toc361057547"/>
      <w:bookmarkStart w:id="240" w:name="_Toc371797813"/>
      <w:bookmarkStart w:id="241" w:name="_Toc371797950"/>
      <w:bookmarkEnd w:id="219"/>
      <w:bookmarkEnd w:id="220"/>
      <w:bookmarkEnd w:id="221"/>
      <w:r w:rsidRPr="00265929">
        <w:rPr>
          <w:rFonts w:cs="Arial"/>
          <w:sz w:val="28"/>
        </w:rPr>
        <w:t>Порядок внесения изменений в настоящие Правила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D550E1" w:rsidRPr="00774609" w:rsidRDefault="00D550E1" w:rsidP="00D550E1">
      <w:pPr>
        <w:rPr>
          <w:rFonts w:cs="Arial"/>
        </w:rPr>
      </w:pPr>
    </w:p>
    <w:p w:rsidR="00D550E1" w:rsidRPr="00265929" w:rsidRDefault="00D550E1" w:rsidP="00D550E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 xml:space="preserve">Основаниями для рассмотрения Главой </w:t>
      </w:r>
      <w:r>
        <w:rPr>
          <w:rFonts w:cs="Arial"/>
          <w:sz w:val="24"/>
        </w:rPr>
        <w:t>Тымского</w:t>
      </w:r>
      <w:r w:rsidRPr="00265929">
        <w:rPr>
          <w:rFonts w:cs="Arial"/>
          <w:sz w:val="24"/>
        </w:rPr>
        <w:t xml:space="preserve"> сельского поселения вопроса о внесении изменений в настоящие Правила являются: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>несоответствие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такие генеральный план или схему территориального планирования муниципального района изменений;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bookmarkStart w:id="242" w:name="p6"/>
      <w:bookmarkEnd w:id="242"/>
      <w:r w:rsidRPr="00265929">
        <w:rPr>
          <w:rFonts w:cs="Arial"/>
          <w:sz w:val="24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265929">
        <w:rPr>
          <w:rFonts w:cs="Arial"/>
          <w:sz w:val="24"/>
        </w:rPr>
        <w:t>приаэродромной</w:t>
      </w:r>
      <w:proofErr w:type="spellEnd"/>
      <w:r w:rsidRPr="00265929">
        <w:rPr>
          <w:rFonts w:cs="Arial"/>
          <w:sz w:val="24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>поступление предложений об изменении границ территориальных зон, изменении градостроительных регламентов;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bookmarkStart w:id="243" w:name="p9"/>
      <w:bookmarkEnd w:id="243"/>
      <w:r w:rsidRPr="00265929">
        <w:rPr>
          <w:rFonts w:cs="Arial"/>
          <w:sz w:val="24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bookmarkStart w:id="244" w:name="p13"/>
      <w:bookmarkEnd w:id="244"/>
      <w:r w:rsidRPr="00265929">
        <w:rPr>
          <w:rFonts w:cs="Arial"/>
          <w:sz w:val="24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bookmarkStart w:id="245" w:name="p15"/>
      <w:bookmarkEnd w:id="245"/>
      <w:r w:rsidRPr="00265929">
        <w:rPr>
          <w:rFonts w:cs="Arial"/>
          <w:sz w:val="24"/>
        </w:rPr>
        <w:t>принятие решения о комплексном развитии территории;</w:t>
      </w:r>
    </w:p>
    <w:p w:rsidR="00D550E1" w:rsidRPr="00265929" w:rsidRDefault="00D550E1" w:rsidP="00D550E1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>обнаружение мест захоронений, погибших при защите Отечества, расположенных в границах муниципальных образований.</w:t>
      </w:r>
    </w:p>
    <w:p w:rsidR="00D550E1" w:rsidRPr="00265929" w:rsidRDefault="00D550E1" w:rsidP="00D550E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265929">
        <w:rPr>
          <w:rFonts w:cs="Arial"/>
          <w:sz w:val="24"/>
        </w:rPr>
        <w:t xml:space="preserve">Порядок внесения изменений в настоящие Правила определяется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 </w:t>
      </w:r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jc w:val="center"/>
        <w:outlineLvl w:val="0"/>
        <w:rPr>
          <w:rFonts w:cs="Arial"/>
          <w:b/>
          <w:sz w:val="32"/>
        </w:rPr>
      </w:pPr>
      <w:bookmarkStart w:id="246" w:name="_Toc139661289"/>
      <w:r w:rsidRPr="00265929">
        <w:rPr>
          <w:rFonts w:cs="Arial"/>
          <w:b/>
          <w:sz w:val="32"/>
        </w:rPr>
        <w:lastRenderedPageBreak/>
        <w:t>КАРТА ГРАДОСТРОИТЕЛЬНОГО ЗОНИРОВАНИЯ</w:t>
      </w:r>
      <w:bookmarkEnd w:id="246"/>
    </w:p>
    <w:p w:rsidR="00D550E1" w:rsidRPr="00265929" w:rsidRDefault="00D550E1" w:rsidP="00D550E1">
      <w:pPr>
        <w:pStyle w:val="2"/>
        <w:rPr>
          <w:rFonts w:cs="Arial"/>
          <w:sz w:val="28"/>
        </w:rPr>
      </w:pPr>
      <w:bookmarkStart w:id="247" w:name="_Toc361057550"/>
      <w:bookmarkStart w:id="248" w:name="_Toc371797814"/>
      <w:bookmarkStart w:id="249" w:name="_Toc371797951"/>
      <w:bookmarkStart w:id="250" w:name="_Toc371798601"/>
      <w:bookmarkStart w:id="251" w:name="_Toc371801288"/>
      <w:bookmarkStart w:id="252" w:name="_Toc371801870"/>
      <w:bookmarkStart w:id="253" w:name="_Toc371802849"/>
      <w:bookmarkStart w:id="254" w:name="_Toc371964469"/>
      <w:bookmarkStart w:id="255" w:name="_Toc372015949"/>
      <w:bookmarkStart w:id="256" w:name="_Toc372061851"/>
      <w:bookmarkStart w:id="257" w:name="_Toc372062387"/>
      <w:bookmarkStart w:id="258" w:name="_Toc517267828"/>
      <w:bookmarkStart w:id="259" w:name="_Toc517270036"/>
      <w:bookmarkStart w:id="260" w:name="_Toc138080564"/>
      <w:bookmarkStart w:id="261" w:name="_Toc138080836"/>
      <w:bookmarkStart w:id="262" w:name="_Toc138153723"/>
      <w:bookmarkStart w:id="263" w:name="_Toc138154123"/>
      <w:bookmarkStart w:id="264" w:name="_Toc138328794"/>
      <w:bookmarkStart w:id="265" w:name="_Toc138336023"/>
      <w:bookmarkStart w:id="266" w:name="_Toc139661290"/>
      <w:r w:rsidRPr="00265929">
        <w:rPr>
          <w:rFonts w:cs="Arial"/>
          <w:sz w:val="28"/>
        </w:rPr>
        <w:t>VII. Карта градостроительного зонирования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D550E1" w:rsidRPr="00774609" w:rsidRDefault="00D550E1" w:rsidP="00D550E1">
      <w:pPr>
        <w:rPr>
          <w:rFonts w:cs="Arial"/>
        </w:rPr>
      </w:pPr>
    </w:p>
    <w:p w:rsidR="00D550E1" w:rsidRPr="00DC48D5" w:rsidRDefault="00D550E1" w:rsidP="00D550E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 xml:space="preserve">Карта градостроительного зонирования выполнена на основании Генерального плана </w:t>
      </w:r>
      <w:r>
        <w:rPr>
          <w:rFonts w:cs="Arial"/>
          <w:sz w:val="24"/>
        </w:rPr>
        <w:t>Тымского</w:t>
      </w:r>
      <w:r w:rsidRPr="00DC48D5">
        <w:rPr>
          <w:rFonts w:cs="Arial"/>
          <w:sz w:val="24"/>
        </w:rPr>
        <w:t xml:space="preserve"> сельского поселения на всю территорию </w:t>
      </w:r>
      <w:r>
        <w:rPr>
          <w:rFonts w:cs="Arial"/>
          <w:sz w:val="24"/>
        </w:rPr>
        <w:t>Тымского</w:t>
      </w:r>
      <w:r w:rsidRPr="00DC48D5">
        <w:rPr>
          <w:rFonts w:cs="Arial"/>
          <w:sz w:val="24"/>
        </w:rPr>
        <w:t xml:space="preserve"> сельского поселения. На Карте градостроительного зонирования выделяются следующие территориальные зоны: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жилая зона (Ж);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общественно-деловая зона (ОД);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производственная зона (П);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транспортная</w:t>
      </w:r>
      <w:r w:rsidRPr="00DC48D5">
        <w:rPr>
          <w:rFonts w:cs="Arial"/>
          <w:webHidden/>
          <w:sz w:val="24"/>
        </w:rPr>
        <w:t xml:space="preserve"> (Т);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сельскохозяйственная (</w:t>
      </w:r>
      <w:proofErr w:type="spellStart"/>
      <w:r w:rsidRPr="00DC48D5">
        <w:rPr>
          <w:rFonts w:cs="Arial"/>
          <w:sz w:val="24"/>
        </w:rPr>
        <w:t>Сх</w:t>
      </w:r>
      <w:proofErr w:type="spellEnd"/>
      <w:r w:rsidRPr="00DC48D5">
        <w:rPr>
          <w:rFonts w:cs="Arial"/>
          <w:sz w:val="24"/>
        </w:rPr>
        <w:t>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многофункциональные зоны:</w:t>
      </w:r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многофункциональная зона (жилая, общественно-деловая) (МФ (Ж, ОД))</w:t>
      </w:r>
      <w:r w:rsidRPr="00DC48D5">
        <w:rPr>
          <w:rFonts w:cs="Arial"/>
          <w:webHidden/>
          <w:sz w:val="24"/>
        </w:rPr>
        <w:t>;</w:t>
      </w:r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 xml:space="preserve">многофункциональная зона (жилая, производственная) (ЖП) (МФ (Ж, </w:t>
      </w:r>
      <w:proofErr w:type="gramStart"/>
      <w:r w:rsidRPr="00DC48D5">
        <w:rPr>
          <w:rFonts w:cs="Arial"/>
          <w:sz w:val="24"/>
        </w:rPr>
        <w:t>П))</w:t>
      </w:r>
      <w:r w:rsidRPr="00DC48D5">
        <w:rPr>
          <w:rFonts w:cs="Arial"/>
          <w:webHidden/>
          <w:sz w:val="24"/>
        </w:rPr>
        <w:t>;</w:t>
      </w:r>
      <w:r w:rsidRPr="00DC48D5">
        <w:rPr>
          <w:rFonts w:cs="Arial"/>
          <w:sz w:val="24"/>
        </w:rPr>
        <w:t>;</w:t>
      </w:r>
      <w:proofErr w:type="gramEnd"/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 xml:space="preserve">многофункциональная зона (жилая, производственная, сельскохозяйственная) ((МФ (Ж, П, </w:t>
      </w:r>
      <w:proofErr w:type="spellStart"/>
      <w:r w:rsidRPr="00DC48D5">
        <w:rPr>
          <w:rFonts w:cs="Arial"/>
          <w:sz w:val="24"/>
        </w:rPr>
        <w:t>Сх</w:t>
      </w:r>
      <w:proofErr w:type="spellEnd"/>
      <w:r w:rsidRPr="00DC48D5">
        <w:rPr>
          <w:rFonts w:cs="Arial"/>
          <w:sz w:val="24"/>
        </w:rPr>
        <w:t>))</w:t>
      </w:r>
      <w:r w:rsidRPr="00DC48D5">
        <w:rPr>
          <w:rFonts w:cs="Arial"/>
          <w:webHidden/>
          <w:sz w:val="24"/>
        </w:rPr>
        <w:t>;</w:t>
      </w:r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 xml:space="preserve">многофункциональная зона (производственная, сельскохозяйственная) (МФ (П, </w:t>
      </w:r>
      <w:proofErr w:type="spellStart"/>
      <w:r w:rsidRPr="00DC48D5">
        <w:rPr>
          <w:rFonts w:cs="Arial"/>
          <w:sz w:val="24"/>
        </w:rPr>
        <w:t>Сх</w:t>
      </w:r>
      <w:proofErr w:type="spellEnd"/>
      <w:r w:rsidRPr="00DC48D5">
        <w:rPr>
          <w:rFonts w:cs="Arial"/>
          <w:sz w:val="24"/>
        </w:rPr>
        <w:t>));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рекреационная зона (природный ландшафт (Р (ПЛ));</w:t>
      </w:r>
    </w:p>
    <w:p w:rsidR="00D550E1" w:rsidRPr="00DC48D5" w:rsidRDefault="00D550E1" w:rsidP="00D550E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зоны специального назначения:</w:t>
      </w:r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специальная (мемориальная, кладбище (</w:t>
      </w:r>
      <w:proofErr w:type="spellStart"/>
      <w:r w:rsidRPr="00DC48D5">
        <w:rPr>
          <w:rFonts w:cs="Arial"/>
          <w:sz w:val="24"/>
        </w:rPr>
        <w:t>Сп</w:t>
      </w:r>
      <w:proofErr w:type="spellEnd"/>
      <w:r w:rsidRPr="00DC48D5">
        <w:rPr>
          <w:rFonts w:cs="Arial"/>
          <w:sz w:val="24"/>
        </w:rPr>
        <w:t xml:space="preserve"> (М));</w:t>
      </w:r>
    </w:p>
    <w:p w:rsidR="00D550E1" w:rsidRPr="00DC48D5" w:rsidRDefault="00D550E1" w:rsidP="00D550E1">
      <w:pPr>
        <w:numPr>
          <w:ilvl w:val="2"/>
          <w:numId w:val="8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 xml:space="preserve">специальная (твердые коммунальные отходы) </w:t>
      </w:r>
      <w:proofErr w:type="spellStart"/>
      <w:r w:rsidRPr="00DC48D5">
        <w:rPr>
          <w:rFonts w:cs="Arial"/>
          <w:sz w:val="24"/>
        </w:rPr>
        <w:t>Сп</w:t>
      </w:r>
      <w:proofErr w:type="spellEnd"/>
      <w:r w:rsidRPr="00DC48D5">
        <w:rPr>
          <w:rFonts w:cs="Arial"/>
          <w:sz w:val="24"/>
        </w:rPr>
        <w:t xml:space="preserve"> (ТКО).</w:t>
      </w:r>
    </w:p>
    <w:p w:rsidR="00D550E1" w:rsidRDefault="00D550E1" w:rsidP="00D550E1">
      <w:pPr>
        <w:rPr>
          <w:rFonts w:cs="Arial"/>
          <w:sz w:val="24"/>
          <w:lang w:val="cs-CZ"/>
        </w:rPr>
      </w:pPr>
    </w:p>
    <w:p w:rsidR="00D550E1" w:rsidRPr="00DC48D5" w:rsidRDefault="00D550E1" w:rsidP="00D550E1">
      <w:pPr>
        <w:rPr>
          <w:rFonts w:cs="Arial"/>
          <w:sz w:val="24"/>
          <w:lang w:val="cs-CZ"/>
        </w:rPr>
      </w:pPr>
      <w:r w:rsidRPr="00DC48D5">
        <w:rPr>
          <w:rFonts w:cs="Arial"/>
          <w:sz w:val="24"/>
          <w:lang w:val="cs-CZ"/>
        </w:rPr>
        <w:t>Гpaницы зoн c ocoбыми ycлoвиями иcпoльзoвaния тeppитopий, гpaницы тeppитopий o6ъeктoв кyльтypнoгo нacлeдия, ycтaнaвливaeмыe в cooтвeтcтвии c зaкoнoдaтeльcтвoм Poccийcкoй Фeдepaции, мoгyт нe coвпaдaть c гpaницaми тeppитopиaльныз soн.</w:t>
      </w:r>
    </w:p>
    <w:p w:rsidR="00D550E1" w:rsidRDefault="00D550E1" w:rsidP="00D550E1">
      <w:pPr>
        <w:rPr>
          <w:rFonts w:cs="Arial"/>
          <w:sz w:val="24"/>
        </w:rPr>
      </w:pPr>
      <w:r w:rsidRPr="00DC48D5">
        <w:rPr>
          <w:rFonts w:cs="Arial"/>
          <w:sz w:val="24"/>
        </w:rPr>
        <w:t>Указанные зоны не являются ограничением в развитии/использовании прилежащих территорий, и носят справочный характер в процессе принятия решений о размещении объектов капительного строительства, размещаемых в границах таких зон.</w:t>
      </w:r>
    </w:p>
    <w:p w:rsidR="00D550E1" w:rsidRDefault="00D550E1" w:rsidP="00D550E1">
      <w:pPr>
        <w:rPr>
          <w:rFonts w:cs="Arial"/>
          <w:sz w:val="24"/>
        </w:rPr>
      </w:pPr>
      <w:r>
        <w:rPr>
          <w:rFonts w:cs="Arial"/>
          <w:sz w:val="24"/>
        </w:rPr>
        <w:t>Кодовое обозначение территориальной зоны соответствует населенному пункту, а именно:</w:t>
      </w:r>
    </w:p>
    <w:p w:rsidR="00D550E1" w:rsidRPr="00D550E1" w:rsidRDefault="00D550E1" w:rsidP="00D550E1">
      <w:pPr>
        <w:rPr>
          <w:rStyle w:val="aff2"/>
          <w:rFonts w:cs="Arial"/>
          <w:b w:val="0"/>
          <w:bCs w:val="0"/>
          <w:sz w:val="24"/>
        </w:rPr>
      </w:pPr>
      <w:r>
        <w:rPr>
          <w:rFonts w:cs="Arial"/>
          <w:sz w:val="24"/>
        </w:rPr>
        <w:t xml:space="preserve">Для с. </w:t>
      </w:r>
      <w:proofErr w:type="spellStart"/>
      <w:r>
        <w:rPr>
          <w:rFonts w:cs="Arial"/>
          <w:sz w:val="24"/>
        </w:rPr>
        <w:t>Тымск</w:t>
      </w:r>
      <w:proofErr w:type="spellEnd"/>
      <w:r>
        <w:rPr>
          <w:rFonts w:cs="Arial"/>
          <w:sz w:val="24"/>
        </w:rPr>
        <w:t xml:space="preserve"> – Ж, </w:t>
      </w:r>
      <w:proofErr w:type="spellStart"/>
      <w:r w:rsidRPr="00DC48D5">
        <w:rPr>
          <w:rFonts w:cs="Arial"/>
          <w:sz w:val="24"/>
        </w:rPr>
        <w:t>Сп</w:t>
      </w:r>
      <w:proofErr w:type="spellEnd"/>
      <w:r w:rsidRPr="00DC48D5">
        <w:rPr>
          <w:rFonts w:cs="Arial"/>
          <w:sz w:val="24"/>
        </w:rPr>
        <w:t xml:space="preserve"> (М)</w:t>
      </w:r>
      <w:r>
        <w:rPr>
          <w:rFonts w:cs="Arial"/>
          <w:sz w:val="24"/>
        </w:rPr>
        <w:t xml:space="preserve">, </w:t>
      </w:r>
      <w:r w:rsidRPr="00DC48D5">
        <w:rPr>
          <w:rFonts w:cs="Arial"/>
          <w:sz w:val="24"/>
        </w:rPr>
        <w:t>Р (ПЛ</w:t>
      </w:r>
      <w:r>
        <w:rPr>
          <w:rFonts w:cs="Arial"/>
          <w:sz w:val="24"/>
        </w:rPr>
        <w:t xml:space="preserve">), </w:t>
      </w:r>
      <w:proofErr w:type="spellStart"/>
      <w:r w:rsidRPr="00DC48D5">
        <w:rPr>
          <w:rFonts w:cs="Arial"/>
          <w:sz w:val="24"/>
        </w:rPr>
        <w:t>Сп</w:t>
      </w:r>
      <w:proofErr w:type="spellEnd"/>
      <w:r w:rsidRPr="00DC48D5">
        <w:rPr>
          <w:rFonts w:cs="Arial"/>
          <w:sz w:val="24"/>
        </w:rPr>
        <w:t xml:space="preserve"> (ТКО)</w:t>
      </w:r>
      <w:r>
        <w:rPr>
          <w:rFonts w:cs="Arial"/>
          <w:sz w:val="24"/>
        </w:rPr>
        <w:t xml:space="preserve">, П, </w:t>
      </w:r>
      <w:r w:rsidRPr="00DC48D5">
        <w:rPr>
          <w:rFonts w:cs="Arial"/>
          <w:sz w:val="24"/>
        </w:rPr>
        <w:t xml:space="preserve">МФ </w:t>
      </w:r>
      <w:r>
        <w:rPr>
          <w:rFonts w:cs="Arial"/>
          <w:sz w:val="24"/>
        </w:rPr>
        <w:t xml:space="preserve">(Ж, </w:t>
      </w:r>
      <w:proofErr w:type="spellStart"/>
      <w:r>
        <w:rPr>
          <w:rFonts w:cs="Arial"/>
          <w:sz w:val="24"/>
        </w:rPr>
        <w:t>Сх</w:t>
      </w:r>
      <w:proofErr w:type="spellEnd"/>
      <w:r>
        <w:rPr>
          <w:rFonts w:cs="Arial"/>
          <w:sz w:val="24"/>
        </w:rPr>
        <w:t xml:space="preserve">), </w:t>
      </w:r>
      <w:r w:rsidRPr="00DC48D5">
        <w:rPr>
          <w:rFonts w:cs="Arial"/>
          <w:sz w:val="24"/>
        </w:rPr>
        <w:t>(МФ (Ж, ОД)</w:t>
      </w:r>
      <w:r>
        <w:rPr>
          <w:rFonts w:cs="Arial"/>
          <w:sz w:val="24"/>
        </w:rPr>
        <w:t>, Т.</w:t>
      </w:r>
    </w:p>
    <w:p w:rsidR="00D550E1" w:rsidRPr="00774609" w:rsidRDefault="00D550E1" w:rsidP="00D550E1">
      <w:pPr>
        <w:rPr>
          <w:rFonts w:cs="Arial"/>
        </w:rPr>
      </w:pPr>
    </w:p>
    <w:p w:rsidR="00D550E1" w:rsidRPr="00DC48D5" w:rsidRDefault="00D550E1" w:rsidP="00D550E1">
      <w:pPr>
        <w:pStyle w:val="2"/>
        <w:rPr>
          <w:sz w:val="28"/>
        </w:rPr>
      </w:pPr>
      <w:bookmarkStart w:id="267" w:name="_Toc361057554"/>
      <w:bookmarkStart w:id="268" w:name="_Toc371797818"/>
      <w:bookmarkStart w:id="269" w:name="_Toc371797955"/>
      <w:bookmarkStart w:id="270" w:name="_Toc371798604"/>
      <w:bookmarkStart w:id="271" w:name="_Toc371801291"/>
      <w:bookmarkStart w:id="272" w:name="_Toc371801873"/>
      <w:bookmarkStart w:id="273" w:name="_Toc371802850"/>
      <w:bookmarkStart w:id="274" w:name="_Toc371964470"/>
      <w:bookmarkStart w:id="275" w:name="_Toc372015950"/>
      <w:bookmarkStart w:id="276" w:name="_Toc372061852"/>
      <w:bookmarkStart w:id="277" w:name="_Toc372062388"/>
      <w:bookmarkStart w:id="278" w:name="_Toc517267829"/>
      <w:bookmarkStart w:id="279" w:name="_Toc517270037"/>
      <w:bookmarkStart w:id="280" w:name="_Toc138080565"/>
      <w:bookmarkStart w:id="281" w:name="_Toc138080837"/>
      <w:bookmarkStart w:id="282" w:name="_Toc138153724"/>
      <w:bookmarkStart w:id="283" w:name="_Toc138154124"/>
      <w:bookmarkStart w:id="284" w:name="_Toc138328795"/>
      <w:bookmarkStart w:id="285" w:name="_Toc138336024"/>
      <w:bookmarkStart w:id="286" w:name="_Toc139661291"/>
      <w:r w:rsidRPr="00DC48D5">
        <w:rPr>
          <w:sz w:val="28"/>
        </w:rPr>
        <w:t xml:space="preserve">VIII. 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DC48D5">
        <w:rPr>
          <w:sz w:val="28"/>
        </w:rPr>
        <w:t>Виды разрешенного использования земельных участков</w:t>
      </w:r>
      <w:bookmarkEnd w:id="280"/>
      <w:bookmarkEnd w:id="281"/>
      <w:bookmarkEnd w:id="282"/>
      <w:bookmarkEnd w:id="283"/>
      <w:bookmarkEnd w:id="284"/>
      <w:bookmarkEnd w:id="285"/>
      <w:bookmarkEnd w:id="286"/>
    </w:p>
    <w:p w:rsidR="00D550E1" w:rsidRPr="00DC48D5" w:rsidRDefault="00D550E1" w:rsidP="00D550E1">
      <w:pPr>
        <w:pStyle w:val="2"/>
        <w:rPr>
          <w:sz w:val="28"/>
        </w:rPr>
      </w:pPr>
      <w:bookmarkStart w:id="287" w:name="_Toc138080566"/>
      <w:bookmarkStart w:id="288" w:name="_Toc138080838"/>
      <w:bookmarkStart w:id="289" w:name="_Toc138153725"/>
      <w:bookmarkStart w:id="290" w:name="_Toc138154125"/>
      <w:bookmarkStart w:id="291" w:name="_Toc138328796"/>
      <w:bookmarkStart w:id="292" w:name="_Toc138336025"/>
      <w:bookmarkStart w:id="293" w:name="_Toc139661292"/>
      <w:r w:rsidRPr="00DC48D5">
        <w:rPr>
          <w:sz w:val="28"/>
        </w:rPr>
        <w:t>и объектов капитального строительства</w:t>
      </w:r>
      <w:bookmarkEnd w:id="287"/>
      <w:bookmarkEnd w:id="288"/>
      <w:bookmarkEnd w:id="289"/>
      <w:bookmarkEnd w:id="290"/>
      <w:bookmarkEnd w:id="291"/>
      <w:bookmarkEnd w:id="292"/>
      <w:bookmarkEnd w:id="293"/>
    </w:p>
    <w:p w:rsidR="00D550E1" w:rsidRPr="00DC48D5" w:rsidRDefault="00D550E1" w:rsidP="00D550E1">
      <w:pPr>
        <w:pStyle w:val="1"/>
        <w:rPr>
          <w:sz w:val="28"/>
        </w:rPr>
      </w:pPr>
    </w:p>
    <w:p w:rsidR="00D550E1" w:rsidRPr="00D550E1" w:rsidRDefault="00D550E1" w:rsidP="00D550E1">
      <w:pPr>
        <w:pStyle w:val="3"/>
        <w:jc w:val="center"/>
        <w:rPr>
          <w:sz w:val="24"/>
        </w:rPr>
      </w:pPr>
      <w:bookmarkStart w:id="294" w:name="_Toc138154126"/>
      <w:bookmarkStart w:id="295" w:name="_Toc138328797"/>
      <w:bookmarkStart w:id="296" w:name="_Toc138336026"/>
      <w:bookmarkStart w:id="297" w:name="_Toc139661293"/>
      <w:r w:rsidRPr="00DC48D5">
        <w:rPr>
          <w:sz w:val="24"/>
        </w:rPr>
        <w:t>1. Общие положения</w:t>
      </w:r>
      <w:bookmarkEnd w:id="294"/>
      <w:bookmarkEnd w:id="295"/>
      <w:bookmarkEnd w:id="296"/>
      <w:bookmarkEnd w:id="297"/>
    </w:p>
    <w:p w:rsidR="00D550E1" w:rsidRPr="00DC48D5" w:rsidRDefault="00D550E1" w:rsidP="00D550E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DC48D5">
        <w:rPr>
          <w:rFonts w:cs="Arial"/>
          <w:sz w:val="24"/>
          <w:lang w:val="en-US"/>
        </w:rPr>
        <w:t>X</w:t>
      </w:r>
      <w:r w:rsidRPr="00DC48D5">
        <w:rPr>
          <w:rFonts w:cs="Arial"/>
          <w:sz w:val="24"/>
        </w:rPr>
        <w:t xml:space="preserve"> – XV</w:t>
      </w:r>
      <w:r w:rsidRPr="00DC48D5">
        <w:rPr>
          <w:rFonts w:cs="Arial"/>
          <w:sz w:val="24"/>
          <w:lang w:val="en-US"/>
        </w:rPr>
        <w:t>I</w:t>
      </w:r>
      <w:r w:rsidRPr="00DC48D5">
        <w:rPr>
          <w:rFonts w:cs="Arial"/>
          <w:sz w:val="24"/>
        </w:rPr>
        <w:t xml:space="preserve"> настоящих Правил.</w:t>
      </w:r>
    </w:p>
    <w:p w:rsidR="00D550E1" w:rsidRPr="00DC48D5" w:rsidRDefault="00D550E1" w:rsidP="00D550E1">
      <w:pPr>
        <w:rPr>
          <w:rFonts w:cs="Arial"/>
          <w:sz w:val="24"/>
        </w:rPr>
      </w:pPr>
      <w:r w:rsidRPr="00DC48D5">
        <w:rPr>
          <w:rFonts w:cs="Arial"/>
          <w:sz w:val="24"/>
        </w:rPr>
        <w:t xml:space="preserve">Виды разрешенного использования земельных участков и объектов капитального строительства перечислены в таблицах, где каждому виду разрешенного использования </w:t>
      </w:r>
      <w:r w:rsidRPr="00DC48D5">
        <w:rPr>
          <w:rFonts w:cs="Arial"/>
          <w:sz w:val="24"/>
        </w:rPr>
        <w:lastRenderedPageBreak/>
        <w:t>земельного участка соответствуют виды разрешенного использования объектов капитального строительства, которые могут быть размещены на таком земельном участке.</w:t>
      </w:r>
    </w:p>
    <w:p w:rsidR="00D550E1" w:rsidRPr="00DC48D5" w:rsidRDefault="00D550E1" w:rsidP="00D550E1">
      <w:pPr>
        <w:rPr>
          <w:rFonts w:cs="Arial"/>
          <w:sz w:val="24"/>
        </w:rPr>
      </w:pPr>
      <w:r w:rsidRPr="00DC48D5">
        <w:rPr>
          <w:rFonts w:cs="Arial"/>
          <w:sz w:val="24"/>
        </w:rPr>
        <w:t>Ссылки в разделах I</w:t>
      </w:r>
      <w:r w:rsidRPr="00DC48D5">
        <w:rPr>
          <w:rFonts w:cs="Arial"/>
          <w:sz w:val="24"/>
          <w:lang w:val="en-US"/>
        </w:rPr>
        <w:t>X</w:t>
      </w:r>
      <w:r w:rsidRPr="00DC48D5">
        <w:rPr>
          <w:rFonts w:cs="Arial"/>
          <w:sz w:val="24"/>
        </w:rPr>
        <w:t xml:space="preserve"> – XV</w:t>
      </w:r>
      <w:r w:rsidRPr="00DC48D5">
        <w:rPr>
          <w:rFonts w:cs="Arial"/>
          <w:sz w:val="24"/>
          <w:lang w:val="en-US"/>
        </w:rPr>
        <w:t>I</w:t>
      </w:r>
      <w:r w:rsidRPr="00DC48D5">
        <w:rPr>
          <w:rFonts w:cs="Arial"/>
          <w:sz w:val="24"/>
        </w:rPr>
        <w:t xml:space="preserve"> настоящих Правил в описании видов разрешенного использования объектов капитального строительства на коды являются ссылками на строку той же таблицы соответствующего пункта настоящих Правил, а при отсутствии такой строки в указанной таблице – на строку Классификатора видов разрешенного использования земельных участков, утвержденного Приказом </w:t>
      </w:r>
      <w:proofErr w:type="spellStart"/>
      <w:r w:rsidRPr="00DC48D5">
        <w:rPr>
          <w:rFonts w:cs="Arial"/>
          <w:sz w:val="24"/>
        </w:rPr>
        <w:t>Росреестра</w:t>
      </w:r>
      <w:proofErr w:type="spellEnd"/>
      <w:r w:rsidRPr="00DC48D5">
        <w:rPr>
          <w:rFonts w:cs="Arial"/>
          <w:sz w:val="24"/>
        </w:rPr>
        <w:t xml:space="preserve"> от 10.11.2020 N П/0412, с соответствующим кодом.</w:t>
      </w:r>
    </w:p>
    <w:p w:rsidR="00D550E1" w:rsidRPr="00D550E1" w:rsidRDefault="00D550E1" w:rsidP="00D550E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DC48D5">
        <w:rPr>
          <w:rFonts w:cs="Arial"/>
          <w:sz w:val="24"/>
        </w:rPr>
        <w:t>При соблюдении соответствующих нормативов допускается размещение двух и более основных и условно разрешенных видов использования в пределах одного земельного участка.</w:t>
      </w:r>
    </w:p>
    <w:p w:rsidR="00D550E1" w:rsidRPr="00DC48D5" w:rsidRDefault="00D550E1" w:rsidP="00D550E1">
      <w:pPr>
        <w:pStyle w:val="3"/>
        <w:jc w:val="center"/>
        <w:rPr>
          <w:sz w:val="24"/>
        </w:rPr>
      </w:pPr>
      <w:bookmarkStart w:id="298" w:name="_Toc372015951"/>
      <w:bookmarkStart w:id="299" w:name="_Toc372061853"/>
      <w:bookmarkStart w:id="300" w:name="_Toc372062389"/>
      <w:bookmarkStart w:id="301" w:name="_Toc517267830"/>
      <w:bookmarkStart w:id="302" w:name="_Toc517270038"/>
      <w:bookmarkStart w:id="303" w:name="_Toc138080567"/>
      <w:bookmarkStart w:id="304" w:name="_Toc138080839"/>
      <w:bookmarkStart w:id="305" w:name="_Toc138153726"/>
      <w:bookmarkStart w:id="306" w:name="_Toc138154127"/>
      <w:bookmarkStart w:id="307" w:name="_Toc138328798"/>
      <w:bookmarkStart w:id="308" w:name="_Toc138336027"/>
      <w:bookmarkStart w:id="309" w:name="_Toc260062361"/>
      <w:bookmarkStart w:id="310" w:name="_Toc361057558"/>
      <w:bookmarkStart w:id="311" w:name="_Toc371797821"/>
      <w:bookmarkStart w:id="312" w:name="_Toc371797958"/>
      <w:bookmarkStart w:id="313" w:name="_Toc371798605"/>
      <w:bookmarkStart w:id="314" w:name="_Toc371801292"/>
      <w:bookmarkStart w:id="315" w:name="_Toc371801874"/>
      <w:bookmarkStart w:id="316" w:name="_Toc371802851"/>
      <w:bookmarkStart w:id="317" w:name="_Toc371964471"/>
      <w:bookmarkStart w:id="318" w:name="_Toc139661294"/>
      <w:bookmarkStart w:id="319" w:name="_Toc27477181"/>
      <w:bookmarkStart w:id="320" w:name="_Toc27754967"/>
      <w:bookmarkStart w:id="321" w:name="_Toc27983966"/>
      <w:r w:rsidRPr="00DC48D5">
        <w:rPr>
          <w:sz w:val="24"/>
        </w:rPr>
        <w:t>2. Основные виды разрешенного использования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>
        <w:rPr>
          <w:sz w:val="24"/>
        </w:rPr>
        <w:t xml:space="preserve"> </w:t>
      </w:r>
      <w:bookmarkStart w:id="322" w:name="_Toc372015952"/>
      <w:bookmarkStart w:id="323" w:name="_Toc372061854"/>
      <w:bookmarkStart w:id="324" w:name="_Toc372062390"/>
      <w:bookmarkStart w:id="325" w:name="_Toc517267831"/>
      <w:bookmarkStart w:id="326" w:name="_Toc517270039"/>
      <w:bookmarkStart w:id="327" w:name="_Toc138080568"/>
      <w:bookmarkStart w:id="328" w:name="_Toc138080840"/>
      <w:bookmarkStart w:id="329" w:name="_Toc138153727"/>
      <w:bookmarkStart w:id="330" w:name="_Toc138154128"/>
      <w:bookmarkStart w:id="331" w:name="_Toc138328799"/>
      <w:bookmarkStart w:id="332" w:name="_Toc138336028"/>
      <w:r w:rsidRPr="00DC48D5">
        <w:rPr>
          <w:sz w:val="24"/>
        </w:rPr>
        <w:t>земельных участков и объектов капитального строительства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:rsidR="00D550E1" w:rsidRPr="00774609" w:rsidRDefault="00D550E1" w:rsidP="00D550E1">
      <w:pPr>
        <w:rPr>
          <w:rFonts w:cs="Arial"/>
        </w:rPr>
      </w:pPr>
    </w:p>
    <w:p w:rsidR="00D550E1" w:rsidRPr="00F33606" w:rsidRDefault="00D550E1" w:rsidP="00D550E1">
      <w:pPr>
        <w:rPr>
          <w:rFonts w:cs="Arial"/>
          <w:sz w:val="24"/>
        </w:rPr>
      </w:pPr>
      <w:r w:rsidRPr="00F33606">
        <w:rPr>
          <w:rFonts w:cs="Arial"/>
          <w:sz w:val="24"/>
        </w:rPr>
        <w:t xml:space="preserve">1. Для всех территориальных зон устанавливаются следующие основные виды </w:t>
      </w:r>
      <w:bookmarkEnd w:id="319"/>
      <w:bookmarkEnd w:id="320"/>
      <w:bookmarkEnd w:id="321"/>
      <w:r w:rsidRPr="00F33606">
        <w:rPr>
          <w:rFonts w:cs="Arial"/>
          <w:sz w:val="24"/>
        </w:rPr>
        <w:t>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D550E1" w:rsidRPr="00774609" w:rsidTr="00C51B04">
        <w:tc>
          <w:tcPr>
            <w:tcW w:w="2694" w:type="dxa"/>
            <w:vAlign w:val="center"/>
          </w:tcPr>
          <w:p w:rsidR="00D550E1" w:rsidRPr="00F33606" w:rsidRDefault="00D550E1" w:rsidP="00C51B04">
            <w:pPr>
              <w:jc w:val="center"/>
              <w:rPr>
                <w:rFonts w:cs="Arial"/>
                <w:b/>
              </w:rPr>
            </w:pPr>
            <w:r w:rsidRPr="00F33606">
              <w:rPr>
                <w:rFonts w:cs="Arial"/>
                <w:b/>
              </w:rPr>
              <w:t>Виды разрешенного использования земельных участков (с указанием кода классификатора)</w:t>
            </w:r>
          </w:p>
        </w:tc>
        <w:tc>
          <w:tcPr>
            <w:tcW w:w="6520" w:type="dxa"/>
            <w:vAlign w:val="center"/>
          </w:tcPr>
          <w:p w:rsidR="00D550E1" w:rsidRPr="00F33606" w:rsidRDefault="00D550E1" w:rsidP="00C51B04">
            <w:pPr>
              <w:jc w:val="center"/>
              <w:rPr>
                <w:rFonts w:cs="Arial"/>
                <w:b/>
              </w:rPr>
            </w:pPr>
            <w:r w:rsidRPr="00F33606">
              <w:rPr>
                <w:rFonts w:cs="Arial"/>
                <w:b/>
              </w:rPr>
              <w:t>Виды разрешенного использования</w:t>
            </w:r>
          </w:p>
          <w:p w:rsidR="00D550E1" w:rsidRPr="00F33606" w:rsidRDefault="00D550E1" w:rsidP="00C51B04">
            <w:pPr>
              <w:jc w:val="center"/>
              <w:rPr>
                <w:rFonts w:cs="Arial"/>
                <w:b/>
              </w:rPr>
            </w:pPr>
            <w:r w:rsidRPr="00F33606">
              <w:rPr>
                <w:rFonts w:cs="Arial"/>
                <w:b/>
              </w:rPr>
              <w:t>объектов капитального строительства</w:t>
            </w:r>
          </w:p>
        </w:tc>
      </w:tr>
      <w:tr w:rsidR="00D550E1" w:rsidRPr="00774609" w:rsidTr="00C51B04">
        <w:tc>
          <w:tcPr>
            <w:tcW w:w="269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520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550E1" w:rsidRPr="00774609" w:rsidTr="00C51B04">
        <w:tc>
          <w:tcPr>
            <w:tcW w:w="269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520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</w:t>
            </w:r>
            <w:r w:rsidRPr="00774609">
              <w:rPr>
                <w:rFonts w:cs="Arial"/>
              </w:rPr>
              <w:lastRenderedPageBreak/>
              <w:t>другие)</w:t>
            </w:r>
          </w:p>
        </w:tc>
        <w:bookmarkStart w:id="333" w:name="Par274"/>
        <w:bookmarkEnd w:id="333"/>
      </w:tr>
      <w:tr w:rsidR="00D550E1" w:rsidRPr="00774609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Стоянка транспортных средств (4.9.2)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774609">
              <w:rPr>
                <w:rFonts w:cs="Arial"/>
              </w:rPr>
              <w:t>мототранспортных</w:t>
            </w:r>
            <w:proofErr w:type="spellEnd"/>
            <w:r w:rsidRPr="00774609">
              <w:rPr>
                <w:rFonts w:cs="Arial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D550E1" w:rsidRPr="00774609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Связь (6.8)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D550E1" w:rsidRPr="00774609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дорог (7.2.1)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bookmarkStart w:id="334" w:name="Par486"/>
        <w:bookmarkEnd w:id="334"/>
      </w:tr>
      <w:tr w:rsidR="00D550E1" w:rsidRPr="00774609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Улично-дорожная сеть (12.0.1)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74609">
              <w:rPr>
                <w:rFonts w:cs="Arial"/>
              </w:rPr>
              <w:t>велотранспортной</w:t>
            </w:r>
            <w:proofErr w:type="spellEnd"/>
            <w:r w:rsidRPr="00774609">
              <w:rPr>
                <w:rFonts w:cs="Arial"/>
              </w:rPr>
              <w:t xml:space="preserve"> и инженерной инфраструктуры;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bookmarkStart w:id="335" w:name="Par580"/>
        <w:bookmarkEnd w:id="335"/>
      </w:tr>
      <w:tr w:rsidR="00D550E1" w:rsidRPr="00774609" w:rsidTr="00C51B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Благоустройство территории (12.0.2)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bookmarkStart w:id="336" w:name="Par583"/>
        <w:bookmarkEnd w:id="336"/>
      </w:tr>
    </w:tbl>
    <w:p w:rsidR="00D550E1" w:rsidRPr="00774609" w:rsidRDefault="00D550E1" w:rsidP="00D550E1">
      <w:pPr>
        <w:rPr>
          <w:rFonts w:cs="Arial"/>
        </w:rPr>
      </w:pPr>
    </w:p>
    <w:p w:rsidR="00D550E1" w:rsidRPr="00F33606" w:rsidRDefault="00D550E1" w:rsidP="00D550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Вне зависимости от установленных вида или видов разрешенного использования земельных участков и категории земель допускается использование земель и земельных участков: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предупреждения и ликвидации чрезвычайных ситуаций, ликвидации их последствий;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защиты и охраны Государственной границы Российской Федерации;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размещения геодезических пунктов, информационных и межевых знаков;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bookmarkStart w:id="337" w:name="p74"/>
      <w:bookmarkEnd w:id="337"/>
      <w:r w:rsidRPr="00F33606">
        <w:rPr>
          <w:rFonts w:cs="Arial"/>
          <w:sz w:val="24"/>
        </w:rPr>
        <w:t>для размещения линейных объектов, их принадлежностей (далее также - линейные объекты), для размещения которых не требуется разработка документации по планировке территории, антенно-мачтовых сооружений связи, если федеральным законом не установлен запрет на размещение линейных объектов в границах определенных зон, земель, территорий;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размещения линейных объектов, не указанных в подпункте 4 настоящего пункта, в соответствии с документацией по планировке территории, если федеральным законом не установлен запрет на размещение линейных объектов в границах определенных зон, земель, территорий;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проведения инженерных изысканий;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создания временных или вспомогательных сооружений (включая ограждения, бытовки, навесы), складирования строительных и иных материалов, стоянки техники для обеспечения строительства, реконструкции здания, сооружения на период такого строительства, реконструкции;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осуществления охоты в границах охотничьих угодий;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обеспечения обороны страны и безопасности государства в условиях чрезвычайного или военного положения в отношении реквизированных земельных участков;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размещения объектов благоустройства в соответствии с правилами благоустройства территорий, в том числе размещения ограждения земельного участка, если федеральным законом не установлен запрет на размещение таких объектов в границах определенных зон, земель, территорий;</w:t>
      </w:r>
    </w:p>
    <w:p w:rsidR="00D550E1" w:rsidRPr="00F33606" w:rsidRDefault="00D550E1" w:rsidP="00D550E1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для проведения рекультивации земель.</w:t>
      </w:r>
    </w:p>
    <w:p w:rsidR="00D550E1" w:rsidRPr="00774609" w:rsidRDefault="00D550E1" w:rsidP="00D550E1">
      <w:pPr>
        <w:rPr>
          <w:rFonts w:cs="Arial"/>
        </w:rPr>
      </w:pPr>
    </w:p>
    <w:p w:rsidR="00D550E1" w:rsidRPr="00F33606" w:rsidRDefault="00D550E1" w:rsidP="00D550E1">
      <w:pPr>
        <w:pStyle w:val="3"/>
        <w:jc w:val="center"/>
        <w:rPr>
          <w:rFonts w:cs="Arial"/>
          <w:sz w:val="24"/>
        </w:rPr>
      </w:pPr>
      <w:bookmarkStart w:id="338" w:name="_Toc260062362"/>
      <w:bookmarkStart w:id="339" w:name="_Toc361057559"/>
      <w:bookmarkStart w:id="340" w:name="_Toc371797822"/>
      <w:bookmarkStart w:id="341" w:name="_Toc371797959"/>
      <w:bookmarkStart w:id="342" w:name="_Toc371798606"/>
      <w:bookmarkStart w:id="343" w:name="_Toc371801293"/>
      <w:bookmarkStart w:id="344" w:name="_Toc371801875"/>
      <w:bookmarkStart w:id="345" w:name="_Toc371802852"/>
      <w:bookmarkStart w:id="346" w:name="_Toc371964472"/>
      <w:bookmarkStart w:id="347" w:name="_Toc372015953"/>
      <w:bookmarkStart w:id="348" w:name="_Toc372061855"/>
      <w:bookmarkStart w:id="349" w:name="_Toc372062391"/>
      <w:bookmarkStart w:id="350" w:name="_Toc517267832"/>
      <w:bookmarkStart w:id="351" w:name="_Toc517270040"/>
      <w:bookmarkStart w:id="352" w:name="_Toc138080569"/>
      <w:bookmarkStart w:id="353" w:name="_Toc138080841"/>
      <w:bookmarkStart w:id="354" w:name="_Toc138153728"/>
      <w:bookmarkStart w:id="355" w:name="_Toc138154129"/>
      <w:bookmarkStart w:id="356" w:name="_Toc138328800"/>
      <w:bookmarkStart w:id="357" w:name="_Toc138336029"/>
      <w:bookmarkStart w:id="358" w:name="_Toc139661295"/>
      <w:r w:rsidRPr="00F33606">
        <w:rPr>
          <w:rFonts w:cs="Arial"/>
          <w:sz w:val="24"/>
        </w:rPr>
        <w:t>3. Вспомогательные и условно разрешенные виды разрешенного использования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>
        <w:rPr>
          <w:rFonts w:cs="Arial"/>
          <w:sz w:val="24"/>
        </w:rPr>
        <w:t xml:space="preserve"> </w:t>
      </w:r>
      <w:bookmarkStart w:id="359" w:name="_Toc138153729"/>
      <w:bookmarkStart w:id="360" w:name="_Toc138154130"/>
      <w:bookmarkStart w:id="361" w:name="_Toc138328801"/>
      <w:bookmarkStart w:id="362" w:name="_Toc138336030"/>
      <w:bookmarkStart w:id="363" w:name="_Toc260062363"/>
      <w:r w:rsidRPr="00F33606">
        <w:rPr>
          <w:rFonts w:cs="Arial"/>
          <w:sz w:val="24"/>
        </w:rPr>
        <w:t>земельных участков и объектов капитального строительства</w:t>
      </w:r>
      <w:bookmarkEnd w:id="358"/>
      <w:bookmarkEnd w:id="359"/>
      <w:bookmarkEnd w:id="360"/>
      <w:bookmarkEnd w:id="361"/>
      <w:bookmarkEnd w:id="362"/>
    </w:p>
    <w:p w:rsidR="00D550E1" w:rsidRPr="00774609" w:rsidRDefault="00D550E1" w:rsidP="00D550E1">
      <w:pPr>
        <w:rPr>
          <w:rFonts w:cs="Arial"/>
        </w:rPr>
      </w:pPr>
    </w:p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Вспомогательные виды разрешенного использования земельных участков и объектов капитального строительства для различных территориальных зон установлены разделами I</w:t>
      </w:r>
      <w:r w:rsidRPr="00F33606">
        <w:rPr>
          <w:rFonts w:cs="Arial"/>
          <w:sz w:val="24"/>
          <w:lang w:val="en-US"/>
        </w:rPr>
        <w:t>X</w:t>
      </w:r>
      <w:r w:rsidRPr="00F33606">
        <w:rPr>
          <w:rFonts w:cs="Arial"/>
          <w:sz w:val="24"/>
        </w:rPr>
        <w:t xml:space="preserve"> – XV</w:t>
      </w:r>
      <w:r w:rsidRPr="00F33606">
        <w:rPr>
          <w:rFonts w:cs="Arial"/>
          <w:sz w:val="24"/>
          <w:lang w:val="en-US"/>
        </w:rPr>
        <w:t>I</w:t>
      </w:r>
      <w:r w:rsidRPr="00F33606">
        <w:rPr>
          <w:rFonts w:cs="Arial"/>
          <w:sz w:val="24"/>
        </w:rPr>
        <w:t xml:space="preserve"> настоящих Правил.</w:t>
      </w:r>
    </w:p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участков.</w:t>
      </w:r>
    </w:p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 xml:space="preserve">Вспомогательные виды разрешенного использования земельных участков и объектов капитального строительства, разрешенные на территории всех земельных участков: 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автомобильные проезды, подъезды, обслуживающие соответствующий участок;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общественные туалеты (кроме встроенных в жилые дома);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хозяйственные площадки для мусоросборников, сушки белья;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 xml:space="preserve">иные вспомогательные объекты, предусмотренные действующими нормативами для зданий и сооружений соответствующего функционального назначения. </w:t>
      </w:r>
    </w:p>
    <w:bookmarkEnd w:id="363"/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lastRenderedPageBreak/>
        <w:t xml:space="preserve">Для земельных участков с основными и условно разрешенными видами использования, представленными зданиями, суммарная общая площадь вспомогательных видов использования не должна превышать общей площади основных и условно разрешенных видов использования. </w:t>
      </w:r>
    </w:p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 xml:space="preserve">Для земельных участков с основными и условно разрешенными видами использования, представленными площадками или открытыми сооружениями (рынки, автомобильные стоянки и прочие) территория, отводимая под вспомогательные виды использования, не должна превышать 25 процентов от площади земельного участка. </w:t>
      </w:r>
    </w:p>
    <w:p w:rsidR="00D550E1" w:rsidRPr="00F33606" w:rsidRDefault="00D550E1" w:rsidP="00D550E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Условно разрешенные виды использования могут быть допущены: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в жилых зонах при отсутствии негативного воздействия на участки, используемые для жилья, детских и образовательных учреждений;</w:t>
      </w:r>
    </w:p>
    <w:p w:rsidR="00D550E1" w:rsidRPr="00F33606" w:rsidRDefault="00D550E1" w:rsidP="00D550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33606">
        <w:rPr>
          <w:rFonts w:cs="Arial"/>
          <w:sz w:val="24"/>
        </w:rPr>
        <w:t>в общественно-деловых, производственных зонах, зонах инженерной и транспортной инфраструктур на основе оценки их влияния на функциональную организацию в районе зонирования и при минимальном негативном воздействии на виды использования, определяющие профиль специализированной зоны.</w:t>
      </w: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jc w:val="center"/>
        <w:outlineLvl w:val="0"/>
        <w:rPr>
          <w:rFonts w:cs="Arial"/>
          <w:b/>
          <w:sz w:val="32"/>
        </w:rPr>
      </w:pPr>
      <w:bookmarkStart w:id="364" w:name="_Toc139661296"/>
      <w:r w:rsidRPr="00F33606">
        <w:rPr>
          <w:rFonts w:cs="Arial"/>
          <w:b/>
          <w:sz w:val="32"/>
        </w:rPr>
        <w:t>ГРАДОСТРОИТЕЛЬНЫЕ РЕГЛАМЕНТЫ</w:t>
      </w:r>
      <w:bookmarkEnd w:id="364"/>
    </w:p>
    <w:p w:rsidR="00D550E1" w:rsidRPr="00F33606" w:rsidRDefault="00D550E1" w:rsidP="00D550E1">
      <w:pPr>
        <w:pStyle w:val="2"/>
        <w:rPr>
          <w:rFonts w:cs="Arial"/>
          <w:sz w:val="28"/>
        </w:rPr>
      </w:pPr>
      <w:bookmarkStart w:id="365" w:name="_Toc361057560"/>
      <w:bookmarkStart w:id="366" w:name="_Toc371797823"/>
      <w:bookmarkStart w:id="367" w:name="_Toc371797960"/>
      <w:bookmarkStart w:id="368" w:name="_Toc371798607"/>
      <w:bookmarkStart w:id="369" w:name="_Toc371801294"/>
      <w:bookmarkStart w:id="370" w:name="_Toc371801876"/>
      <w:bookmarkStart w:id="371" w:name="_Toc371802853"/>
      <w:bookmarkStart w:id="372" w:name="_Toc371964473"/>
      <w:bookmarkStart w:id="373" w:name="_Toc372015954"/>
      <w:bookmarkStart w:id="374" w:name="_Toc372061856"/>
      <w:bookmarkStart w:id="375" w:name="_Toc372062392"/>
      <w:bookmarkStart w:id="376" w:name="_Toc517267833"/>
      <w:bookmarkStart w:id="377" w:name="_Toc517270041"/>
      <w:bookmarkStart w:id="378" w:name="_Toc27983967"/>
      <w:bookmarkStart w:id="379" w:name="_Toc138060891"/>
      <w:bookmarkStart w:id="380" w:name="_Toc138061154"/>
      <w:bookmarkStart w:id="381" w:name="_Toc138080570"/>
      <w:bookmarkStart w:id="382" w:name="_Toc138080842"/>
      <w:bookmarkStart w:id="383" w:name="_Toc138153730"/>
      <w:bookmarkStart w:id="384" w:name="_Toc138154131"/>
      <w:bookmarkStart w:id="385" w:name="_Toc138328802"/>
      <w:bookmarkStart w:id="386" w:name="_Toc138336031"/>
      <w:bookmarkStart w:id="387" w:name="_Toc139661297"/>
      <w:bookmarkStart w:id="388" w:name="_Toc27754968"/>
      <w:r w:rsidRPr="00F33606">
        <w:rPr>
          <w:rFonts w:cs="Arial"/>
          <w:sz w:val="28"/>
        </w:rPr>
        <w:t>IX. Градостроительный регламент для жилой зон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 w:rsidRPr="00F33606">
        <w:rPr>
          <w:rFonts w:cs="Arial"/>
          <w:sz w:val="28"/>
        </w:rPr>
        <w:t>ы (Ж)</w:t>
      </w:r>
      <w:bookmarkEnd w:id="387"/>
    </w:p>
    <w:p w:rsidR="00D550E1" w:rsidRPr="00774609" w:rsidRDefault="00D550E1" w:rsidP="00D550E1">
      <w:pPr>
        <w:rPr>
          <w:rFonts w:cs="Arial"/>
        </w:rPr>
      </w:pPr>
    </w:p>
    <w:bookmarkEnd w:id="388"/>
    <w:p w:rsidR="00D550E1" w:rsidRPr="00540C03" w:rsidRDefault="00D550E1" w:rsidP="00D550E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Зона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предназначена для застройки индивидуальными жилыми домами, домами блокированной застройки, многоквартирными жилыми домами малой и средней этажности; допускается размещение объектов социального и культурно-бытового обслуживания населения, иных объектов согласно градостроительному регламенту.</w:t>
      </w:r>
    </w:p>
    <w:p w:rsidR="00D550E1" w:rsidRPr="00540C03" w:rsidRDefault="00D550E1" w:rsidP="00D550E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Для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предельная (минимальная и максимальная) площадь земельных участков (за исключением максимальной площади земельных участков, указанных в подпункте 2 настоящего пункта):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ведения личного подсобного хозяйства – от 200 квадратных метров до 2500 квадратных метров;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индивидуального жилищного строительства – от 500 квадратных метров до 2500 квадратных метров;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блокированная жилая застройка – из расчета от 500 квадратных метров до 2500 квадратных метров на один блок жилого дома;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земельных участков, не указанных в абзацах втором – пятом настоящего подпункта – 350 квадратных метров;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максимальная площадь земельных участков, имеющих иные виды разрешенного использования, не подлежит установлению;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максимальная площадь земельных участков, перечисленных в абзацах втором – четвертом подпункта 1 настоящего пункта, расположенных в черте села Бондарка, деревни Лозунга, деревни Пашня, поселка 5-й км, применяется с коэффициентом 1,5;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lastRenderedPageBreak/>
        <w:t>минимальная длина стороны 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«магазины»);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максимальное количество этажей – 5;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максимальный процент застройки в границах земельного участка – 50 процентов;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минимальные отступы от границ земельных участков, за пределами которых запрещено строительство зданий, строений, сооружений: 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красной линии до линии застройки – 3 метра;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жилого дома до границы земельного участка – 3 метра;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постройки для содержания скота и птицы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других построек (бани, гаражи и др.) до границы соседнего земельного участка, вид разрешенного использования которого предусматривает строительство жилого дома – 1 метр;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стволов высокорослых деревьев до границы соседнего земельного участка, вид разрешенного использования которого предусматривает строительство жилого дома – 4 метра;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стволов среднерослых деревьев до границы соседнего земельного участка, вид разрешенного использования которого предусматривает строительство жилого дома – 2 метров;</w:t>
      </w:r>
    </w:p>
    <w:p w:rsidR="00D550E1" w:rsidRPr="00540C03" w:rsidRDefault="00D550E1" w:rsidP="00D550E1">
      <w:pPr>
        <w:numPr>
          <w:ilvl w:val="2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от кустарников до границы соседнего земельного участка, вид разрешенного использования которого предусматривает строительство жилого дома – 1 метров;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минимальное расстояние от хозяйственных построек до окон жилого дома, расположенного на соседнем земельном участке – 6 метров;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размещение дворовых туалетов от окон жилых помещений дома – 8 метров;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этажность основных строений до 5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высота ограждения, цвет должны быть однообразными на протяжении не менее одного квартала с обеих сторон улицы. Глухие заборы допускаются между соседними домовладениями. Максимальная высота ограждения – 1,5 метра. Если дом принадлежит на праве собственности нескольким лицам и земельный участок находится в их общем пользовании, допускается выполнять ограждения внутри земельного участка из сетки или штакетника максимальной высотой 1 метр;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етров"/>
        </w:smartTagPr>
        <w:r w:rsidRPr="00540C03">
          <w:rPr>
            <w:rFonts w:cs="Arial"/>
            <w:sz w:val="24"/>
          </w:rPr>
          <w:t>15 метров</w:t>
        </w:r>
      </w:smartTag>
      <w:r w:rsidRPr="00540C03">
        <w:rPr>
          <w:rFonts w:cs="Arial"/>
          <w:sz w:val="24"/>
        </w:rPr>
        <w:t xml:space="preserve"> в зависимости от степени огнестойкости зданий;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обеспечение подъезда пожарной техники к жилым домам, хозяйственным постройкам на расстояние – не менее 5 метров;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максимальная торговая площадь магазинов повседневного спроса – 500 квадратных метров;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lastRenderedPageBreak/>
        <w:t>минимальное расстояние от площадки с контейнером для сбора мусора до жилых домов – 15 метров.</w:t>
      </w:r>
    </w:p>
    <w:p w:rsidR="00D550E1" w:rsidRPr="00540C03" w:rsidRDefault="00D550E1" w:rsidP="00D550E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Иные, помимо предусмотренных пунктом 40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не подлежат установлению.</w:t>
      </w:r>
    </w:p>
    <w:p w:rsidR="00D550E1" w:rsidRPr="00540C03" w:rsidRDefault="00D550E1" w:rsidP="00D550E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В границах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не допускается: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размещение рекламы на ограждениях участка, домах, строениях;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размещение со стороны улиц вспомогательных строений, за исключением гаражей;</w:t>
      </w:r>
    </w:p>
    <w:p w:rsidR="00D550E1" w:rsidRPr="00540C03" w:rsidRDefault="00D550E1" w:rsidP="00D550E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размещение бань, саун при отсутствии </w:t>
      </w:r>
      <w:proofErr w:type="spellStart"/>
      <w:r w:rsidRPr="00540C03">
        <w:rPr>
          <w:rFonts w:cs="Arial"/>
          <w:sz w:val="24"/>
        </w:rPr>
        <w:t>канализования</w:t>
      </w:r>
      <w:proofErr w:type="spellEnd"/>
      <w:r w:rsidRPr="00540C03">
        <w:rPr>
          <w:rFonts w:cs="Arial"/>
          <w:sz w:val="24"/>
        </w:rPr>
        <w:t xml:space="preserve"> стоков.</w:t>
      </w:r>
    </w:p>
    <w:p w:rsidR="00D550E1" w:rsidRPr="00D550E1" w:rsidRDefault="00D550E1" w:rsidP="00D550E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Для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и хозяйственных построек</w:t>
            </w:r>
          </w:p>
        </w:tc>
        <w:bookmarkStart w:id="389" w:name="Par136"/>
        <w:bookmarkEnd w:id="389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спортивных и детских площадок, площадок для отдыха;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</w:t>
            </w:r>
            <w:r w:rsidRPr="00774609">
              <w:rPr>
                <w:rFonts w:cs="Arial"/>
              </w:rPr>
              <w:lastRenderedPageBreak/>
              <w:t>процентов общей площади помещений дома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производство сельскохозяйственной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гаража и иных вспомогательных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содержание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bookmarkStart w:id="390" w:name="Par151"/>
        <w:bookmarkEnd w:id="390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bookmarkStart w:id="391" w:name="Par181"/>
        <w:bookmarkEnd w:id="391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bookmarkStart w:id="392" w:name="Par192"/>
        <w:bookmarkEnd w:id="392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bookmarkStart w:id="393" w:name="Par209"/>
        <w:bookmarkEnd w:id="393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  <w:bookmarkStart w:id="394" w:name="Par212"/>
        <w:bookmarkEnd w:id="394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774609">
              <w:rPr>
                <w:rFonts w:cs="Arial"/>
              </w:rPr>
              <w:lastRenderedPageBreak/>
              <w:t>прачечные, химчистки, похоронные бюро)</w:t>
            </w:r>
          </w:p>
        </w:tc>
        <w:bookmarkStart w:id="395" w:name="Par215"/>
        <w:bookmarkEnd w:id="395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bookmarkStart w:id="396" w:name="Par221"/>
        <w:bookmarkEnd w:id="396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bookmarkStart w:id="397" w:name="Par256"/>
        <w:bookmarkEnd w:id="397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bookmarkStart w:id="398" w:name="Par286"/>
        <w:bookmarkEnd w:id="398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Рынки (4.3)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  <w:color w:val="FF0000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и (или) стоянок для автомобилей сотрудников и посетителей рынка</w:t>
            </w:r>
          </w:p>
        </w:tc>
        <w:bookmarkStart w:id="399" w:name="Par305"/>
        <w:bookmarkEnd w:id="399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Магазины (4.4)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  <w:bookmarkStart w:id="400" w:name="Par308"/>
        <w:bookmarkEnd w:id="400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Общественное питание (4.6)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bookmarkStart w:id="401" w:name="Par314"/>
        <w:bookmarkEnd w:id="401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гостиниц</w:t>
            </w:r>
          </w:p>
        </w:tc>
        <w:bookmarkStart w:id="402" w:name="Par317"/>
        <w:bookmarkEnd w:id="402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bookmarkStart w:id="403" w:name="Par348"/>
        <w:bookmarkEnd w:id="403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bookmarkStart w:id="404" w:name="Par367"/>
        <w:bookmarkEnd w:id="404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bookmarkStart w:id="405" w:name="Par370"/>
        <w:bookmarkEnd w:id="405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540C03" w:rsidRDefault="00D550E1" w:rsidP="00D550E1">
      <w:pPr>
        <w:rPr>
          <w:rFonts w:cs="Arial"/>
          <w:sz w:val="24"/>
        </w:rPr>
      </w:pPr>
      <w:r w:rsidRPr="00540C03">
        <w:rPr>
          <w:rFonts w:cs="Arial"/>
          <w:sz w:val="24"/>
        </w:rPr>
        <w:t xml:space="preserve">6. Для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D550E1" w:rsidRDefault="00D550E1" w:rsidP="00D550E1">
      <w:pPr>
        <w:rPr>
          <w:rFonts w:cs="Arial"/>
          <w:sz w:val="24"/>
        </w:rPr>
      </w:pPr>
      <w:r w:rsidRPr="00540C03">
        <w:rPr>
          <w:rFonts w:cs="Arial"/>
          <w:sz w:val="24"/>
        </w:rPr>
        <w:t xml:space="preserve">7. Для зоны индивидуальной, блокированной, малоэтажной и </w:t>
      </w:r>
      <w:proofErr w:type="spellStart"/>
      <w:r w:rsidRPr="00540C03">
        <w:rPr>
          <w:rFonts w:cs="Arial"/>
          <w:sz w:val="24"/>
        </w:rPr>
        <w:t>среднеэтажной</w:t>
      </w:r>
      <w:proofErr w:type="spellEnd"/>
      <w:r w:rsidRPr="00540C03">
        <w:rPr>
          <w:rFonts w:cs="Arial"/>
          <w:sz w:val="24"/>
        </w:rPr>
        <w:t xml:space="preserve"> жилой застройки условно разрешенные виды разрешенного использования земельных участков и объектов капитального строительства не уст</w:t>
      </w:r>
      <w:r>
        <w:rPr>
          <w:rFonts w:cs="Arial"/>
          <w:sz w:val="24"/>
        </w:rPr>
        <w:t>анавливаются.</w:t>
      </w:r>
    </w:p>
    <w:p w:rsidR="00D550E1" w:rsidRPr="00540C03" w:rsidRDefault="00D550E1" w:rsidP="00D550E1">
      <w:pPr>
        <w:pStyle w:val="2"/>
        <w:rPr>
          <w:rFonts w:cs="Arial"/>
          <w:sz w:val="28"/>
        </w:rPr>
      </w:pPr>
      <w:bookmarkStart w:id="406" w:name="_Toc27983970"/>
      <w:bookmarkStart w:id="407" w:name="_Toc138060894"/>
      <w:bookmarkStart w:id="408" w:name="_Toc138061156"/>
      <w:bookmarkStart w:id="409" w:name="_Toc138080571"/>
      <w:bookmarkStart w:id="410" w:name="_Toc138080843"/>
      <w:bookmarkStart w:id="411" w:name="_Toc138153733"/>
      <w:bookmarkStart w:id="412" w:name="_Toc138154134"/>
      <w:bookmarkStart w:id="413" w:name="_Toc138328806"/>
      <w:bookmarkStart w:id="414" w:name="_Toc138336035"/>
      <w:bookmarkStart w:id="415" w:name="_Toc27477184"/>
      <w:bookmarkStart w:id="416" w:name="_Toc27754970"/>
      <w:bookmarkStart w:id="417" w:name="_Toc139661298"/>
      <w:r w:rsidRPr="00540C03">
        <w:rPr>
          <w:rFonts w:cs="Arial"/>
          <w:sz w:val="28"/>
        </w:rPr>
        <w:t>X. Градостроительный регламент для общественно-деловой зон</w:t>
      </w:r>
      <w:bookmarkEnd w:id="406"/>
      <w:bookmarkEnd w:id="407"/>
      <w:r w:rsidRPr="00540C03">
        <w:rPr>
          <w:rFonts w:cs="Arial"/>
          <w:sz w:val="28"/>
        </w:rPr>
        <w:t>ы</w:t>
      </w:r>
      <w:bookmarkEnd w:id="408"/>
      <w:bookmarkEnd w:id="409"/>
      <w:bookmarkEnd w:id="410"/>
      <w:bookmarkEnd w:id="411"/>
      <w:bookmarkEnd w:id="412"/>
      <w:bookmarkEnd w:id="413"/>
      <w:bookmarkEnd w:id="414"/>
      <w:r w:rsidRPr="00540C03">
        <w:rPr>
          <w:rFonts w:cs="Arial"/>
          <w:sz w:val="28"/>
        </w:rPr>
        <w:t xml:space="preserve"> (ОД)</w:t>
      </w:r>
      <w:bookmarkEnd w:id="415"/>
      <w:bookmarkEnd w:id="416"/>
      <w:bookmarkEnd w:id="417"/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Общественно-деловая зона предназначена для преимущественного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деловой, финансовой и общественной активности, стоянок автомобильного транспорта, иных объектов согласно градостроительному регламенту.</w:t>
      </w:r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общественно-деловой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550E1" w:rsidRPr="00540C03" w:rsidRDefault="00D550E1" w:rsidP="00D550E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предельная (минимальная и максимальная) площадь земельных участков:</w:t>
      </w:r>
    </w:p>
    <w:p w:rsidR="00D550E1" w:rsidRPr="00540C03" w:rsidRDefault="00D550E1" w:rsidP="00D550E1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земельных участков (за исключением земельных участков, имеющих вид разрешенного использования «магазины») – 400 квадратных метров;</w:t>
      </w:r>
    </w:p>
    <w:p w:rsidR="00D550E1" w:rsidRPr="00540C03" w:rsidRDefault="00D550E1" w:rsidP="00D550E1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земельного участка, имеющего вид разрешенного использования «магазины» – 50 квадратных метров;</w:t>
      </w:r>
    </w:p>
    <w:p w:rsidR="00D550E1" w:rsidRPr="00540C03" w:rsidRDefault="00D550E1" w:rsidP="00D550E1">
      <w:pPr>
        <w:numPr>
          <w:ilvl w:val="2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максимальная площадь земельных участков не подлежит установлению;</w:t>
      </w:r>
    </w:p>
    <w:p w:rsidR="00D550E1" w:rsidRPr="00540C03" w:rsidRDefault="00D550E1" w:rsidP="00D550E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длина стороны квадрата, который может быть вписан в границы земельного участка – 15 метров (за исключением земельных участков, имеющих вид разрешенного использования «магазины»);</w:t>
      </w:r>
    </w:p>
    <w:p w:rsidR="00D550E1" w:rsidRPr="00540C03" w:rsidRDefault="00D550E1" w:rsidP="00D550E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минимальный отступ от границы земельного участка (красной линии) – 3 метра;</w:t>
      </w:r>
    </w:p>
    <w:p w:rsidR="00D550E1" w:rsidRPr="00540C03" w:rsidRDefault="00D550E1" w:rsidP="00D550E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максимальное количество этажей – 3;</w:t>
      </w:r>
    </w:p>
    <w:p w:rsidR="00D550E1" w:rsidRPr="00540C03" w:rsidRDefault="00D550E1" w:rsidP="00D550E1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максимальный процент застройки в границах земельного участка – 50 процентов.</w:t>
      </w:r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Иные, помимо предусмотренных пунктом 54 настоящих Правил, предельные размеры земельных участков и предельные параметры разрешенного строительства, </w:t>
      </w:r>
      <w:r w:rsidRPr="00540C03">
        <w:rPr>
          <w:rFonts w:cs="Arial"/>
          <w:sz w:val="24"/>
        </w:rPr>
        <w:lastRenderedPageBreak/>
        <w:t>реконструкции объектов капитального строительства для общественно-деловой зоны не подлежат установлению.</w:t>
      </w:r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общественно-деловой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спортивных и детских площадок, площадок для отдыха;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bookmarkStart w:id="418" w:name="Par244"/>
        <w:bookmarkEnd w:id="418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парков культуры и отдыха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государственных органов, органов управления государственных внебюджетных фондов,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bookmarkStart w:id="419" w:name="Par265"/>
        <w:bookmarkEnd w:id="419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  <w:color w:val="FF0000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550E1" w:rsidRPr="00774609" w:rsidTr="00C51B04">
        <w:trPr>
          <w:trHeight w:val="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bookmarkStart w:id="420" w:name="Par311"/>
        <w:bookmarkEnd w:id="420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</w:t>
            </w:r>
            <w:r w:rsidRPr="00774609">
              <w:rPr>
                <w:rFonts w:cs="Arial"/>
              </w:rPr>
              <w:lastRenderedPageBreak/>
              <w:t>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общественно-деловой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540C03" w:rsidRDefault="00D550E1" w:rsidP="00D550E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общественно-деловой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774609" w:rsidRDefault="00D550E1" w:rsidP="00D550E1">
      <w:pPr>
        <w:rPr>
          <w:rFonts w:cs="Arial"/>
        </w:rPr>
      </w:pPr>
    </w:p>
    <w:p w:rsidR="00D550E1" w:rsidRPr="00540C03" w:rsidRDefault="00D550E1" w:rsidP="00D550E1">
      <w:pPr>
        <w:pStyle w:val="2"/>
        <w:rPr>
          <w:rFonts w:cs="Arial"/>
          <w:sz w:val="28"/>
        </w:rPr>
      </w:pPr>
      <w:bookmarkStart w:id="421" w:name="_Toc27477185"/>
      <w:bookmarkStart w:id="422" w:name="_Toc27754971"/>
      <w:bookmarkStart w:id="423" w:name="_Toc27983971"/>
      <w:bookmarkStart w:id="424" w:name="_Toc138060895"/>
      <w:bookmarkStart w:id="425" w:name="_Toc138061159"/>
      <w:bookmarkStart w:id="426" w:name="_Toc138080572"/>
      <w:bookmarkStart w:id="427" w:name="_Toc138080844"/>
      <w:bookmarkStart w:id="428" w:name="_Toc138153734"/>
      <w:bookmarkStart w:id="429" w:name="_Toc138154135"/>
      <w:bookmarkStart w:id="430" w:name="_Toc138328807"/>
      <w:bookmarkStart w:id="431" w:name="_Toc138336036"/>
      <w:bookmarkStart w:id="432" w:name="_Toc139661299"/>
      <w:r w:rsidRPr="00540C03">
        <w:rPr>
          <w:rFonts w:cs="Arial"/>
          <w:sz w:val="28"/>
        </w:rPr>
        <w:t>XI. Градостроительный регламент для производственной зон</w:t>
      </w:r>
      <w:bookmarkEnd w:id="421"/>
      <w:bookmarkEnd w:id="422"/>
      <w:r w:rsidRPr="00540C03">
        <w:rPr>
          <w:rFonts w:cs="Arial"/>
          <w:sz w:val="28"/>
        </w:rPr>
        <w:t>ы</w:t>
      </w:r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r w:rsidRPr="00540C03">
        <w:rPr>
          <w:rFonts w:cs="Arial"/>
          <w:sz w:val="28"/>
        </w:rPr>
        <w:t xml:space="preserve"> </w:t>
      </w:r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433" w:name="_Toc139661300"/>
      <w:r w:rsidRPr="00540C03">
        <w:rPr>
          <w:rFonts w:cs="Arial"/>
          <w:sz w:val="28"/>
        </w:rPr>
        <w:t>(П)</w:t>
      </w:r>
      <w:bookmarkEnd w:id="433"/>
    </w:p>
    <w:p w:rsidR="00D550E1" w:rsidRPr="00540C03" w:rsidRDefault="00D550E1" w:rsidP="00D550E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Производственная зона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D550E1" w:rsidRPr="00540C03" w:rsidRDefault="00D550E1" w:rsidP="00D550E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производственной зоны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550E1" w:rsidRPr="00540C03" w:rsidRDefault="00D550E1" w:rsidP="00D550E1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земельного участка – 600 квадратных метров;</w:t>
      </w:r>
    </w:p>
    <w:p w:rsidR="00D550E1" w:rsidRPr="00540C03" w:rsidRDefault="00D550E1" w:rsidP="00D550E1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длина стороны квадрата, который может быть вписан в границы земельного участка – 20 метров;</w:t>
      </w:r>
    </w:p>
    <w:p w:rsidR="00D550E1" w:rsidRPr="00540C03" w:rsidRDefault="00D550E1" w:rsidP="00D550E1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минимальный отступ от границы земельного участка (красной линии) – 3 метра;</w:t>
      </w:r>
    </w:p>
    <w:p w:rsidR="00D550E1" w:rsidRPr="00540C03" w:rsidRDefault="00D550E1" w:rsidP="00D550E1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максимальное количество этажей – 3;</w:t>
      </w:r>
    </w:p>
    <w:p w:rsidR="00D550E1" w:rsidRPr="00540C03" w:rsidRDefault="00D550E1" w:rsidP="00D550E1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максимальный процент застройки в границах земельного участка – 60 процентов.</w:t>
      </w:r>
    </w:p>
    <w:p w:rsidR="00D550E1" w:rsidRPr="00540C03" w:rsidRDefault="00D550E1" w:rsidP="00D550E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lastRenderedPageBreak/>
        <w:t>Иные, помимо предусмотренных пунктом 60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производственной зоны не подлежат установлению.</w:t>
      </w:r>
    </w:p>
    <w:p w:rsidR="00D550E1" w:rsidRPr="00D550E1" w:rsidRDefault="00D550E1" w:rsidP="00D550E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производственной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540C03" w:rsidRDefault="00D550E1" w:rsidP="00C51B04">
            <w:pPr>
              <w:jc w:val="center"/>
              <w:rPr>
                <w:rFonts w:cs="Arial"/>
                <w:b/>
              </w:rPr>
            </w:pPr>
            <w:r w:rsidRPr="00540C03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Служебные гаражи (4.9)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bookmarkStart w:id="434" w:name="Par333"/>
        <w:bookmarkEnd w:id="434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bookmarkStart w:id="435" w:name="Par339"/>
        <w:bookmarkEnd w:id="435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Автомобильные мойки (4.9.1.3)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74609">
              <w:rPr>
                <w:rFonts w:cs="Arial"/>
              </w:rPr>
              <w:t>золоотвалов</w:t>
            </w:r>
            <w:proofErr w:type="spellEnd"/>
            <w:r w:rsidRPr="00774609">
              <w:rPr>
                <w:rFonts w:cs="Arial"/>
              </w:rPr>
              <w:t>, гидротехнических сооружений);</w:t>
            </w:r>
          </w:p>
          <w:p w:rsidR="00D550E1" w:rsidRPr="00774609" w:rsidRDefault="00D550E1" w:rsidP="00C51B04">
            <w:pPr>
              <w:rPr>
                <w:rFonts w:cs="Arial"/>
                <w:color w:val="0070C0"/>
              </w:rPr>
            </w:pPr>
            <w:r w:rsidRPr="00774609">
              <w:rPr>
                <w:rFonts w:cs="Arial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bookmarkStart w:id="436" w:name="Par552"/>
        <w:bookmarkEnd w:id="436"/>
      </w:tr>
    </w:tbl>
    <w:p w:rsidR="00D550E1" w:rsidRPr="00774609" w:rsidRDefault="00D550E1" w:rsidP="00D550E1">
      <w:pPr>
        <w:rPr>
          <w:rFonts w:cs="Arial"/>
        </w:rPr>
      </w:pPr>
    </w:p>
    <w:p w:rsidR="00D550E1" w:rsidRPr="00540C03" w:rsidRDefault="00D550E1" w:rsidP="00D550E1">
      <w:pPr>
        <w:numPr>
          <w:ilvl w:val="0"/>
          <w:numId w:val="14"/>
        </w:numPr>
        <w:spacing w:after="0" w:line="240" w:lineRule="auto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производственной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540C03" w:rsidRDefault="00D550E1" w:rsidP="00D550E1">
      <w:pPr>
        <w:numPr>
          <w:ilvl w:val="0"/>
          <w:numId w:val="14"/>
        </w:numPr>
        <w:spacing w:after="0" w:line="240" w:lineRule="auto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производственной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437" w:name="_Toc138060902"/>
      <w:bookmarkStart w:id="438" w:name="_Toc138061166"/>
      <w:bookmarkStart w:id="439" w:name="_Toc138080573"/>
      <w:bookmarkStart w:id="440" w:name="_Toc138080845"/>
      <w:bookmarkStart w:id="441" w:name="_Toc138153735"/>
      <w:bookmarkStart w:id="442" w:name="_Toc138154136"/>
      <w:bookmarkStart w:id="443" w:name="_Toc138328808"/>
      <w:bookmarkStart w:id="444" w:name="_Toc138336037"/>
      <w:bookmarkStart w:id="445" w:name="_Toc139661301"/>
      <w:r w:rsidRPr="00540C03">
        <w:rPr>
          <w:rFonts w:cs="Arial"/>
          <w:sz w:val="28"/>
        </w:rPr>
        <w:t xml:space="preserve">XII. Градостроительный регламент для зоны </w:t>
      </w:r>
      <w:bookmarkStart w:id="446" w:name="_Toc517270052"/>
      <w:bookmarkStart w:id="447" w:name="_Toc27983973"/>
      <w:bookmarkStart w:id="448" w:name="_Toc138060903"/>
      <w:bookmarkStart w:id="449" w:name="_Toc138061167"/>
      <w:bookmarkStart w:id="450" w:name="_Toc138080574"/>
      <w:bookmarkStart w:id="451" w:name="_Toc138080846"/>
      <w:bookmarkStart w:id="452" w:name="_Toc138153736"/>
      <w:bookmarkEnd w:id="437"/>
      <w:bookmarkEnd w:id="438"/>
      <w:bookmarkEnd w:id="439"/>
      <w:bookmarkEnd w:id="440"/>
      <w:bookmarkEnd w:id="441"/>
      <w:r w:rsidRPr="00540C03">
        <w:rPr>
          <w:rFonts w:cs="Arial"/>
          <w:sz w:val="28"/>
        </w:rPr>
        <w:t>транспортной инфраструктур</w:t>
      </w:r>
      <w:bookmarkEnd w:id="446"/>
      <w:bookmarkEnd w:id="447"/>
      <w:bookmarkEnd w:id="448"/>
      <w:bookmarkEnd w:id="449"/>
      <w:bookmarkEnd w:id="450"/>
      <w:bookmarkEnd w:id="451"/>
      <w:bookmarkEnd w:id="452"/>
      <w:r w:rsidRPr="00540C03">
        <w:rPr>
          <w:rFonts w:cs="Arial"/>
          <w:sz w:val="28"/>
        </w:rPr>
        <w:t>ы</w:t>
      </w:r>
      <w:bookmarkEnd w:id="442"/>
      <w:bookmarkEnd w:id="443"/>
      <w:bookmarkEnd w:id="444"/>
      <w:r w:rsidRPr="00540C03">
        <w:rPr>
          <w:rFonts w:cs="Arial"/>
          <w:sz w:val="28"/>
        </w:rPr>
        <w:t xml:space="preserve"> (Т)</w:t>
      </w:r>
      <w:bookmarkStart w:id="453" w:name="_Toc371797834"/>
      <w:bookmarkStart w:id="454" w:name="_Toc371797971"/>
      <w:bookmarkStart w:id="455" w:name="_Toc371798618"/>
      <w:bookmarkStart w:id="456" w:name="_Toc371801305"/>
      <w:bookmarkStart w:id="457" w:name="_Toc371801887"/>
      <w:bookmarkStart w:id="458" w:name="_Toc371802864"/>
      <w:bookmarkEnd w:id="445"/>
    </w:p>
    <w:p w:rsidR="00D550E1" w:rsidRPr="00540C03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зоны транспортной инфраструктуры устанавливаются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минимальная площадь земельного участка – 10 квадратных метров;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минимальный отступ от границы земельного участка (красной линии) – 3 метра;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максимальное количество этажей – 3;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максимальный процент застройки в границах земельного участка – 80 процентов.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ширина улиц в красных линиях:</w:t>
      </w:r>
    </w:p>
    <w:p w:rsidR="00D550E1" w:rsidRPr="00540C03" w:rsidRDefault="00D550E1" w:rsidP="00D550E1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магистральных улиц общегородского значения – от 40 до 80 метров;</w:t>
      </w:r>
    </w:p>
    <w:p w:rsidR="00D550E1" w:rsidRPr="00540C03" w:rsidRDefault="00D550E1" w:rsidP="00D550E1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 xml:space="preserve">магистральных улиц районного значения – </w:t>
      </w:r>
      <w:proofErr w:type="gramStart"/>
      <w:r w:rsidRPr="00540C03">
        <w:rPr>
          <w:rFonts w:cs="Arial"/>
          <w:sz w:val="24"/>
        </w:rPr>
        <w:t>от  35</w:t>
      </w:r>
      <w:proofErr w:type="gramEnd"/>
      <w:r w:rsidRPr="00540C03">
        <w:rPr>
          <w:rFonts w:cs="Arial"/>
          <w:sz w:val="24"/>
        </w:rPr>
        <w:t xml:space="preserve"> до 60 метров;</w:t>
      </w:r>
    </w:p>
    <w:p w:rsidR="00D550E1" w:rsidRPr="00540C03" w:rsidRDefault="00D550E1" w:rsidP="00D550E1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жилых улиц – от 25 до 35 метров;</w:t>
      </w:r>
    </w:p>
    <w:p w:rsidR="00D550E1" w:rsidRPr="00540C03" w:rsidRDefault="00D550E1" w:rsidP="00D550E1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остальных улиц и проездов – от 15 до 25 метров;</w:t>
      </w:r>
    </w:p>
    <w:p w:rsidR="00D550E1" w:rsidRPr="00540C03" w:rsidRDefault="00D550E1" w:rsidP="00D550E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минимальный процент озеленения – 20 процентов.</w:t>
      </w:r>
    </w:p>
    <w:p w:rsidR="00D550E1" w:rsidRPr="00540C03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Иные, помимо предусмотренных пунктом 65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транспортной инфраструктуры не подлежат установлению.</w:t>
      </w:r>
    </w:p>
    <w:p w:rsidR="00D550E1" w:rsidRPr="00540C03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Не допускается сужение ширины улицы и красных линий ниже нижнего предела, установ</w:t>
      </w:r>
      <w:r w:rsidRPr="00540C03">
        <w:rPr>
          <w:rFonts w:cs="Arial"/>
          <w:sz w:val="24"/>
        </w:rPr>
        <w:softHyphen/>
        <w:t>ленного для соответствующей категории улицы.</w:t>
      </w:r>
    </w:p>
    <w:bookmarkEnd w:id="453"/>
    <w:bookmarkEnd w:id="454"/>
    <w:bookmarkEnd w:id="455"/>
    <w:bookmarkEnd w:id="456"/>
    <w:bookmarkEnd w:id="457"/>
    <w:bookmarkEnd w:id="458"/>
    <w:p w:rsidR="00D550E1" w:rsidRPr="00540C03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40C03">
        <w:rPr>
          <w:rFonts w:cs="Arial"/>
          <w:sz w:val="24"/>
        </w:rPr>
        <w:t>Для зоны транспортной инфраструктуры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FF0A67" w:rsidRDefault="00D550E1" w:rsidP="00C51B04">
            <w:pPr>
              <w:jc w:val="center"/>
              <w:rPr>
                <w:rFonts w:cs="Arial"/>
                <w:b/>
              </w:rPr>
            </w:pPr>
            <w:r w:rsidRPr="00FF0A67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FF0A67" w:rsidRDefault="00D550E1" w:rsidP="00C51B04">
            <w:pPr>
              <w:jc w:val="center"/>
              <w:rPr>
                <w:rFonts w:cs="Arial"/>
                <w:b/>
              </w:rPr>
            </w:pPr>
            <w:r w:rsidRPr="00FF0A67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Заправка транспортных 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Водный транспорт (7.3)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Воздушный транспорт (7.4)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FF0A67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Для зоны транспортной инфраструктуры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Default="00D550E1" w:rsidP="00D550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Для зоны транспортной инфраструктуры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Default="00D550E1" w:rsidP="00D550E1">
      <w:pPr>
        <w:spacing w:after="0" w:line="240" w:lineRule="auto"/>
        <w:jc w:val="both"/>
        <w:rPr>
          <w:rFonts w:cs="Arial"/>
          <w:sz w:val="24"/>
        </w:rPr>
      </w:pPr>
    </w:p>
    <w:p w:rsidR="00D550E1" w:rsidRDefault="00D550E1" w:rsidP="00D550E1">
      <w:pPr>
        <w:spacing w:after="0" w:line="240" w:lineRule="auto"/>
        <w:jc w:val="both"/>
        <w:rPr>
          <w:rFonts w:cs="Arial"/>
          <w:sz w:val="24"/>
        </w:rPr>
      </w:pPr>
    </w:p>
    <w:p w:rsidR="00D550E1" w:rsidRPr="00D550E1" w:rsidRDefault="00D550E1" w:rsidP="00D550E1">
      <w:pPr>
        <w:spacing w:after="0" w:line="240" w:lineRule="auto"/>
        <w:jc w:val="both"/>
        <w:rPr>
          <w:rFonts w:cs="Arial"/>
          <w:sz w:val="24"/>
        </w:rPr>
      </w:pPr>
    </w:p>
    <w:p w:rsidR="00D550E1" w:rsidRPr="00FF0A67" w:rsidRDefault="00D550E1" w:rsidP="00D550E1">
      <w:pPr>
        <w:pStyle w:val="2"/>
        <w:rPr>
          <w:rFonts w:cs="Arial"/>
          <w:sz w:val="28"/>
        </w:rPr>
      </w:pPr>
      <w:bookmarkStart w:id="459" w:name="_Toc27477187"/>
      <w:bookmarkStart w:id="460" w:name="_Toc27754973"/>
      <w:bookmarkStart w:id="461" w:name="_Toc27983974"/>
      <w:bookmarkStart w:id="462" w:name="_Toc138060897"/>
      <w:bookmarkStart w:id="463" w:name="_Toc138061161"/>
      <w:bookmarkStart w:id="464" w:name="_Toc138080575"/>
      <w:bookmarkStart w:id="465" w:name="_Toc138080847"/>
      <w:bookmarkStart w:id="466" w:name="_Toc138153737"/>
      <w:bookmarkStart w:id="467" w:name="_Toc138154137"/>
      <w:bookmarkStart w:id="468" w:name="_Toc138328809"/>
      <w:bookmarkStart w:id="469" w:name="_Toc138336038"/>
      <w:bookmarkStart w:id="470" w:name="_Toc139661302"/>
      <w:r w:rsidRPr="00FF0A67">
        <w:rPr>
          <w:rFonts w:cs="Arial"/>
          <w:sz w:val="28"/>
        </w:rPr>
        <w:lastRenderedPageBreak/>
        <w:t>XIII. Градостроительный регламент для зоны сельскохозяйственного использования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r w:rsidRPr="00FF0A67">
        <w:rPr>
          <w:rFonts w:cs="Arial"/>
          <w:sz w:val="28"/>
        </w:rPr>
        <w:t xml:space="preserve"> (</w:t>
      </w:r>
      <w:proofErr w:type="spellStart"/>
      <w:r w:rsidRPr="00FF0A67">
        <w:rPr>
          <w:rFonts w:cs="Arial"/>
          <w:sz w:val="28"/>
        </w:rPr>
        <w:t>Сх</w:t>
      </w:r>
      <w:proofErr w:type="spellEnd"/>
      <w:r w:rsidRPr="00FF0A67">
        <w:rPr>
          <w:rFonts w:cs="Arial"/>
          <w:sz w:val="28"/>
        </w:rPr>
        <w:t>)</w:t>
      </w:r>
      <w:bookmarkEnd w:id="470"/>
    </w:p>
    <w:p w:rsidR="00D550E1" w:rsidRPr="00774609" w:rsidRDefault="00D550E1" w:rsidP="00D550E1">
      <w:pPr>
        <w:rPr>
          <w:rFonts w:cs="Arial"/>
        </w:rPr>
      </w:pPr>
    </w:p>
    <w:p w:rsidR="00D550E1" w:rsidRPr="00FF0A67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Зона сельскохозяйственного использования выделена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D550E1" w:rsidRPr="00FF0A67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Для зоны сельскохозяйственного использования устанавливаются следующие предельные размеры земельных участков и предельные параметры разрешенного стро</w:t>
      </w:r>
      <w:r w:rsidRPr="00FF0A67">
        <w:rPr>
          <w:rFonts w:cs="Arial"/>
          <w:sz w:val="24"/>
        </w:rPr>
        <w:softHyphen/>
        <w:t>ительства, реконструкции объектов капитального строительства:</w:t>
      </w:r>
    </w:p>
    <w:p w:rsidR="00D550E1" w:rsidRPr="00FF0A67" w:rsidRDefault="00D550E1" w:rsidP="00D550E1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предельная (минимальная и максимальная) площадь земельных участков:</w:t>
      </w:r>
    </w:p>
    <w:p w:rsidR="00D550E1" w:rsidRPr="00FF0A67" w:rsidRDefault="00D550E1" w:rsidP="00D550E1">
      <w:pPr>
        <w:numPr>
          <w:ilvl w:val="2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минимальная площадь земельных участков – 500 квадратных метров;</w:t>
      </w:r>
    </w:p>
    <w:p w:rsidR="00D550E1" w:rsidRPr="00FF0A67" w:rsidRDefault="00D550E1" w:rsidP="00D550E1">
      <w:pPr>
        <w:numPr>
          <w:ilvl w:val="2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максимальная площадь земельного участка – 2000 квадратных метров;</w:t>
      </w:r>
    </w:p>
    <w:p w:rsidR="00D550E1" w:rsidRPr="00FF0A67" w:rsidRDefault="00D550E1" w:rsidP="00D550E1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минимальная длина стороны квадрата, который может быть вписан в границы земельного участка – 15 метров;</w:t>
      </w:r>
    </w:p>
    <w:p w:rsidR="00D550E1" w:rsidRPr="00FF0A67" w:rsidRDefault="00D550E1" w:rsidP="00D550E1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минимальный отступ от границы земельного участка (красной линии) – 3 метра;</w:t>
      </w:r>
    </w:p>
    <w:p w:rsidR="00D550E1" w:rsidRPr="00FF0A67" w:rsidRDefault="00D550E1" w:rsidP="00D550E1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максимальное количество этажей – 3;</w:t>
      </w:r>
    </w:p>
    <w:p w:rsidR="00D550E1" w:rsidRPr="00FF0A67" w:rsidRDefault="00D550E1" w:rsidP="00D550E1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максимальный процент застройки в границах земельного участка – 65 процентов.</w:t>
      </w:r>
    </w:p>
    <w:p w:rsidR="00D550E1" w:rsidRPr="00FF0A67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Иные, помимо предусмотренных пунктом 72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сельскохозяйственного использования не подлежат установлению.</w:t>
      </w:r>
    </w:p>
    <w:p w:rsidR="00D550E1" w:rsidRPr="00774609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</w:rPr>
      </w:pPr>
      <w:r w:rsidRPr="00FF0A67">
        <w:rPr>
          <w:rFonts w:cs="Arial"/>
          <w:sz w:val="24"/>
        </w:rPr>
        <w:t>Для зоны сельскохозяйственного использования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FF0A67" w:rsidRDefault="00D550E1" w:rsidP="00C51B04">
            <w:pPr>
              <w:jc w:val="center"/>
              <w:rPr>
                <w:rFonts w:cs="Arial"/>
                <w:b/>
              </w:rPr>
            </w:pPr>
            <w:r w:rsidRPr="00FF0A67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FF0A67" w:rsidRDefault="00D550E1" w:rsidP="00C51B04">
            <w:pPr>
              <w:jc w:val="center"/>
              <w:rPr>
                <w:rFonts w:cs="Arial"/>
                <w:b/>
              </w:rPr>
            </w:pPr>
            <w:r w:rsidRPr="00FF0A67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bookmarkStart w:id="471" w:name="Par54"/>
        <w:bookmarkEnd w:id="471"/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Овощеводство (1.3)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r w:rsidRPr="00774609">
              <w:rPr>
                <w:rFonts w:cs="Arial"/>
              </w:rPr>
              <w:lastRenderedPageBreak/>
              <w:t>сельскохозяйственных животных (крупного рогатого скота, овец, коз, лошадей, верблюдов, оленей);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2" w:name="Par79"/>
        <w:bookmarkEnd w:id="472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свиней;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bookmarkStart w:id="473" w:name="Par94"/>
        <w:bookmarkEnd w:id="473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сооружений, используемых для хранения и первичной </w:t>
            </w:r>
            <w:r w:rsidRPr="00774609">
              <w:rPr>
                <w:rFonts w:cs="Arial"/>
              </w:rPr>
              <w:lastRenderedPageBreak/>
              <w:t>переработки продукции пчеловодства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Кошение трав, сбор и заготовка сена</w:t>
            </w:r>
          </w:p>
        </w:tc>
        <w:bookmarkStart w:id="474" w:name="Par123"/>
        <w:bookmarkEnd w:id="474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</w:t>
            </w:r>
          </w:p>
        </w:tc>
        <w:bookmarkStart w:id="475" w:name="Par126"/>
        <w:bookmarkEnd w:id="475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FF0A67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Для зоны сельскохозяйственного использования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FF0A67" w:rsidRDefault="00D550E1" w:rsidP="00D550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FF0A67">
        <w:rPr>
          <w:rFonts w:cs="Arial"/>
          <w:sz w:val="24"/>
        </w:rPr>
        <w:t>Для зоны сельскохозяйственного использования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476" w:name="_Toc138061157"/>
      <w:bookmarkStart w:id="477" w:name="_Toc138080576"/>
      <w:bookmarkStart w:id="478" w:name="_Toc138080848"/>
      <w:bookmarkStart w:id="479" w:name="_Toc138153738"/>
      <w:bookmarkStart w:id="480" w:name="_Toc138154138"/>
      <w:bookmarkStart w:id="481" w:name="_Toc138328810"/>
      <w:bookmarkStart w:id="482" w:name="_Toc138336039"/>
      <w:bookmarkStart w:id="483" w:name="_Toc139661303"/>
      <w:r w:rsidRPr="00FF0A67">
        <w:rPr>
          <w:rFonts w:cs="Arial"/>
          <w:sz w:val="28"/>
        </w:rPr>
        <w:t>XIV. Градостроительный регламент для многофункциональных зон</w:t>
      </w:r>
      <w:bookmarkStart w:id="484" w:name="_Toc138061158"/>
      <w:bookmarkStart w:id="485" w:name="_Toc138080577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D550E1" w:rsidRPr="00D550E1" w:rsidRDefault="00D550E1" w:rsidP="00D550E1">
      <w:pPr>
        <w:pStyle w:val="3"/>
        <w:jc w:val="center"/>
        <w:rPr>
          <w:sz w:val="24"/>
        </w:rPr>
      </w:pPr>
      <w:bookmarkStart w:id="486" w:name="_Toc138080849"/>
      <w:bookmarkStart w:id="487" w:name="_Toc138153739"/>
      <w:bookmarkStart w:id="488" w:name="_Toc138154139"/>
      <w:bookmarkStart w:id="489" w:name="_Toc138328811"/>
      <w:bookmarkStart w:id="490" w:name="_Toc138336040"/>
      <w:bookmarkStart w:id="491" w:name="_Toc139661304"/>
      <w:r w:rsidRPr="00FF0A67">
        <w:rPr>
          <w:sz w:val="24"/>
        </w:rPr>
        <w:t>1. Многофункциональная зона (жилая, общественно-деловая)</w:t>
      </w:r>
      <w:bookmarkEnd w:id="484"/>
      <w:bookmarkEnd w:id="485"/>
      <w:bookmarkEnd w:id="486"/>
      <w:bookmarkEnd w:id="487"/>
      <w:bookmarkEnd w:id="488"/>
      <w:bookmarkEnd w:id="489"/>
      <w:bookmarkEnd w:id="490"/>
      <w:r w:rsidRPr="00FF0A67">
        <w:rPr>
          <w:sz w:val="24"/>
        </w:rPr>
        <w:t xml:space="preserve"> (МФ(</w:t>
      </w:r>
      <w:proofErr w:type="gramStart"/>
      <w:r w:rsidRPr="00FF0A67">
        <w:rPr>
          <w:sz w:val="24"/>
        </w:rPr>
        <w:t>Ж,ОД</w:t>
      </w:r>
      <w:proofErr w:type="gramEnd"/>
      <w:r w:rsidRPr="00FF0A67">
        <w:rPr>
          <w:sz w:val="24"/>
        </w:rPr>
        <w:t>))</w:t>
      </w:r>
      <w:bookmarkEnd w:id="491"/>
    </w:p>
    <w:p w:rsidR="00D550E1" w:rsidRPr="00FF0A67" w:rsidRDefault="00D550E1" w:rsidP="00D550E1">
      <w:pPr>
        <w:rPr>
          <w:rFonts w:cs="Arial"/>
          <w:sz w:val="24"/>
        </w:rPr>
      </w:pPr>
      <w:r w:rsidRPr="00FF0A67">
        <w:rPr>
          <w:rFonts w:cs="Arial"/>
          <w:sz w:val="24"/>
        </w:rPr>
        <w:t xml:space="preserve">1. Многофункциональная зона (жилая, общественно-деловая)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объектов здравоохранения, образования, культуры, связи, торговли, общественного питания, бытового обслуживания, коммерческой деятельности, административных учреждений, культовых объектов, центров </w:t>
      </w:r>
      <w:r w:rsidRPr="00FF0A67">
        <w:rPr>
          <w:rFonts w:cs="Arial"/>
          <w:sz w:val="24"/>
        </w:rPr>
        <w:lastRenderedPageBreak/>
        <w:t>деловой, финансовой и общественной активности, стоянок автомобильного транспорта, иных объектов согласно градостроительному регламенту.</w:t>
      </w:r>
    </w:p>
    <w:p w:rsidR="00D550E1" w:rsidRPr="00FF0A67" w:rsidRDefault="00D550E1" w:rsidP="00D550E1">
      <w:pPr>
        <w:rPr>
          <w:rFonts w:cs="Arial"/>
          <w:sz w:val="24"/>
        </w:rPr>
      </w:pPr>
      <w:r w:rsidRPr="00FF0A67">
        <w:rPr>
          <w:rFonts w:cs="Arial"/>
          <w:sz w:val="24"/>
        </w:rPr>
        <w:t>2. Для многофункциональной зоны (жилой, общественно-деловой)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550E1" w:rsidRPr="00FF0A67" w:rsidRDefault="00D550E1" w:rsidP="00D550E1">
      <w:pPr>
        <w:rPr>
          <w:rFonts w:cs="Arial"/>
          <w:sz w:val="24"/>
        </w:rPr>
      </w:pPr>
      <w:r w:rsidRPr="00FF0A67">
        <w:rPr>
          <w:rFonts w:cs="Arial"/>
          <w:sz w:val="24"/>
        </w:rPr>
        <w:t>3. Иные, помимо предусмотренных пунктом 78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общественно-деловой) не подлежат установлению.</w:t>
      </w:r>
    </w:p>
    <w:p w:rsidR="00D550E1" w:rsidRPr="00FF0A67" w:rsidRDefault="00D550E1" w:rsidP="00D550E1">
      <w:pPr>
        <w:rPr>
          <w:rFonts w:cs="Arial"/>
          <w:sz w:val="24"/>
        </w:rPr>
      </w:pPr>
      <w:r w:rsidRPr="00FF0A67">
        <w:rPr>
          <w:rFonts w:cs="Arial"/>
          <w:sz w:val="24"/>
        </w:rPr>
        <w:t>4. Для многофункциональной зоны (жилой, общественно-деловой)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B267CC" w:rsidRDefault="00D550E1" w:rsidP="00C51B04">
            <w:pPr>
              <w:jc w:val="center"/>
              <w:rPr>
                <w:rFonts w:cs="Arial"/>
                <w:b/>
              </w:rPr>
            </w:pPr>
            <w:r w:rsidRPr="00B267CC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B267CC" w:rsidRDefault="00D550E1" w:rsidP="00C51B04">
            <w:pPr>
              <w:jc w:val="center"/>
              <w:rPr>
                <w:rFonts w:cs="Arial"/>
                <w:b/>
              </w:rPr>
            </w:pPr>
            <w:r w:rsidRPr="00B267CC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и хозяйственных построек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спортивных и детских площадок, площадок для отдыха;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</w:t>
            </w:r>
            <w:r w:rsidRPr="00774609">
              <w:rPr>
                <w:rFonts w:cs="Arial"/>
              </w:rPr>
              <w:lastRenderedPageBreak/>
              <w:t>процентов общей площади помещений дома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производство сельскохозяйственной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гаража и иных вспомогательных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содержание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(2.7.2)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774609">
              <w:rPr>
                <w:rFonts w:cs="Arial"/>
              </w:rPr>
              <w:lastRenderedPageBreak/>
              <w:t>прачечные, химчистки, похоронные бюро)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Дошкольное, начальное и среднее общее образование (3.5.1)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Среднее и высшее профессиональное образование (3.5.2)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Объекты культурно-досуговой деятельности (3.6.1)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Парки культуры и отдыха (3.6.2)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парков культуры и отдыха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Государственное управление (3.8.1)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</w:t>
            </w:r>
            <w:r w:rsidRPr="00774609">
              <w:rPr>
                <w:rFonts w:cs="Arial"/>
              </w:rPr>
              <w:lastRenderedPageBreak/>
              <w:t>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Рынки (4.3)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Магазины (4.4)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Банковская и страховая деятельность (4.5)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Общественное питание (4.6)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Гостиничное (4.7) обслуживание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Оборудованные </w:t>
            </w:r>
            <w:r w:rsidRPr="00774609">
              <w:rPr>
                <w:rFonts w:cs="Arial"/>
              </w:rPr>
              <w:lastRenderedPageBreak/>
              <w:t>площадки для занятий спортом (5.1.4)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 xml:space="preserve">Размещение сооружений для занятия спортом и физкультурой на </w:t>
            </w:r>
            <w:r w:rsidRPr="00774609">
              <w:rPr>
                <w:rFonts w:cs="Arial"/>
              </w:rPr>
              <w:lastRenderedPageBreak/>
              <w:t>открытом воздухе (теннисные корты, автодромы, мотодромы, трамплины, спортивные стрельбища)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B267CC" w:rsidRDefault="00D550E1" w:rsidP="00D550E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B267CC">
        <w:rPr>
          <w:rFonts w:cs="Arial"/>
          <w:sz w:val="24"/>
        </w:rPr>
        <w:t>Для многофункциональной зоны (жилой, общественно-деловой)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D550E1" w:rsidRDefault="00D550E1" w:rsidP="00D550E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B267CC">
        <w:rPr>
          <w:rFonts w:cs="Arial"/>
          <w:sz w:val="24"/>
        </w:rPr>
        <w:t>Для многофункциональной зоны (жилой, общественно-деловой)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B267CC" w:rsidRDefault="00D550E1" w:rsidP="00D550E1">
      <w:pPr>
        <w:pStyle w:val="3"/>
        <w:jc w:val="center"/>
        <w:rPr>
          <w:rFonts w:cs="Arial"/>
          <w:sz w:val="24"/>
        </w:rPr>
      </w:pPr>
      <w:bookmarkStart w:id="492" w:name="_Toc138060896"/>
      <w:bookmarkStart w:id="493" w:name="_Toc138061160"/>
      <w:bookmarkStart w:id="494" w:name="_Toc138080578"/>
      <w:bookmarkStart w:id="495" w:name="_Toc138080850"/>
      <w:bookmarkStart w:id="496" w:name="_Toc138153740"/>
      <w:bookmarkStart w:id="497" w:name="_Toc138154140"/>
      <w:bookmarkStart w:id="498" w:name="_Toc138328812"/>
      <w:bookmarkStart w:id="499" w:name="_Toc138336041"/>
      <w:bookmarkStart w:id="500" w:name="_Toc139661305"/>
      <w:r w:rsidRPr="00B267CC">
        <w:rPr>
          <w:rFonts w:cs="Arial"/>
          <w:sz w:val="24"/>
        </w:rPr>
        <w:t>2. Многофункциональная зона (жилая, производственная)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r w:rsidRPr="00B267CC">
        <w:rPr>
          <w:rFonts w:cs="Arial"/>
          <w:sz w:val="24"/>
        </w:rPr>
        <w:t xml:space="preserve"> (</w:t>
      </w:r>
      <w:proofErr w:type="gramStart"/>
      <w:r w:rsidRPr="00B267CC">
        <w:rPr>
          <w:rFonts w:cs="Arial"/>
          <w:sz w:val="24"/>
        </w:rPr>
        <w:t>МФ(</w:t>
      </w:r>
      <w:proofErr w:type="gramEnd"/>
      <w:r w:rsidRPr="00B267CC">
        <w:rPr>
          <w:rFonts w:cs="Arial"/>
          <w:sz w:val="24"/>
        </w:rPr>
        <w:t>Ж,</w:t>
      </w:r>
      <w:r>
        <w:rPr>
          <w:rFonts w:cs="Arial"/>
          <w:sz w:val="24"/>
        </w:rPr>
        <w:t xml:space="preserve"> </w:t>
      </w:r>
      <w:r w:rsidRPr="00B267CC">
        <w:rPr>
          <w:rFonts w:cs="Arial"/>
          <w:sz w:val="24"/>
        </w:rPr>
        <w:t>П))</w:t>
      </w:r>
      <w:bookmarkEnd w:id="500"/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</w:rPr>
      </w:pPr>
      <w:r w:rsidRPr="00774609">
        <w:rPr>
          <w:rFonts w:cs="Arial"/>
        </w:rPr>
        <w:t>Многофункциональная зона (жилая, производственная)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иных объектов согласно градостроительному регламенту.</w:t>
      </w:r>
    </w:p>
    <w:p w:rsidR="00D550E1" w:rsidRPr="00774609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</w:rPr>
      </w:pPr>
      <w:r w:rsidRPr="00774609">
        <w:rPr>
          <w:rFonts w:cs="Arial"/>
        </w:rPr>
        <w:t>Для многофункциональной зоны (жилой, производственной)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550E1" w:rsidRPr="00774609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</w:rPr>
      </w:pPr>
      <w:r w:rsidRPr="00774609">
        <w:rPr>
          <w:rFonts w:cs="Arial"/>
        </w:rPr>
        <w:t>Иные, помимо предусмотренных пунктом 84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производственной) не подлежат установлению.</w:t>
      </w:r>
    </w:p>
    <w:p w:rsidR="00D550E1" w:rsidRPr="00774609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</w:rPr>
      </w:pPr>
      <w:r w:rsidRPr="00774609">
        <w:rPr>
          <w:rFonts w:cs="Arial"/>
        </w:rPr>
        <w:t>Для многофункциональной зоны (жилой, производственной)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B267CC" w:rsidRDefault="00D550E1" w:rsidP="00C51B04">
            <w:pPr>
              <w:jc w:val="center"/>
              <w:rPr>
                <w:rFonts w:cs="Arial"/>
                <w:b/>
              </w:rPr>
            </w:pPr>
            <w:r w:rsidRPr="00B267CC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B267CC" w:rsidRDefault="00D550E1" w:rsidP="00C51B04">
            <w:pPr>
              <w:jc w:val="center"/>
              <w:rPr>
                <w:rFonts w:cs="Arial"/>
                <w:b/>
              </w:rPr>
            </w:pPr>
            <w:r w:rsidRPr="00B267CC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</w:t>
            </w:r>
            <w:r w:rsidRPr="00774609">
              <w:rPr>
                <w:rFonts w:cs="Arial"/>
              </w:rPr>
              <w:lastRenderedPageBreak/>
              <w:t>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и хозяйственных построек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спортивных и детских площадок, площадок для отдыха;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указанного в описании вида разрешенного использования с кодом 2.1;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производство сельскохозяйственной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гаража и иных вспомогательных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содержание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774609">
              <w:rPr>
                <w:rFonts w:cs="Arial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Амбулаторно-поликлиническое 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Рынки (4.3)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  <w:color w:val="FF0000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Магазины (4.4)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Общественное питание (4.6)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Служебные гаражи (4.9)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Заправка транспортных средств (4.9.1.1)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Автомобильные мойки (4.9.1.3)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</w:t>
            </w:r>
            <w:r w:rsidRPr="00774609">
              <w:rPr>
                <w:rFonts w:cs="Arial"/>
              </w:rPr>
              <w:lastRenderedPageBreak/>
              <w:t>подъемников, столярной продукции, сборных домов или их частей и тому подобной продукции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74609">
              <w:rPr>
                <w:rFonts w:cs="Arial"/>
              </w:rPr>
              <w:t>золоотвалов</w:t>
            </w:r>
            <w:proofErr w:type="spellEnd"/>
            <w:r w:rsidRPr="00774609">
              <w:rPr>
                <w:rFonts w:cs="Arial"/>
              </w:rPr>
              <w:t>, гидротехнических сооружений);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3B6E1C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  <w:sz w:val="24"/>
          <w:szCs w:val="32"/>
        </w:rPr>
      </w:pPr>
      <w:r w:rsidRPr="003B6E1C">
        <w:rPr>
          <w:rFonts w:cs="Arial"/>
          <w:sz w:val="24"/>
          <w:szCs w:val="32"/>
        </w:rPr>
        <w:t>Для многофункциональной зоны (жилой, производственной)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3B6E1C" w:rsidRDefault="00D550E1" w:rsidP="00D550E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cs="Arial"/>
          <w:sz w:val="24"/>
          <w:szCs w:val="32"/>
        </w:rPr>
      </w:pPr>
      <w:r w:rsidRPr="003B6E1C">
        <w:rPr>
          <w:rFonts w:cs="Arial"/>
          <w:sz w:val="24"/>
          <w:szCs w:val="32"/>
        </w:rPr>
        <w:t>Для многофункциональной зоны (жилой, производственной)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Default="00D550E1" w:rsidP="00D550E1">
      <w:pPr>
        <w:rPr>
          <w:rFonts w:cs="Arial"/>
        </w:rPr>
      </w:pPr>
    </w:p>
    <w:p w:rsidR="00D550E1" w:rsidRPr="004A03F2" w:rsidRDefault="00D550E1" w:rsidP="00D550E1">
      <w:pPr>
        <w:pStyle w:val="3"/>
        <w:jc w:val="center"/>
        <w:rPr>
          <w:rFonts w:cs="Arial"/>
          <w:sz w:val="24"/>
        </w:rPr>
      </w:pPr>
      <w:bookmarkStart w:id="501" w:name="_Toc138060898"/>
      <w:bookmarkStart w:id="502" w:name="_Toc138061162"/>
      <w:bookmarkStart w:id="503" w:name="_Toc138080579"/>
      <w:bookmarkStart w:id="504" w:name="_Toc138080851"/>
      <w:bookmarkStart w:id="505" w:name="_Toc138153741"/>
      <w:bookmarkStart w:id="506" w:name="_Toc138154141"/>
      <w:bookmarkStart w:id="507" w:name="_Toc138328813"/>
      <w:bookmarkStart w:id="508" w:name="_Toc138336042"/>
      <w:bookmarkStart w:id="509" w:name="_Toc139661306"/>
      <w:bookmarkStart w:id="510" w:name="_Toc361057563"/>
      <w:bookmarkStart w:id="511" w:name="_Toc371797833"/>
      <w:bookmarkStart w:id="512" w:name="_Toc371797970"/>
      <w:bookmarkStart w:id="513" w:name="_Toc371798617"/>
      <w:bookmarkStart w:id="514" w:name="_Toc371801304"/>
      <w:bookmarkStart w:id="515" w:name="_Toc371801886"/>
      <w:bookmarkStart w:id="516" w:name="_Toc371802863"/>
      <w:bookmarkStart w:id="517" w:name="_Toc371964484"/>
      <w:bookmarkStart w:id="518" w:name="_Toc372015964"/>
      <w:bookmarkStart w:id="519" w:name="_Toc372061866"/>
      <w:bookmarkStart w:id="520" w:name="_Toc372062402"/>
      <w:bookmarkStart w:id="521" w:name="_Toc517270051"/>
      <w:bookmarkStart w:id="522" w:name="_Toc27983972"/>
      <w:r w:rsidRPr="004A03F2">
        <w:rPr>
          <w:rFonts w:cs="Arial"/>
          <w:sz w:val="24"/>
        </w:rPr>
        <w:t>3. Многофункциональная зон</w:t>
      </w:r>
      <w:bookmarkEnd w:id="501"/>
      <w:bookmarkEnd w:id="502"/>
      <w:bookmarkEnd w:id="503"/>
      <w:r w:rsidRPr="004A03F2">
        <w:rPr>
          <w:rFonts w:cs="Arial"/>
          <w:sz w:val="24"/>
        </w:rPr>
        <w:t>а</w:t>
      </w:r>
      <w:bookmarkEnd w:id="504"/>
      <w:bookmarkEnd w:id="505"/>
      <w:bookmarkEnd w:id="506"/>
      <w:bookmarkEnd w:id="507"/>
      <w:bookmarkEnd w:id="508"/>
      <w:r>
        <w:rPr>
          <w:rFonts w:cs="Arial"/>
          <w:sz w:val="24"/>
        </w:rPr>
        <w:t xml:space="preserve"> </w:t>
      </w:r>
      <w:bookmarkStart w:id="523" w:name="_Toc138060899"/>
      <w:bookmarkStart w:id="524" w:name="_Toc138061163"/>
      <w:bookmarkStart w:id="525" w:name="_Toc138080580"/>
      <w:bookmarkStart w:id="526" w:name="_Toc138080852"/>
      <w:bookmarkStart w:id="527" w:name="_Toc138153742"/>
      <w:bookmarkStart w:id="528" w:name="_Toc138154142"/>
      <w:bookmarkStart w:id="529" w:name="_Toc138328814"/>
      <w:bookmarkStart w:id="530" w:name="_Toc138336043"/>
      <w:r w:rsidRPr="004A03F2">
        <w:rPr>
          <w:rFonts w:cs="Arial"/>
          <w:sz w:val="24"/>
        </w:rPr>
        <w:t>(жилая, производственная, сельскохозяйственная)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r>
        <w:rPr>
          <w:rFonts w:cs="Arial"/>
          <w:sz w:val="24"/>
        </w:rPr>
        <w:t xml:space="preserve"> </w:t>
      </w:r>
      <w:r w:rsidRPr="004A03F2">
        <w:rPr>
          <w:rFonts w:cs="Arial"/>
          <w:sz w:val="24"/>
        </w:rPr>
        <w:t>(</w:t>
      </w:r>
      <w:proofErr w:type="gramStart"/>
      <w:r w:rsidRPr="004A03F2">
        <w:rPr>
          <w:rFonts w:cs="Arial"/>
          <w:sz w:val="24"/>
        </w:rPr>
        <w:t>МФ(</w:t>
      </w:r>
      <w:proofErr w:type="gramEnd"/>
      <w:r w:rsidRPr="004A03F2">
        <w:rPr>
          <w:rFonts w:cs="Arial"/>
          <w:sz w:val="24"/>
        </w:rPr>
        <w:t xml:space="preserve">Ж,П, </w:t>
      </w:r>
      <w:proofErr w:type="spellStart"/>
      <w:r w:rsidRPr="004A03F2">
        <w:rPr>
          <w:rFonts w:cs="Arial"/>
          <w:sz w:val="24"/>
        </w:rPr>
        <w:t>Сх</w:t>
      </w:r>
      <w:proofErr w:type="spellEnd"/>
      <w:r w:rsidRPr="004A03F2">
        <w:rPr>
          <w:rFonts w:cs="Arial"/>
          <w:sz w:val="24"/>
        </w:rPr>
        <w:t>))</w:t>
      </w:r>
      <w:bookmarkEnd w:id="509"/>
    </w:p>
    <w:p w:rsidR="00D550E1" w:rsidRPr="004A03F2" w:rsidRDefault="00D550E1" w:rsidP="00D550E1">
      <w:pPr>
        <w:jc w:val="center"/>
        <w:rPr>
          <w:rFonts w:cs="Arial"/>
          <w:sz w:val="24"/>
        </w:rPr>
      </w:pPr>
    </w:p>
    <w:p w:rsidR="00D550E1" w:rsidRPr="004A03F2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1. Многофункциональная зона (жилая, производственная, сельскохозяйственная) предназначена для застройки индивидуальными жилыми домами, домами блокированной застройки, многоквартирными жилыми домами малой и средней этажности,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D550E1" w:rsidRPr="004A03F2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2. Для многофункциональной зоны (жилой, 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550E1" w:rsidRPr="004A03F2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3. Иные, помимо предусмотренных пунктом 90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(жилой, производственной, сельскохозяйственной) не подлежат установлению.</w:t>
      </w:r>
    </w:p>
    <w:p w:rsidR="00D550E1" w:rsidRPr="004A03F2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4. Для многофункциональной зоны (жилой, 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Овощеводство (1.3)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</w:t>
            </w:r>
            <w:r w:rsidRPr="00774609">
              <w:rPr>
                <w:rFonts w:cs="Arial"/>
              </w:rPr>
              <w:lastRenderedPageBreak/>
              <w:t>сельскохозяйственных культур, в том числе с использованием теплиц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свиней;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</w:t>
            </w:r>
            <w:r w:rsidRPr="00774609">
              <w:rPr>
                <w:rFonts w:cs="Arial"/>
              </w:rPr>
              <w:lastRenderedPageBreak/>
              <w:t>использованию пчел и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Кошение трав, сбор и заготовка сена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Для индивидуального жилищного строительства (2.1)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и хозяйственных построек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Малоэтажная многоквартирная жилая застройка (2.1.1)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спортивных и детских площадок, площадок для отдыха;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Для ведения личного </w:t>
            </w:r>
            <w:r w:rsidRPr="00774609">
              <w:rPr>
                <w:rFonts w:cs="Arial"/>
              </w:rPr>
              <w:lastRenderedPageBreak/>
              <w:t>подсобного хозяйства (приусадебный земельный участок) (2.2)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 xml:space="preserve">Размещение жилого дома, указанного в описании вида разрешенного </w:t>
            </w:r>
            <w:r w:rsidRPr="00774609">
              <w:rPr>
                <w:rFonts w:cs="Arial"/>
              </w:rPr>
              <w:lastRenderedPageBreak/>
              <w:t>использования с кодом 2.1;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производство сельскохозяйственной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гаража и иных вспомогательных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содержание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Блокированная жилая застройка (2.3)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для собственных нужд (2.7.2)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Предоставление коммунальных услуг (3.1.1)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Оказание услуг связи (3.2.3)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Общежития (3.2.4)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 гостиниц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Бытовое обслуживание (3.3)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Амбулаторно-поликлиническое </w:t>
            </w:r>
            <w:r w:rsidRPr="00774609">
              <w:rPr>
                <w:rFonts w:cs="Arial"/>
              </w:rPr>
              <w:lastRenderedPageBreak/>
              <w:t>обслуживание (3.4.1)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 xml:space="preserve">Размещение объектов капитального строительства, предназначенных для оказания гражданам амбулаторно-поликлинической </w:t>
            </w:r>
            <w:r w:rsidRPr="00774609">
              <w:rPr>
                <w:rFonts w:cs="Arial"/>
              </w:rPr>
              <w:lastRenderedPageBreak/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Амбулаторное ветеринарное обслуживание (3.10.1)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Рынки (4.3)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  <w:color w:val="FF0000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100 кв. м;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Магазины (4.4)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1000 кв. м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Общественное питание (4.6)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Гостиничное (4.7) обслуживание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гостиниц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Служебные гаражи (4.9)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Автомобильные мойки (4.9.1.3)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занятий спортом в помещениях (5.1.2)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Площадки для занятий спортом (5.1.3)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74609">
              <w:rPr>
                <w:rFonts w:cs="Arial"/>
              </w:rPr>
              <w:t>золоотвалов</w:t>
            </w:r>
            <w:proofErr w:type="spellEnd"/>
            <w:r w:rsidRPr="00774609">
              <w:rPr>
                <w:rFonts w:cs="Arial"/>
              </w:rPr>
              <w:t>, гидротехнических сооружений);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      </w:r>
            <w:r w:rsidRPr="00774609">
              <w:rPr>
                <w:rFonts w:cs="Arial"/>
              </w:rPr>
              <w:lastRenderedPageBreak/>
              <w:t>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3B6E1C" w:rsidRDefault="00D550E1" w:rsidP="00D550E1">
      <w:pPr>
        <w:rPr>
          <w:rFonts w:cs="Arial"/>
          <w:sz w:val="24"/>
          <w:szCs w:val="32"/>
        </w:rPr>
      </w:pPr>
      <w:r w:rsidRPr="003B6E1C">
        <w:rPr>
          <w:rFonts w:cs="Arial"/>
          <w:sz w:val="24"/>
          <w:szCs w:val="32"/>
        </w:rPr>
        <w:t>5. Для многофункциональной зоны (жилой, 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3B6E1C" w:rsidRDefault="00D550E1" w:rsidP="00D550E1">
      <w:pPr>
        <w:rPr>
          <w:rFonts w:cs="Arial"/>
          <w:sz w:val="24"/>
          <w:szCs w:val="32"/>
        </w:rPr>
      </w:pPr>
      <w:r w:rsidRPr="003B6E1C">
        <w:rPr>
          <w:rFonts w:cs="Arial"/>
          <w:sz w:val="24"/>
          <w:szCs w:val="32"/>
        </w:rPr>
        <w:t>6. Для многофункциональной зоны (жилой, 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774609" w:rsidRDefault="00D550E1" w:rsidP="00D550E1">
      <w:pPr>
        <w:rPr>
          <w:rFonts w:cs="Arial"/>
        </w:rPr>
      </w:pPr>
    </w:p>
    <w:p w:rsidR="00D550E1" w:rsidRPr="004A03F2" w:rsidRDefault="00D550E1" w:rsidP="00D550E1">
      <w:pPr>
        <w:pStyle w:val="3"/>
        <w:jc w:val="center"/>
        <w:rPr>
          <w:sz w:val="24"/>
        </w:rPr>
      </w:pPr>
      <w:bookmarkStart w:id="531" w:name="_Toc138060900"/>
      <w:bookmarkStart w:id="532" w:name="_Toc138061164"/>
      <w:bookmarkStart w:id="533" w:name="_Toc138080581"/>
      <w:bookmarkStart w:id="534" w:name="_Toc138080853"/>
      <w:bookmarkStart w:id="535" w:name="_Toc138153743"/>
      <w:bookmarkStart w:id="536" w:name="_Toc138154143"/>
      <w:bookmarkStart w:id="537" w:name="_Toc138328815"/>
      <w:bookmarkStart w:id="538" w:name="_Toc138336044"/>
      <w:bookmarkStart w:id="539" w:name="_Toc139661307"/>
      <w:r w:rsidRPr="004A03F2">
        <w:rPr>
          <w:sz w:val="24"/>
        </w:rPr>
        <w:lastRenderedPageBreak/>
        <w:t>4. Многофункциональная зон</w:t>
      </w:r>
      <w:bookmarkEnd w:id="531"/>
      <w:bookmarkEnd w:id="532"/>
      <w:bookmarkEnd w:id="533"/>
      <w:r w:rsidRPr="004A03F2">
        <w:rPr>
          <w:sz w:val="24"/>
        </w:rPr>
        <w:t>а</w:t>
      </w:r>
      <w:bookmarkEnd w:id="534"/>
      <w:bookmarkEnd w:id="535"/>
      <w:bookmarkEnd w:id="536"/>
      <w:bookmarkEnd w:id="537"/>
      <w:bookmarkEnd w:id="538"/>
      <w:r>
        <w:rPr>
          <w:sz w:val="24"/>
        </w:rPr>
        <w:t xml:space="preserve"> </w:t>
      </w:r>
      <w:bookmarkStart w:id="540" w:name="_Toc138060901"/>
      <w:bookmarkStart w:id="541" w:name="_Toc138061165"/>
      <w:bookmarkStart w:id="542" w:name="_Toc138080582"/>
      <w:bookmarkStart w:id="543" w:name="_Toc138080854"/>
      <w:bookmarkStart w:id="544" w:name="_Toc138153744"/>
      <w:bookmarkStart w:id="545" w:name="_Toc138154144"/>
      <w:bookmarkStart w:id="546" w:name="_Toc138328816"/>
      <w:bookmarkStart w:id="547" w:name="_Toc138336045"/>
      <w:r w:rsidRPr="004A03F2">
        <w:rPr>
          <w:sz w:val="24"/>
        </w:rPr>
        <w:t>(производственная, сельскохозяйственная)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r>
        <w:rPr>
          <w:sz w:val="24"/>
        </w:rPr>
        <w:t xml:space="preserve"> </w:t>
      </w:r>
      <w:r w:rsidRPr="004A03F2">
        <w:rPr>
          <w:sz w:val="24"/>
        </w:rPr>
        <w:t>(МФ(</w:t>
      </w:r>
      <w:proofErr w:type="spellStart"/>
      <w:proofErr w:type="gramStart"/>
      <w:r w:rsidRPr="004A03F2">
        <w:rPr>
          <w:sz w:val="24"/>
        </w:rPr>
        <w:t>Ж,Сх</w:t>
      </w:r>
      <w:proofErr w:type="spellEnd"/>
      <w:proofErr w:type="gramEnd"/>
      <w:r w:rsidRPr="004A03F2">
        <w:rPr>
          <w:sz w:val="24"/>
        </w:rPr>
        <w:t>))</w:t>
      </w:r>
      <w:bookmarkEnd w:id="539"/>
    </w:p>
    <w:p w:rsidR="00D550E1" w:rsidRPr="00774609" w:rsidRDefault="00D550E1" w:rsidP="00D550E1">
      <w:pPr>
        <w:rPr>
          <w:rFonts w:cs="Arial"/>
        </w:rPr>
      </w:pPr>
    </w:p>
    <w:p w:rsidR="00D550E1" w:rsidRPr="004A03F2" w:rsidRDefault="00D550E1" w:rsidP="00D550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Многофункциональная зона (производственная, сельскохозяйственная) предназначена для размещения промышленных, коммунальных и складских объектов, а также обеспечивающих их функционирование объектов инженерной и транспортной инфраструктур, для обеспечения развития сельскохозяйственной деятельности и размещения обеспечивающих эту деятельность инфраструктур, для размещения иных объектов согласно градостроительному регламенту.</w:t>
      </w:r>
    </w:p>
    <w:p w:rsidR="00D550E1" w:rsidRPr="004A03F2" w:rsidRDefault="00D550E1" w:rsidP="00D550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многофункциональной зоны (производственной, сельскохозяйственной)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пунктом 40 настоящих Правил.</w:t>
      </w:r>
    </w:p>
    <w:p w:rsidR="00D550E1" w:rsidRPr="004A03F2" w:rsidRDefault="00D550E1" w:rsidP="00D550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Иные, помимо предусмотренных пунктом 96 настоящих Правил, предельные размеры земельных участков и предельные параметры разрешенного строительства, реконструкции объектов капитального строительства для многофункциональной зоны (производственной, сельскохозяйственной) не подлежат установлению.</w:t>
      </w:r>
    </w:p>
    <w:p w:rsidR="00D550E1" w:rsidRPr="00D550E1" w:rsidRDefault="00D550E1" w:rsidP="00D550E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многофункциональной зоны (производственной, сельскохозяйственной) устанавливаются следующие основные виды разрешенного использования земельных участков и объектов капитального строительства: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Выращивание зерновых и иных сельскохозяйственных культур (1.2)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Овощеводство (1.3)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Скотоводство (1.8)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разведение племенных животных, производство и использование </w:t>
            </w:r>
            <w:r w:rsidRPr="00774609">
              <w:rPr>
                <w:rFonts w:cs="Arial"/>
              </w:rPr>
              <w:lastRenderedPageBreak/>
              <w:t>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Звероводство (1.9)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Птицеводство (1.10)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Свиноводство (1.11)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свиней;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Пчеловодство (1.12)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Рыбоводство (1.13)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зданий, сооружений, оборудования, необходимых для </w:t>
            </w:r>
            <w:r w:rsidRPr="00774609">
              <w:rPr>
                <w:rFonts w:cs="Arial"/>
              </w:rPr>
              <w:lastRenderedPageBreak/>
              <w:t>осуществления рыбоводства (</w:t>
            </w:r>
            <w:proofErr w:type="spellStart"/>
            <w:r w:rsidRPr="00774609">
              <w:rPr>
                <w:rFonts w:cs="Arial"/>
              </w:rPr>
              <w:t>аквакультуры</w:t>
            </w:r>
            <w:proofErr w:type="spellEnd"/>
            <w:r w:rsidRPr="00774609">
              <w:rPr>
                <w:rFonts w:cs="Arial"/>
              </w:rPr>
              <w:t>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Сенокошение (1.19)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Кошение трав, сбор и заготовка сена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 (1.20)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Выпас сельскохозяйственных животных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Служебные гаражи (4.9)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Заправка транспортных средств (4.9.1.1)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Автомобильные мойки (4.9.1.3)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Ремонт автомобилей (4.9.1.4)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Пищевая промышленность (6.4)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Строительная промышленность (6.6)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Энергетика (6.7)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74609">
              <w:rPr>
                <w:rFonts w:cs="Arial"/>
              </w:rPr>
              <w:t>золоотвалов</w:t>
            </w:r>
            <w:proofErr w:type="spellEnd"/>
            <w:r w:rsidRPr="00774609">
              <w:rPr>
                <w:rFonts w:cs="Arial"/>
              </w:rPr>
              <w:t xml:space="preserve">, гидротехнических </w:t>
            </w:r>
            <w:r w:rsidRPr="00774609">
              <w:rPr>
                <w:rFonts w:cs="Arial"/>
              </w:rPr>
              <w:lastRenderedPageBreak/>
              <w:t>сооружений);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Склад (6.9)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Обеспечение внутреннего правопорядка (8.3)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4609">
              <w:rPr>
                <w:rFonts w:cs="Arial"/>
              </w:rPr>
              <w:t>Росгвардии</w:t>
            </w:r>
            <w:proofErr w:type="spellEnd"/>
            <w:r w:rsidRPr="00774609">
              <w:rPr>
                <w:rFonts w:cs="Arial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Заготовка древесины (10.1)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огородничества (13.1)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Ведение садоводства (13.2)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кодом </w:t>
            </w:r>
            <w:r w:rsidRPr="00774609">
              <w:rPr>
                <w:rFonts w:cs="Arial"/>
              </w:rPr>
              <w:lastRenderedPageBreak/>
              <w:t>2.1, хозяйственных построек и гаражей для собственных нужд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4A03F2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5. Для многофункциональной зоны (производственной, сельскохозяйственной)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D550E1" w:rsidRDefault="00D550E1" w:rsidP="00D550E1">
      <w:pPr>
        <w:rPr>
          <w:rFonts w:cs="Arial"/>
          <w:sz w:val="24"/>
        </w:rPr>
      </w:pPr>
      <w:r w:rsidRPr="004A03F2">
        <w:rPr>
          <w:rFonts w:cs="Arial"/>
          <w:sz w:val="24"/>
        </w:rPr>
        <w:t>6. Для многофункциональной зоны (производственной, сельскохозяйственной) условно разрешенные виды разрешенного использования земельных участков и объектов капитального строительства не устанавливаются.</w:t>
      </w:r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548" w:name="_Toc27477188"/>
      <w:bookmarkStart w:id="549" w:name="_Toc27754974"/>
      <w:bookmarkStart w:id="550" w:name="_Toc27983975"/>
      <w:bookmarkStart w:id="551" w:name="_Toc138060904"/>
      <w:bookmarkStart w:id="552" w:name="_Toc138061168"/>
      <w:bookmarkStart w:id="553" w:name="_Toc138080583"/>
      <w:bookmarkStart w:id="554" w:name="_Toc138080855"/>
      <w:bookmarkStart w:id="555" w:name="_Toc138153745"/>
      <w:bookmarkStart w:id="556" w:name="_Toc138154145"/>
      <w:bookmarkStart w:id="557" w:name="_Toc138328817"/>
      <w:bookmarkStart w:id="558" w:name="_Toc138336046"/>
      <w:bookmarkStart w:id="559" w:name="_Toc139661308"/>
      <w:r w:rsidRPr="004A03F2">
        <w:rPr>
          <w:rFonts w:cs="Arial"/>
          <w:sz w:val="28"/>
        </w:rPr>
        <w:t>XV. Градостроительный регламент для рекреационной зон</w:t>
      </w:r>
      <w:bookmarkEnd w:id="548"/>
      <w:bookmarkEnd w:id="549"/>
      <w:bookmarkEnd w:id="550"/>
      <w:r w:rsidRPr="004A03F2">
        <w:rPr>
          <w:rFonts w:cs="Arial"/>
          <w:sz w:val="28"/>
        </w:rPr>
        <w:t>ы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r w:rsidRPr="004A03F2">
        <w:rPr>
          <w:rFonts w:cs="Arial"/>
          <w:sz w:val="28"/>
        </w:rPr>
        <w:t xml:space="preserve"> (природный ландшафт) Р (ПЛ)</w:t>
      </w:r>
      <w:bookmarkEnd w:id="559"/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Рекреационная зона предназначены для организации мест отдыха населения и включает благоустроенные озелененные территории, предназначенные для повседневного кратковременного отдыха населения.</w:t>
      </w:r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рекреационной зоны не подлежат установлению.</w:t>
      </w:r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рекреационной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Площадки для занятий спортом (5.1.3)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Оборудованные площадки для занятий спортом (5.1.4)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Спортивные базы (5.1.7)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bookmarkStart w:id="560" w:name="Par382"/>
        <w:bookmarkEnd w:id="560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Природно-познавательный туризм (5.2)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</w:t>
            </w:r>
            <w:r w:rsidRPr="00774609">
              <w:rPr>
                <w:rFonts w:cs="Arial"/>
              </w:rPr>
              <w:lastRenderedPageBreak/>
              <w:t xml:space="preserve">необходимых природоохранных и </w:t>
            </w:r>
            <w:proofErr w:type="spellStart"/>
            <w:r w:rsidRPr="00774609">
              <w:rPr>
                <w:rFonts w:cs="Arial"/>
              </w:rPr>
              <w:t>природовосстановительных</w:t>
            </w:r>
            <w:proofErr w:type="spellEnd"/>
            <w:r w:rsidRPr="00774609">
              <w:rPr>
                <w:rFonts w:cs="Arial"/>
              </w:rPr>
              <w:t xml:space="preserve"> мероприятий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Туристическое обслуживание (5.2.1)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детских лагерей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Охота и рыбалка (5.3)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Поля для гольфа или конных прогулок (5.5)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конноспортивных манежей, не предусматривающих устройство трибун</w:t>
            </w:r>
          </w:p>
        </w:tc>
        <w:bookmarkStart w:id="561" w:name="Par400"/>
        <w:bookmarkEnd w:id="561"/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Складские площадки (6.9.1)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Деятельность по особой охране и изучению природы (9.0)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Охрана природных территорий (9.1)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Историко-культурная деятельность (9.3)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Заготовка лесных ресурсов (10.3)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 xml:space="preserve">Заготовка живицы, сбор </w:t>
            </w:r>
            <w:proofErr w:type="spellStart"/>
            <w:r w:rsidRPr="00774609">
              <w:rPr>
                <w:rFonts w:cs="Arial"/>
              </w:rPr>
              <w:t>недревесных</w:t>
            </w:r>
            <w:proofErr w:type="spellEnd"/>
            <w:r w:rsidRPr="00774609">
              <w:rPr>
                <w:rFonts w:cs="Arial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Водные объекты (11.0)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 xml:space="preserve">Предусмотренные пунктом 103 настоящих Правил виды разрешенного использования </w:t>
      </w:r>
      <w:proofErr w:type="gramStart"/>
      <w:r w:rsidRPr="004A03F2">
        <w:rPr>
          <w:rFonts w:cs="Arial"/>
          <w:sz w:val="24"/>
        </w:rPr>
        <w:t>в допускаются</w:t>
      </w:r>
      <w:proofErr w:type="gramEnd"/>
      <w:r w:rsidRPr="004A03F2">
        <w:rPr>
          <w:rFonts w:cs="Arial"/>
          <w:sz w:val="24"/>
        </w:rPr>
        <w:t xml:space="preserve"> при условии, если их применение не сопровождается сокращением площади зеленых насаждений. При этом учитывается компенсационное озеленение в границах соответствующего земельного участка.</w:t>
      </w:r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рекреационной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4A03F2" w:rsidRDefault="00D550E1" w:rsidP="00D550E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рекреационной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774609" w:rsidRDefault="00D550E1" w:rsidP="00D550E1">
      <w:pPr>
        <w:rPr>
          <w:rFonts w:cs="Arial"/>
        </w:rPr>
      </w:pPr>
    </w:p>
    <w:p w:rsidR="00D550E1" w:rsidRPr="00D550E1" w:rsidRDefault="00D550E1" w:rsidP="00D550E1">
      <w:pPr>
        <w:pStyle w:val="2"/>
        <w:rPr>
          <w:rFonts w:cs="Arial"/>
          <w:sz w:val="28"/>
        </w:rPr>
      </w:pPr>
      <w:bookmarkStart w:id="562" w:name="_Toc27754977"/>
      <w:bookmarkStart w:id="563" w:name="_Toc27983978"/>
      <w:bookmarkStart w:id="564" w:name="_Toc138060905"/>
      <w:bookmarkStart w:id="565" w:name="_Toc138061169"/>
      <w:bookmarkStart w:id="566" w:name="_Toc138080584"/>
      <w:bookmarkStart w:id="567" w:name="_Toc138080856"/>
      <w:bookmarkStart w:id="568" w:name="_Toc138153746"/>
      <w:bookmarkStart w:id="569" w:name="_Toc138154146"/>
      <w:bookmarkStart w:id="570" w:name="_Toc138328818"/>
      <w:bookmarkStart w:id="571" w:name="_Toc138336047"/>
      <w:bookmarkStart w:id="572" w:name="_Toc139661309"/>
      <w:r w:rsidRPr="004A03F2">
        <w:rPr>
          <w:rFonts w:cs="Arial"/>
          <w:sz w:val="28"/>
        </w:rPr>
        <w:t xml:space="preserve">XVI. Градостроительный регламент для </w:t>
      </w:r>
      <w:bookmarkEnd w:id="562"/>
      <w:r w:rsidRPr="004A03F2">
        <w:rPr>
          <w:rFonts w:cs="Arial"/>
          <w:sz w:val="28"/>
        </w:rPr>
        <w:t>зон специального назначения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r>
        <w:rPr>
          <w:rFonts w:cs="Arial"/>
          <w:webHidden/>
          <w:sz w:val="28"/>
        </w:rPr>
        <w:t xml:space="preserve"> </w:t>
      </w:r>
      <w:r w:rsidRPr="004A03F2">
        <w:rPr>
          <w:rFonts w:cs="Arial"/>
          <w:webHidden/>
          <w:sz w:val="28"/>
        </w:rPr>
        <w:t>(</w:t>
      </w:r>
      <w:proofErr w:type="spellStart"/>
      <w:r w:rsidRPr="004A03F2">
        <w:rPr>
          <w:rFonts w:cs="Arial"/>
          <w:webHidden/>
          <w:sz w:val="28"/>
        </w:rPr>
        <w:t>Сп</w:t>
      </w:r>
      <w:proofErr w:type="spellEnd"/>
      <w:r w:rsidRPr="004A03F2">
        <w:rPr>
          <w:rFonts w:cs="Arial"/>
          <w:webHidden/>
          <w:sz w:val="28"/>
        </w:rPr>
        <w:t>)</w:t>
      </w:r>
      <w:bookmarkEnd w:id="572"/>
    </w:p>
    <w:p w:rsidR="00D550E1" w:rsidRPr="004A03F2" w:rsidRDefault="00D550E1" w:rsidP="00D550E1">
      <w:pPr>
        <w:pStyle w:val="3"/>
        <w:jc w:val="center"/>
        <w:rPr>
          <w:rFonts w:cs="Arial"/>
          <w:sz w:val="24"/>
        </w:rPr>
      </w:pPr>
      <w:bookmarkStart w:id="573" w:name="_Toc27754978"/>
      <w:bookmarkStart w:id="574" w:name="_Toc27983979"/>
      <w:bookmarkStart w:id="575" w:name="_Toc138060906"/>
      <w:bookmarkStart w:id="576" w:name="_Toc138061170"/>
      <w:bookmarkStart w:id="577" w:name="_Toc138080585"/>
      <w:bookmarkStart w:id="578" w:name="_Toc138080857"/>
      <w:bookmarkStart w:id="579" w:name="_Toc138153747"/>
      <w:bookmarkStart w:id="580" w:name="_Toc138154147"/>
      <w:bookmarkStart w:id="581" w:name="_Toc138328819"/>
      <w:bookmarkStart w:id="582" w:name="_Toc138336048"/>
      <w:bookmarkStart w:id="583" w:name="_Toc139661310"/>
      <w:r>
        <w:rPr>
          <w:rFonts w:cs="Arial"/>
          <w:sz w:val="24"/>
        </w:rPr>
        <w:t xml:space="preserve">1. </w:t>
      </w:r>
      <w:r w:rsidRPr="004A03F2">
        <w:rPr>
          <w:rFonts w:cs="Arial"/>
          <w:sz w:val="24"/>
        </w:rPr>
        <w:t>Специальная (мемориальная, кладбище) (</w:t>
      </w:r>
      <w:proofErr w:type="spellStart"/>
      <w:r w:rsidRPr="004A03F2">
        <w:rPr>
          <w:rFonts w:cs="Arial"/>
          <w:sz w:val="24"/>
        </w:rPr>
        <w:t>Сп</w:t>
      </w:r>
      <w:proofErr w:type="spellEnd"/>
      <w:r w:rsidRPr="004A03F2">
        <w:rPr>
          <w:rFonts w:cs="Arial"/>
          <w:sz w:val="24"/>
        </w:rPr>
        <w:t>(М)</w:t>
      </w:r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r w:rsidRPr="004A03F2">
        <w:rPr>
          <w:rFonts w:cs="Arial"/>
          <w:sz w:val="24"/>
        </w:rPr>
        <w:t>)</w:t>
      </w:r>
      <w:bookmarkEnd w:id="583"/>
    </w:p>
    <w:p w:rsidR="00D550E1" w:rsidRPr="004A03F2" w:rsidRDefault="00D550E1" w:rsidP="00D550E1">
      <w:pPr>
        <w:rPr>
          <w:rFonts w:cs="Arial"/>
          <w:sz w:val="24"/>
        </w:rPr>
      </w:pPr>
    </w:p>
    <w:p w:rsidR="00D550E1" w:rsidRPr="004A03F2" w:rsidRDefault="00D550E1" w:rsidP="00D550E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Мемориальная зона предназначена для размещения кладбищ, крематориев, мест захоронения и иных объектов согласно градостроительному регламенту.</w:t>
      </w:r>
    </w:p>
    <w:p w:rsidR="00D550E1" w:rsidRPr="004A03F2" w:rsidRDefault="00D550E1" w:rsidP="00D550E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мемориальной зоны не подлежат установлению.</w:t>
      </w:r>
    </w:p>
    <w:p w:rsidR="00D550E1" w:rsidRDefault="00D550E1" w:rsidP="00D550E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мемориальной зоны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t xml:space="preserve">Вид разрешенного </w:t>
            </w:r>
            <w:r w:rsidRPr="004A03F2">
              <w:rPr>
                <w:rFonts w:cs="Arial"/>
                <w:b/>
              </w:rPr>
              <w:lastRenderedPageBreak/>
              <w:t>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4A03F2" w:rsidRDefault="00D550E1" w:rsidP="00C51B04">
            <w:pPr>
              <w:jc w:val="center"/>
              <w:rPr>
                <w:rFonts w:cs="Arial"/>
                <w:b/>
              </w:rPr>
            </w:pPr>
            <w:r w:rsidRPr="004A03F2">
              <w:rPr>
                <w:rFonts w:cs="Arial"/>
                <w:b/>
              </w:rPr>
              <w:lastRenderedPageBreak/>
              <w:t xml:space="preserve">Вид разрешенного использования объектов капитального </w:t>
            </w:r>
            <w:r w:rsidRPr="004A03F2">
              <w:rPr>
                <w:rFonts w:cs="Arial"/>
                <w:b/>
              </w:rPr>
              <w:lastRenderedPageBreak/>
              <w:t>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Бытовое обслуживание (3.3)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религиозных обрядов (3.7.1)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D550E1" w:rsidRPr="00774609" w:rsidTr="00C51B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Ритуальная деятельность (12.1)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кладбищ, крематориев и мест захоронения;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соответствующих культовых сооружений;</w:t>
            </w:r>
          </w:p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4A03F2" w:rsidRDefault="00D550E1" w:rsidP="00D550E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мемориальной зоны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D550E1" w:rsidRDefault="00D550E1" w:rsidP="00D550E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4A03F2">
        <w:rPr>
          <w:rFonts w:cs="Arial"/>
          <w:sz w:val="24"/>
        </w:rPr>
        <w:t>Для мемориальной зоны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4A03F2" w:rsidRDefault="00D550E1" w:rsidP="00D550E1">
      <w:pPr>
        <w:pStyle w:val="3"/>
        <w:jc w:val="center"/>
        <w:rPr>
          <w:rFonts w:cs="Arial"/>
          <w:sz w:val="24"/>
        </w:rPr>
      </w:pPr>
      <w:bookmarkStart w:id="584" w:name="_Toc27983980"/>
      <w:bookmarkStart w:id="585" w:name="_Toc138060907"/>
      <w:bookmarkStart w:id="586" w:name="_Toc138061171"/>
      <w:bookmarkStart w:id="587" w:name="_Toc138080586"/>
      <w:bookmarkStart w:id="588" w:name="_Toc138080858"/>
      <w:bookmarkStart w:id="589" w:name="_Toc138153748"/>
      <w:bookmarkStart w:id="590" w:name="_Toc138154148"/>
      <w:bookmarkStart w:id="591" w:name="_Toc138328820"/>
      <w:bookmarkStart w:id="592" w:name="_Toc138336049"/>
      <w:bookmarkStart w:id="593" w:name="_Toc139661311"/>
      <w:r w:rsidRPr="004A03F2">
        <w:rPr>
          <w:rFonts w:cs="Arial"/>
          <w:sz w:val="24"/>
        </w:rPr>
        <w:t xml:space="preserve">2. 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r w:rsidRPr="004A03F2">
        <w:rPr>
          <w:rFonts w:cs="Arial"/>
          <w:sz w:val="24"/>
        </w:rPr>
        <w:t>Специальная (твердые коммунальные отходы) (</w:t>
      </w:r>
      <w:proofErr w:type="spellStart"/>
      <w:r w:rsidRPr="004A03F2">
        <w:rPr>
          <w:rFonts w:cs="Arial"/>
          <w:sz w:val="24"/>
        </w:rPr>
        <w:t>Сп</w:t>
      </w:r>
      <w:proofErr w:type="spellEnd"/>
      <w:r w:rsidRPr="004A03F2">
        <w:rPr>
          <w:rFonts w:cs="Arial"/>
          <w:sz w:val="24"/>
        </w:rPr>
        <w:t>(ТКО))</w:t>
      </w:r>
      <w:bookmarkEnd w:id="593"/>
    </w:p>
    <w:p w:rsidR="00D550E1" w:rsidRPr="00774609" w:rsidRDefault="00D550E1" w:rsidP="00D550E1">
      <w:pPr>
        <w:rPr>
          <w:rFonts w:cs="Arial"/>
        </w:rPr>
      </w:pPr>
    </w:p>
    <w:p w:rsidR="00D550E1" w:rsidRPr="00537CA4" w:rsidRDefault="00D550E1" w:rsidP="00D550E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37CA4">
        <w:rPr>
          <w:rFonts w:cs="Arial"/>
          <w:sz w:val="24"/>
        </w:rPr>
        <w:t>Зона ТКО предназначена для размещения хранения, захоронения, утилизации, накопления, обработки, обезвреживания отходов производства и потребления, для размещения иных объектов согласно градостроительному регламенту.</w:t>
      </w:r>
    </w:p>
    <w:p w:rsidR="00D550E1" w:rsidRPr="00537CA4" w:rsidRDefault="00D550E1" w:rsidP="00D550E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37CA4">
        <w:rPr>
          <w:rFonts w:cs="Arial"/>
          <w:sz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ТКО не подлежат установлению.</w:t>
      </w:r>
    </w:p>
    <w:p w:rsidR="00D550E1" w:rsidRPr="00537CA4" w:rsidRDefault="00D550E1" w:rsidP="00D550E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37CA4">
        <w:rPr>
          <w:rFonts w:cs="Arial"/>
          <w:sz w:val="24"/>
        </w:rPr>
        <w:t>Для зоны ТКО устанавливаются следующие основные виды разрешенного использования земельных участков и объектов капитального строительства:</w:t>
      </w:r>
    </w:p>
    <w:p w:rsidR="00D550E1" w:rsidRPr="00774609" w:rsidRDefault="00D550E1" w:rsidP="00D550E1">
      <w:pPr>
        <w:rPr>
          <w:rFonts w:cs="Arial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550E1" w:rsidRPr="00774609" w:rsidTr="00C51B04">
        <w:tc>
          <w:tcPr>
            <w:tcW w:w="2552" w:type="dxa"/>
            <w:vAlign w:val="center"/>
          </w:tcPr>
          <w:p w:rsidR="00D550E1" w:rsidRPr="00537CA4" w:rsidRDefault="00D550E1" w:rsidP="00C51B04">
            <w:pPr>
              <w:jc w:val="center"/>
              <w:rPr>
                <w:rFonts w:cs="Arial"/>
                <w:b/>
              </w:rPr>
            </w:pPr>
            <w:r w:rsidRPr="00537CA4">
              <w:rPr>
                <w:rFonts w:cs="Arial"/>
                <w:b/>
              </w:rPr>
              <w:t>Вид разрешенного использования земельного участка (с указанием кода классификатора)</w:t>
            </w:r>
          </w:p>
        </w:tc>
        <w:tc>
          <w:tcPr>
            <w:tcW w:w="6804" w:type="dxa"/>
            <w:vAlign w:val="center"/>
          </w:tcPr>
          <w:p w:rsidR="00D550E1" w:rsidRPr="00537CA4" w:rsidRDefault="00D550E1" w:rsidP="00C51B04">
            <w:pPr>
              <w:jc w:val="center"/>
              <w:rPr>
                <w:rFonts w:cs="Arial"/>
                <w:b/>
              </w:rPr>
            </w:pPr>
            <w:r w:rsidRPr="00537CA4">
              <w:rPr>
                <w:rFonts w:cs="Arial"/>
                <w:b/>
              </w:rPr>
              <w:t>Вид разрешенного использования объектов капитального строительства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lastRenderedPageBreak/>
              <w:t>Служебные гаражи (4.9)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D550E1" w:rsidRPr="00774609" w:rsidTr="00C51B04">
        <w:tc>
          <w:tcPr>
            <w:tcW w:w="2552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Специальная деятельность (12.2)</w:t>
            </w:r>
          </w:p>
        </w:tc>
        <w:tc>
          <w:tcPr>
            <w:tcW w:w="6804" w:type="dxa"/>
          </w:tcPr>
          <w:p w:rsidR="00D550E1" w:rsidRPr="00774609" w:rsidRDefault="00D550E1" w:rsidP="00C51B04">
            <w:pPr>
              <w:rPr>
                <w:rFonts w:cs="Arial"/>
              </w:rPr>
            </w:pPr>
            <w:r w:rsidRPr="00774609">
              <w:rPr>
                <w:rFonts w:cs="Arial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</w:tbl>
    <w:p w:rsidR="00D550E1" w:rsidRPr="00774609" w:rsidRDefault="00D550E1" w:rsidP="00D550E1">
      <w:pPr>
        <w:rPr>
          <w:rFonts w:cs="Arial"/>
        </w:rPr>
      </w:pPr>
    </w:p>
    <w:p w:rsidR="00D550E1" w:rsidRPr="00537CA4" w:rsidRDefault="00D550E1" w:rsidP="00D550E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37CA4">
        <w:rPr>
          <w:rFonts w:cs="Arial"/>
          <w:sz w:val="24"/>
        </w:rPr>
        <w:t>Для зоны ТКО вспомогательные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537CA4" w:rsidRDefault="00D550E1" w:rsidP="00D550E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cs="Arial"/>
          <w:sz w:val="24"/>
        </w:rPr>
      </w:pPr>
      <w:r w:rsidRPr="00537CA4">
        <w:rPr>
          <w:rFonts w:cs="Arial"/>
          <w:sz w:val="24"/>
        </w:rPr>
        <w:t>Для зоны ТКО условно разрешенные виды разрешенного использования земельных участков и объектов капитального строительства не устанавливаются.</w:t>
      </w:r>
    </w:p>
    <w:p w:rsidR="00D550E1" w:rsidRPr="00774609" w:rsidRDefault="00D550E1" w:rsidP="00D550E1">
      <w:pPr>
        <w:rPr>
          <w:rFonts w:cs="Arial"/>
        </w:rPr>
      </w:pPr>
    </w:p>
    <w:p w:rsidR="00D550E1" w:rsidRPr="00774609" w:rsidRDefault="00D550E1" w:rsidP="00D550E1">
      <w:pPr>
        <w:rPr>
          <w:rFonts w:cs="Arial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85B" w:rsidRDefault="0000585B" w:rsidP="0000585B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585B" w:rsidSect="00D550E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74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3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411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081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CB30B0"/>
    <w:multiLevelType w:val="multilevel"/>
    <w:tmpl w:val="41BC49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0E4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236443"/>
    <w:multiLevelType w:val="multilevel"/>
    <w:tmpl w:val="13201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cs-CZ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261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37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93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A0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15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F37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1A53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686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0E0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255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A54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263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99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CA4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1"/>
  </w:num>
  <w:num w:numId="13">
    <w:abstractNumId w:val="20"/>
  </w:num>
  <w:num w:numId="14">
    <w:abstractNumId w:val="8"/>
  </w:num>
  <w:num w:numId="15">
    <w:abstractNumId w:val="19"/>
  </w:num>
  <w:num w:numId="16">
    <w:abstractNumId w:val="13"/>
  </w:num>
  <w:num w:numId="17">
    <w:abstractNumId w:val="5"/>
  </w:num>
  <w:num w:numId="18">
    <w:abstractNumId w:val="6"/>
  </w:num>
  <w:num w:numId="19">
    <w:abstractNumId w:val="15"/>
  </w:num>
  <w:num w:numId="20">
    <w:abstractNumId w:val="3"/>
  </w:num>
  <w:num w:numId="21">
    <w:abstractNumId w:val="10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6A32"/>
    <w:rsid w:val="0000585B"/>
    <w:rsid w:val="000347B2"/>
    <w:rsid w:val="00040B4D"/>
    <w:rsid w:val="000502E2"/>
    <w:rsid w:val="00061ED4"/>
    <w:rsid w:val="00065D51"/>
    <w:rsid w:val="000A6260"/>
    <w:rsid w:val="000C6339"/>
    <w:rsid w:val="000D04CD"/>
    <w:rsid w:val="000D108D"/>
    <w:rsid w:val="000D2833"/>
    <w:rsid w:val="000E1D3C"/>
    <w:rsid w:val="00105B50"/>
    <w:rsid w:val="00112F55"/>
    <w:rsid w:val="00115C59"/>
    <w:rsid w:val="0012301C"/>
    <w:rsid w:val="00152607"/>
    <w:rsid w:val="00153CA7"/>
    <w:rsid w:val="0015780C"/>
    <w:rsid w:val="00163907"/>
    <w:rsid w:val="001776CB"/>
    <w:rsid w:val="00185299"/>
    <w:rsid w:val="001A3057"/>
    <w:rsid w:val="001B7E12"/>
    <w:rsid w:val="001D6A32"/>
    <w:rsid w:val="001F36D2"/>
    <w:rsid w:val="001F5C60"/>
    <w:rsid w:val="00211D3D"/>
    <w:rsid w:val="00216046"/>
    <w:rsid w:val="00226609"/>
    <w:rsid w:val="002376C5"/>
    <w:rsid w:val="0027166B"/>
    <w:rsid w:val="002B65A9"/>
    <w:rsid w:val="002C4BCE"/>
    <w:rsid w:val="002D4483"/>
    <w:rsid w:val="002F3281"/>
    <w:rsid w:val="002F6F31"/>
    <w:rsid w:val="003100F7"/>
    <w:rsid w:val="00314E34"/>
    <w:rsid w:val="0031746B"/>
    <w:rsid w:val="00332725"/>
    <w:rsid w:val="00337E31"/>
    <w:rsid w:val="00351716"/>
    <w:rsid w:val="00353085"/>
    <w:rsid w:val="003A301D"/>
    <w:rsid w:val="003A650F"/>
    <w:rsid w:val="003C38C3"/>
    <w:rsid w:val="003C4462"/>
    <w:rsid w:val="003C767C"/>
    <w:rsid w:val="003D5F09"/>
    <w:rsid w:val="00403DD7"/>
    <w:rsid w:val="00406FD6"/>
    <w:rsid w:val="004100B2"/>
    <w:rsid w:val="00420A66"/>
    <w:rsid w:val="00426590"/>
    <w:rsid w:val="00427038"/>
    <w:rsid w:val="00441157"/>
    <w:rsid w:val="00442B2B"/>
    <w:rsid w:val="0045163A"/>
    <w:rsid w:val="0045702D"/>
    <w:rsid w:val="0046086F"/>
    <w:rsid w:val="00477932"/>
    <w:rsid w:val="00480D01"/>
    <w:rsid w:val="004830B9"/>
    <w:rsid w:val="0049085A"/>
    <w:rsid w:val="00492823"/>
    <w:rsid w:val="004B4941"/>
    <w:rsid w:val="004C6424"/>
    <w:rsid w:val="004D4187"/>
    <w:rsid w:val="004D6377"/>
    <w:rsid w:val="004F031B"/>
    <w:rsid w:val="00506090"/>
    <w:rsid w:val="00507D0B"/>
    <w:rsid w:val="0052410C"/>
    <w:rsid w:val="00531C0C"/>
    <w:rsid w:val="005434D6"/>
    <w:rsid w:val="005A6781"/>
    <w:rsid w:val="005B4BB4"/>
    <w:rsid w:val="005D38C6"/>
    <w:rsid w:val="005E2864"/>
    <w:rsid w:val="005E72F1"/>
    <w:rsid w:val="00601AB1"/>
    <w:rsid w:val="00603EDA"/>
    <w:rsid w:val="006071B7"/>
    <w:rsid w:val="00615DB2"/>
    <w:rsid w:val="00626BBE"/>
    <w:rsid w:val="00630AB5"/>
    <w:rsid w:val="00630E8A"/>
    <w:rsid w:val="0063126E"/>
    <w:rsid w:val="00652861"/>
    <w:rsid w:val="0065300C"/>
    <w:rsid w:val="006572DB"/>
    <w:rsid w:val="006718A4"/>
    <w:rsid w:val="0067727C"/>
    <w:rsid w:val="006A6F9A"/>
    <w:rsid w:val="006A74C3"/>
    <w:rsid w:val="006B0D77"/>
    <w:rsid w:val="006C3DC7"/>
    <w:rsid w:val="006D39E3"/>
    <w:rsid w:val="00706AC9"/>
    <w:rsid w:val="0072403F"/>
    <w:rsid w:val="00724338"/>
    <w:rsid w:val="00736ABD"/>
    <w:rsid w:val="007540C6"/>
    <w:rsid w:val="00767F29"/>
    <w:rsid w:val="00770C58"/>
    <w:rsid w:val="007914EC"/>
    <w:rsid w:val="0079159B"/>
    <w:rsid w:val="0079586C"/>
    <w:rsid w:val="007964C2"/>
    <w:rsid w:val="007B13AC"/>
    <w:rsid w:val="007D0FB4"/>
    <w:rsid w:val="00812EE7"/>
    <w:rsid w:val="00823490"/>
    <w:rsid w:val="00836715"/>
    <w:rsid w:val="00847948"/>
    <w:rsid w:val="00850600"/>
    <w:rsid w:val="00866465"/>
    <w:rsid w:val="00891AA0"/>
    <w:rsid w:val="008A3037"/>
    <w:rsid w:val="008A771D"/>
    <w:rsid w:val="008B09F1"/>
    <w:rsid w:val="008B3811"/>
    <w:rsid w:val="008D0854"/>
    <w:rsid w:val="00923F11"/>
    <w:rsid w:val="00931C2F"/>
    <w:rsid w:val="00932644"/>
    <w:rsid w:val="00946ED7"/>
    <w:rsid w:val="00954D7C"/>
    <w:rsid w:val="00965F91"/>
    <w:rsid w:val="009746A9"/>
    <w:rsid w:val="00977F29"/>
    <w:rsid w:val="00994C39"/>
    <w:rsid w:val="009B129B"/>
    <w:rsid w:val="009E658B"/>
    <w:rsid w:val="00A03AAE"/>
    <w:rsid w:val="00A041A4"/>
    <w:rsid w:val="00A47129"/>
    <w:rsid w:val="00A51609"/>
    <w:rsid w:val="00A53EA7"/>
    <w:rsid w:val="00A5760D"/>
    <w:rsid w:val="00A60B1D"/>
    <w:rsid w:val="00A6352F"/>
    <w:rsid w:val="00A8087A"/>
    <w:rsid w:val="00A869E2"/>
    <w:rsid w:val="00AA1C30"/>
    <w:rsid w:val="00AA2F67"/>
    <w:rsid w:val="00AA397F"/>
    <w:rsid w:val="00AD75B7"/>
    <w:rsid w:val="00AE4C7E"/>
    <w:rsid w:val="00AF737D"/>
    <w:rsid w:val="00B0783C"/>
    <w:rsid w:val="00B259C2"/>
    <w:rsid w:val="00B35E05"/>
    <w:rsid w:val="00B4022E"/>
    <w:rsid w:val="00B451D0"/>
    <w:rsid w:val="00B72843"/>
    <w:rsid w:val="00B7335E"/>
    <w:rsid w:val="00B8424D"/>
    <w:rsid w:val="00B856DC"/>
    <w:rsid w:val="00B91234"/>
    <w:rsid w:val="00B97CB9"/>
    <w:rsid w:val="00BB3255"/>
    <w:rsid w:val="00BD17D9"/>
    <w:rsid w:val="00BD20B2"/>
    <w:rsid w:val="00BE1451"/>
    <w:rsid w:val="00BE4222"/>
    <w:rsid w:val="00C1161B"/>
    <w:rsid w:val="00C122C4"/>
    <w:rsid w:val="00C161C1"/>
    <w:rsid w:val="00C311A1"/>
    <w:rsid w:val="00C40F8B"/>
    <w:rsid w:val="00C50B91"/>
    <w:rsid w:val="00C52198"/>
    <w:rsid w:val="00C54CC8"/>
    <w:rsid w:val="00C65A6E"/>
    <w:rsid w:val="00C75918"/>
    <w:rsid w:val="00C82EED"/>
    <w:rsid w:val="00C906E0"/>
    <w:rsid w:val="00C97E7E"/>
    <w:rsid w:val="00CA1893"/>
    <w:rsid w:val="00CA4126"/>
    <w:rsid w:val="00CB284F"/>
    <w:rsid w:val="00CE0405"/>
    <w:rsid w:val="00CE181C"/>
    <w:rsid w:val="00CE4E31"/>
    <w:rsid w:val="00D446C2"/>
    <w:rsid w:val="00D506FB"/>
    <w:rsid w:val="00D542C7"/>
    <w:rsid w:val="00D550E1"/>
    <w:rsid w:val="00D71340"/>
    <w:rsid w:val="00DA1413"/>
    <w:rsid w:val="00DA3B49"/>
    <w:rsid w:val="00DA4F69"/>
    <w:rsid w:val="00DB2B7F"/>
    <w:rsid w:val="00DB621D"/>
    <w:rsid w:val="00DC23AA"/>
    <w:rsid w:val="00DC5AA9"/>
    <w:rsid w:val="00DD2877"/>
    <w:rsid w:val="00DD4F7F"/>
    <w:rsid w:val="00DD66AE"/>
    <w:rsid w:val="00DE51AE"/>
    <w:rsid w:val="00DF053F"/>
    <w:rsid w:val="00DF47DD"/>
    <w:rsid w:val="00E21843"/>
    <w:rsid w:val="00E31B6D"/>
    <w:rsid w:val="00E33DDA"/>
    <w:rsid w:val="00E35536"/>
    <w:rsid w:val="00E53B33"/>
    <w:rsid w:val="00E9144E"/>
    <w:rsid w:val="00EB083B"/>
    <w:rsid w:val="00EB1268"/>
    <w:rsid w:val="00EC1078"/>
    <w:rsid w:val="00EC2B81"/>
    <w:rsid w:val="00EC4E87"/>
    <w:rsid w:val="00EC55A9"/>
    <w:rsid w:val="00EE6224"/>
    <w:rsid w:val="00F01D16"/>
    <w:rsid w:val="00F06B9B"/>
    <w:rsid w:val="00F06EAC"/>
    <w:rsid w:val="00F3229E"/>
    <w:rsid w:val="00F41C9C"/>
    <w:rsid w:val="00F60AC2"/>
    <w:rsid w:val="00F63293"/>
    <w:rsid w:val="00F64196"/>
    <w:rsid w:val="00F93278"/>
    <w:rsid w:val="00FA1734"/>
    <w:rsid w:val="00FA1D57"/>
    <w:rsid w:val="00FB7B0B"/>
    <w:rsid w:val="00FC1447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415B81"/>
  <w15:docId w15:val="{1B86CD54-A456-4A95-9E6C-E4D1BC3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B"/>
  </w:style>
  <w:style w:type="paragraph" w:styleId="1">
    <w:name w:val="heading 1"/>
    <w:basedOn w:val="a"/>
    <w:next w:val="a"/>
    <w:link w:val="10"/>
    <w:qFormat/>
    <w:rsid w:val="00D550E1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2">
    <w:name w:val="heading 2"/>
    <w:basedOn w:val="1"/>
    <w:next w:val="a"/>
    <w:link w:val="20"/>
    <w:qFormat/>
    <w:rsid w:val="00D550E1"/>
    <w:pPr>
      <w:outlineLvl w:val="1"/>
    </w:pPr>
  </w:style>
  <w:style w:type="paragraph" w:styleId="3">
    <w:name w:val="heading 3"/>
    <w:basedOn w:val="a"/>
    <w:next w:val="a"/>
    <w:link w:val="30"/>
    <w:qFormat/>
    <w:rsid w:val="00D550E1"/>
    <w:pPr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4">
    <w:name w:val="heading 4"/>
    <w:basedOn w:val="a"/>
    <w:next w:val="a"/>
    <w:link w:val="40"/>
    <w:qFormat/>
    <w:rsid w:val="00D550E1"/>
    <w:pPr>
      <w:keepNext/>
      <w:spacing w:before="240" w:after="60" w:line="240" w:lineRule="auto"/>
      <w:ind w:firstLine="709"/>
      <w:jc w:val="both"/>
      <w:outlineLvl w:val="3"/>
    </w:pPr>
    <w:rPr>
      <w:rFonts w:ascii="Arial" w:eastAsia="Times New Roman" w:hAnsi="Arial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550E1"/>
    <w:pPr>
      <w:spacing w:before="240" w:after="60" w:line="240" w:lineRule="auto"/>
      <w:ind w:firstLine="709"/>
      <w:jc w:val="both"/>
      <w:outlineLvl w:val="4"/>
    </w:pPr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D550E1"/>
    <w:pPr>
      <w:spacing w:before="240" w:after="60" w:line="240" w:lineRule="auto"/>
      <w:ind w:firstLine="709"/>
      <w:jc w:val="both"/>
      <w:outlineLvl w:val="6"/>
    </w:pPr>
    <w:rPr>
      <w:rFonts w:ascii="Arial" w:eastAsia="Times New Roman" w:hAnsi="Arial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1D6A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D6A32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Стиль2"/>
    <w:basedOn w:val="a0"/>
    <w:uiPriority w:val="1"/>
    <w:qFormat/>
    <w:rsid w:val="001D6A32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1D6A32"/>
    <w:rPr>
      <w:rFonts w:ascii="Times New Roman" w:hAnsi="Times New Roman"/>
      <w:spacing w:val="0"/>
      <w:w w:val="100"/>
      <w:position w:val="0"/>
      <w:sz w:val="26"/>
    </w:rPr>
  </w:style>
  <w:style w:type="paragraph" w:styleId="a3">
    <w:name w:val="Balloon Text"/>
    <w:basedOn w:val="a"/>
    <w:link w:val="a4"/>
    <w:unhideWhenUsed/>
    <w:rsid w:val="001D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6A32"/>
    <w:rPr>
      <w:rFonts w:ascii="Tahoma" w:hAnsi="Tahoma" w:cs="Tahoma"/>
      <w:sz w:val="16"/>
      <w:szCs w:val="16"/>
    </w:rPr>
  </w:style>
  <w:style w:type="character" w:customStyle="1" w:styleId="FontStyle69">
    <w:name w:val="Font Style69"/>
    <w:basedOn w:val="a0"/>
    <w:uiPriority w:val="99"/>
    <w:rsid w:val="001D6A32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420A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630AB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30A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D6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D66AE"/>
    <w:pPr>
      <w:widowControl w:val="0"/>
      <w:autoSpaceDE w:val="0"/>
      <w:autoSpaceDN w:val="0"/>
      <w:adjustRightInd w:val="0"/>
      <w:spacing w:after="0" w:line="322" w:lineRule="exact"/>
      <w:ind w:hanging="706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D66A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DD66AE"/>
    <w:rPr>
      <w:color w:val="0066CC"/>
      <w:u w:val="single"/>
    </w:rPr>
  </w:style>
  <w:style w:type="character" w:customStyle="1" w:styleId="FontStyle54">
    <w:name w:val="Font Style54"/>
    <w:basedOn w:val="a0"/>
    <w:uiPriority w:val="99"/>
    <w:rsid w:val="00DD66AE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2C4BCE"/>
    <w:pPr>
      <w:widowControl w:val="0"/>
      <w:autoSpaceDE w:val="0"/>
      <w:autoSpaceDN w:val="0"/>
      <w:adjustRightInd w:val="0"/>
      <w:spacing w:after="0" w:line="322" w:lineRule="exact"/>
      <w:ind w:hanging="370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C4BCE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2C4BC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2C4BC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2C4BCE"/>
    <w:pPr>
      <w:widowControl w:val="0"/>
      <w:autoSpaceDE w:val="0"/>
      <w:autoSpaceDN w:val="0"/>
      <w:adjustRightInd w:val="0"/>
      <w:spacing w:after="0" w:line="317" w:lineRule="exact"/>
      <w:ind w:hanging="1018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4B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yle13">
    <w:name w:val="Style13"/>
    <w:basedOn w:val="a"/>
    <w:uiPriority w:val="99"/>
    <w:rsid w:val="00615DB2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572DB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DB2B7F"/>
    <w:pPr>
      <w:widowControl w:val="0"/>
      <w:autoSpaceDE w:val="0"/>
      <w:autoSpaceDN w:val="0"/>
      <w:adjustRightInd w:val="0"/>
      <w:spacing w:after="0" w:line="326" w:lineRule="exact"/>
      <w:ind w:firstLine="1037"/>
    </w:pPr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931C2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767F29"/>
    <w:pPr>
      <w:widowControl w:val="0"/>
      <w:autoSpaceDE w:val="0"/>
      <w:autoSpaceDN w:val="0"/>
      <w:adjustRightInd w:val="0"/>
      <w:spacing w:after="0" w:line="322" w:lineRule="exact"/>
      <w:ind w:hanging="1579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5434D6"/>
    <w:pPr>
      <w:widowControl w:val="0"/>
      <w:autoSpaceDE w:val="0"/>
      <w:autoSpaceDN w:val="0"/>
      <w:adjustRightInd w:val="0"/>
      <w:spacing w:after="0" w:line="322" w:lineRule="exact"/>
      <w:ind w:firstLine="152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B7B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15C59"/>
    <w:pPr>
      <w:ind w:left="720"/>
      <w:contextualSpacing/>
    </w:pPr>
  </w:style>
  <w:style w:type="paragraph" w:customStyle="1" w:styleId="Style1">
    <w:name w:val="Style1"/>
    <w:basedOn w:val="a"/>
    <w:uiPriority w:val="99"/>
    <w:rsid w:val="00736ABD"/>
    <w:pPr>
      <w:widowControl w:val="0"/>
      <w:autoSpaceDE w:val="0"/>
      <w:autoSpaceDN w:val="0"/>
      <w:adjustRightInd w:val="0"/>
      <w:spacing w:after="0" w:line="323" w:lineRule="exact"/>
      <w:ind w:firstLine="1200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736ABD"/>
    <w:pPr>
      <w:widowControl w:val="0"/>
      <w:autoSpaceDE w:val="0"/>
      <w:autoSpaceDN w:val="0"/>
      <w:adjustRightInd w:val="0"/>
      <w:spacing w:after="0" w:line="322" w:lineRule="exact"/>
      <w:ind w:firstLine="403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542C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932644"/>
    <w:pPr>
      <w:widowControl w:val="0"/>
      <w:autoSpaceDE w:val="0"/>
      <w:autoSpaceDN w:val="0"/>
      <w:adjustRightInd w:val="0"/>
      <w:spacing w:after="0" w:line="322" w:lineRule="exact"/>
      <w:ind w:firstLine="2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3264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BD17D9"/>
    <w:pPr>
      <w:widowControl w:val="0"/>
      <w:autoSpaceDE w:val="0"/>
      <w:autoSpaceDN w:val="0"/>
      <w:adjustRightInd w:val="0"/>
      <w:spacing w:after="0" w:line="322" w:lineRule="exact"/>
      <w:ind w:firstLine="451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964C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79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7964C2"/>
    <w:pPr>
      <w:widowControl w:val="0"/>
      <w:autoSpaceDE w:val="0"/>
      <w:autoSpaceDN w:val="0"/>
      <w:adjustRightInd w:val="0"/>
      <w:spacing w:after="0" w:line="322" w:lineRule="exact"/>
      <w:ind w:firstLine="1344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7964C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7964C2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rsid w:val="007964C2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"/>
    <w:uiPriority w:val="99"/>
    <w:rsid w:val="00946ED7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F6419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770C5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770C58"/>
    <w:pPr>
      <w:widowControl w:val="0"/>
      <w:autoSpaceDE w:val="0"/>
      <w:autoSpaceDN w:val="0"/>
      <w:adjustRightInd w:val="0"/>
      <w:spacing w:after="0" w:line="26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BB3255"/>
    <w:rPr>
      <w:rFonts w:eastAsia="Calibri"/>
    </w:rPr>
  </w:style>
  <w:style w:type="paragraph" w:styleId="a9">
    <w:name w:val="No Spacing"/>
    <w:link w:val="a8"/>
    <w:uiPriority w:val="1"/>
    <w:qFormat/>
    <w:rsid w:val="00BB3255"/>
    <w:pPr>
      <w:spacing w:after="0" w:line="240" w:lineRule="auto"/>
    </w:pPr>
    <w:rPr>
      <w:rFonts w:eastAsia="Calibri"/>
    </w:rPr>
  </w:style>
  <w:style w:type="paragraph" w:styleId="aa">
    <w:name w:val="footer"/>
    <w:basedOn w:val="a"/>
    <w:link w:val="ab"/>
    <w:uiPriority w:val="99"/>
    <w:unhideWhenUsed/>
    <w:rsid w:val="005B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4BB4"/>
  </w:style>
  <w:style w:type="character" w:customStyle="1" w:styleId="10">
    <w:name w:val="Заголовок 1 Знак"/>
    <w:basedOn w:val="a0"/>
    <w:link w:val="1"/>
    <w:rsid w:val="00D550E1"/>
    <w:rPr>
      <w:rFonts w:ascii="Arial" w:eastAsia="Times New Roman" w:hAnsi="Arial" w:cs="Times New Roman"/>
      <w:b/>
      <w:color w:val="000000"/>
      <w:sz w:val="20"/>
      <w:szCs w:val="24"/>
    </w:rPr>
  </w:style>
  <w:style w:type="character" w:customStyle="1" w:styleId="20">
    <w:name w:val="Заголовок 2 Знак"/>
    <w:basedOn w:val="a0"/>
    <w:link w:val="2"/>
    <w:rsid w:val="00D550E1"/>
    <w:rPr>
      <w:rFonts w:ascii="Arial" w:eastAsia="Times New Roman" w:hAnsi="Arial" w:cs="Times New Roman"/>
      <w:b/>
      <w:color w:val="000000"/>
      <w:sz w:val="20"/>
      <w:szCs w:val="24"/>
    </w:rPr>
  </w:style>
  <w:style w:type="character" w:customStyle="1" w:styleId="30">
    <w:name w:val="Заголовок 3 Знак"/>
    <w:basedOn w:val="a0"/>
    <w:link w:val="3"/>
    <w:rsid w:val="00D550E1"/>
    <w:rPr>
      <w:rFonts w:ascii="Arial" w:eastAsia="Times New Roman" w:hAnsi="Arial" w:cs="Times New Roman"/>
      <w:b/>
      <w:color w:val="000000"/>
      <w:sz w:val="20"/>
      <w:szCs w:val="24"/>
    </w:rPr>
  </w:style>
  <w:style w:type="character" w:customStyle="1" w:styleId="40">
    <w:name w:val="Заголовок 4 Знак"/>
    <w:basedOn w:val="a0"/>
    <w:link w:val="4"/>
    <w:rsid w:val="00D550E1"/>
    <w:rPr>
      <w:rFonts w:ascii="Arial" w:eastAsia="Times New Roman" w:hAnsi="Arial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550E1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D550E1"/>
    <w:rPr>
      <w:rFonts w:ascii="Arial" w:eastAsia="Times New Roman" w:hAnsi="Arial" w:cs="Times New Roman"/>
      <w:color w:val="000000"/>
      <w:sz w:val="20"/>
      <w:szCs w:val="24"/>
    </w:rPr>
  </w:style>
  <w:style w:type="paragraph" w:styleId="ac">
    <w:name w:val="Body Text Indent"/>
    <w:basedOn w:val="a"/>
    <w:link w:val="ad"/>
    <w:rsid w:val="00D550E1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ad">
    <w:name w:val="Основной текст с отступом Знак"/>
    <w:basedOn w:val="a0"/>
    <w:link w:val="ac"/>
    <w:rsid w:val="00D550E1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ConsNormal">
    <w:name w:val="ConsNormal Знак"/>
    <w:link w:val="ConsNormal0"/>
    <w:rsid w:val="00D550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ConsNormal0">
    <w:name w:val="ConsNormal Знак Знак"/>
    <w:link w:val="ConsNormal"/>
    <w:rsid w:val="00D550E1"/>
    <w:rPr>
      <w:rFonts w:ascii="Arial" w:eastAsia="Times New Roman" w:hAnsi="Arial" w:cs="Arial"/>
      <w:sz w:val="24"/>
      <w:szCs w:val="24"/>
    </w:rPr>
  </w:style>
  <w:style w:type="paragraph" w:styleId="22">
    <w:name w:val="Body Text Indent 2"/>
    <w:basedOn w:val="a"/>
    <w:link w:val="23"/>
    <w:rsid w:val="00D550E1"/>
    <w:pPr>
      <w:spacing w:after="120" w:line="480" w:lineRule="auto"/>
      <w:ind w:left="283"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23">
    <w:name w:val="Основной текст с отступом 2 Знак"/>
    <w:basedOn w:val="a0"/>
    <w:link w:val="22"/>
    <w:rsid w:val="00D550E1"/>
    <w:rPr>
      <w:rFonts w:ascii="Arial" w:eastAsia="Times New Roman" w:hAnsi="Arial" w:cs="Times New Roman"/>
      <w:color w:val="000000"/>
      <w:sz w:val="20"/>
      <w:szCs w:val="24"/>
    </w:rPr>
  </w:style>
  <w:style w:type="paragraph" w:styleId="ae">
    <w:name w:val="Normal (Web)"/>
    <w:basedOn w:val="a"/>
    <w:rsid w:val="00D550E1"/>
    <w:pPr>
      <w:spacing w:before="100" w:after="10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FontStyle18">
    <w:name w:val="Font Style18"/>
    <w:rsid w:val="00D550E1"/>
    <w:rPr>
      <w:rFonts w:ascii="Times New Roman" w:hAnsi="Times New Roman" w:cs="Times New Roman"/>
      <w:sz w:val="26"/>
      <w:szCs w:val="26"/>
    </w:rPr>
  </w:style>
  <w:style w:type="paragraph" w:customStyle="1" w:styleId="Char">
    <w:name w:val="Char Знак"/>
    <w:basedOn w:val="a"/>
    <w:rsid w:val="00D550E1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 w:eastAsia="en-US"/>
    </w:rPr>
  </w:style>
  <w:style w:type="paragraph" w:customStyle="1" w:styleId="11">
    <w:name w:val="Знак1"/>
    <w:basedOn w:val="a"/>
    <w:rsid w:val="00D550E1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sz w:val="20"/>
      <w:szCs w:val="24"/>
      <w:lang w:val="en-US" w:eastAsia="en-US"/>
    </w:rPr>
  </w:style>
  <w:style w:type="paragraph" w:customStyle="1" w:styleId="ConsPlusTitle">
    <w:name w:val="ConsPlusTitle"/>
    <w:rsid w:val="00D55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Document Map"/>
    <w:basedOn w:val="a"/>
    <w:link w:val="af0"/>
    <w:rsid w:val="00D550E1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D550E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D550E1"/>
    <w:pPr>
      <w:tabs>
        <w:tab w:val="right" w:leader="dot" w:pos="9360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24">
    <w:name w:val="toc 2"/>
    <w:basedOn w:val="a"/>
    <w:next w:val="a"/>
    <w:autoRedefine/>
    <w:uiPriority w:val="39"/>
    <w:rsid w:val="00D550E1"/>
    <w:pPr>
      <w:tabs>
        <w:tab w:val="right" w:leader="dot" w:pos="9345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32">
    <w:name w:val="toc 3"/>
    <w:basedOn w:val="a"/>
    <w:next w:val="a"/>
    <w:autoRedefine/>
    <w:uiPriority w:val="39"/>
    <w:rsid w:val="00D550E1"/>
    <w:pPr>
      <w:tabs>
        <w:tab w:val="right" w:leader="dot" w:pos="9360"/>
      </w:tabs>
      <w:spacing w:after="0" w:line="240" w:lineRule="auto"/>
      <w:ind w:left="480"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af1">
    <w:name w:val="header"/>
    <w:basedOn w:val="a"/>
    <w:link w:val="af2"/>
    <w:rsid w:val="00D550E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af2">
    <w:name w:val="Верхний колонтитул Знак"/>
    <w:basedOn w:val="a0"/>
    <w:link w:val="af1"/>
    <w:rsid w:val="00D550E1"/>
    <w:rPr>
      <w:rFonts w:ascii="Arial" w:eastAsia="Times New Roman" w:hAnsi="Arial" w:cs="Times New Roman"/>
      <w:color w:val="000000"/>
      <w:sz w:val="20"/>
      <w:szCs w:val="24"/>
    </w:rPr>
  </w:style>
  <w:style w:type="character" w:styleId="af3">
    <w:name w:val="page number"/>
    <w:basedOn w:val="a0"/>
    <w:rsid w:val="00D550E1"/>
  </w:style>
  <w:style w:type="paragraph" w:styleId="af4">
    <w:name w:val="TOC Heading"/>
    <w:basedOn w:val="1"/>
    <w:next w:val="a"/>
    <w:uiPriority w:val="39"/>
    <w:unhideWhenUsed/>
    <w:qFormat/>
    <w:rsid w:val="00D550E1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rsid w:val="00D550E1"/>
    <w:pPr>
      <w:spacing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550E1"/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af7">
    <w:name w:val="List"/>
    <w:basedOn w:val="af5"/>
    <w:rsid w:val="00D550E1"/>
    <w:rPr>
      <w:rFonts w:cs="Tahoma"/>
    </w:rPr>
  </w:style>
  <w:style w:type="paragraph" w:customStyle="1" w:styleId="13">
    <w:name w:val="Название1"/>
    <w:basedOn w:val="a"/>
    <w:rsid w:val="00D550E1"/>
    <w:pPr>
      <w:suppressLineNumbers/>
      <w:spacing w:before="120" w:after="120" w:line="240" w:lineRule="auto"/>
      <w:ind w:firstLine="709"/>
      <w:jc w:val="both"/>
    </w:pPr>
    <w:rPr>
      <w:rFonts w:ascii="Arial" w:eastAsia="Times New Roman" w:hAnsi="Arial" w:cs="Tahoma"/>
      <w:i/>
      <w:iCs/>
      <w:color w:val="000000"/>
      <w:sz w:val="20"/>
      <w:szCs w:val="24"/>
      <w:lang w:eastAsia="ar-SA"/>
    </w:rPr>
  </w:style>
  <w:style w:type="paragraph" w:customStyle="1" w:styleId="14">
    <w:name w:val="Указатель1"/>
    <w:basedOn w:val="a"/>
    <w:rsid w:val="00D550E1"/>
    <w:pPr>
      <w:suppressLineNumbers/>
      <w:spacing w:after="0" w:line="240" w:lineRule="auto"/>
      <w:ind w:firstLine="709"/>
      <w:jc w:val="both"/>
    </w:pPr>
    <w:rPr>
      <w:rFonts w:ascii="Arial" w:eastAsia="Times New Roman" w:hAnsi="Arial" w:cs="Tahoma"/>
      <w:color w:val="000000"/>
      <w:sz w:val="20"/>
      <w:szCs w:val="24"/>
      <w:lang w:eastAsia="ar-SA"/>
    </w:rPr>
  </w:style>
  <w:style w:type="paragraph" w:customStyle="1" w:styleId="af8">
    <w:name w:val="основной"/>
    <w:basedOn w:val="a"/>
    <w:rsid w:val="00D550E1"/>
    <w:pPr>
      <w:keepNext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550E1"/>
    <w:pPr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310">
    <w:name w:val="Основной текст с отступом 31"/>
    <w:basedOn w:val="a"/>
    <w:rsid w:val="00D550E1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customStyle="1" w:styleId="af9">
    <w:name w:val="Îáû÷íûé"/>
    <w:rsid w:val="00D550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D550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5">
    <w:name w:val="Îñíîâíîé òåêñò 2"/>
    <w:basedOn w:val="af9"/>
    <w:rsid w:val="00D550E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5">
    <w:name w:val="çàãîëîâîê 1"/>
    <w:basedOn w:val="af9"/>
    <w:next w:val="af9"/>
    <w:rsid w:val="00D550E1"/>
    <w:pPr>
      <w:keepNext/>
    </w:pPr>
  </w:style>
  <w:style w:type="paragraph" w:customStyle="1" w:styleId="Iniiaiieoaenonionooiii2">
    <w:name w:val="Iniiaiie oaeno n ionooiii 2"/>
    <w:basedOn w:val="Iauiue"/>
    <w:rsid w:val="00D550E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D550E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a">
    <w:name w:val="Îñíîâíîé òåêñò"/>
    <w:basedOn w:val="af9"/>
    <w:rsid w:val="00D550E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D550E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D550E1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16">
    <w:name w:val="Схема документа1"/>
    <w:basedOn w:val="a"/>
    <w:rsid w:val="00D550E1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D550E1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color w:val="000000"/>
      <w:sz w:val="20"/>
      <w:szCs w:val="20"/>
      <w:lang w:eastAsia="ar-SA"/>
    </w:rPr>
  </w:style>
  <w:style w:type="paragraph" w:customStyle="1" w:styleId="txt">
    <w:name w:val="txt"/>
    <w:basedOn w:val="a"/>
    <w:rsid w:val="00D550E1"/>
    <w:pPr>
      <w:spacing w:before="15" w:after="15" w:line="240" w:lineRule="auto"/>
      <w:ind w:left="15" w:right="15" w:firstLine="709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7">
    <w:name w:val="Текст1"/>
    <w:basedOn w:val="a"/>
    <w:rsid w:val="00D550E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18">
    <w:name w:val="Текст примечания1"/>
    <w:basedOn w:val="a"/>
    <w:rsid w:val="00D550E1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afb">
    <w:name w:val="annotation text"/>
    <w:basedOn w:val="a"/>
    <w:link w:val="afc"/>
    <w:rsid w:val="00D550E1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550E1"/>
    <w:rPr>
      <w:rFonts w:ascii="Arial" w:eastAsia="Times New Roman" w:hAnsi="Arial" w:cs="Times New Roman"/>
      <w:color w:val="000000"/>
      <w:sz w:val="20"/>
      <w:szCs w:val="20"/>
    </w:rPr>
  </w:style>
  <w:style w:type="paragraph" w:styleId="afd">
    <w:name w:val="annotation subject"/>
    <w:basedOn w:val="18"/>
    <w:next w:val="18"/>
    <w:link w:val="afe"/>
    <w:rsid w:val="00D550E1"/>
    <w:rPr>
      <w:b/>
      <w:bCs/>
    </w:rPr>
  </w:style>
  <w:style w:type="character" w:customStyle="1" w:styleId="afe">
    <w:name w:val="Тема примечания Знак"/>
    <w:basedOn w:val="afc"/>
    <w:link w:val="afd"/>
    <w:rsid w:val="00D550E1"/>
    <w:rPr>
      <w:rFonts w:ascii="Arial" w:eastAsia="Times New Roman" w:hAnsi="Arial" w:cs="Times New Roman"/>
      <w:b/>
      <w:bCs/>
      <w:color w:val="000000"/>
      <w:sz w:val="20"/>
      <w:szCs w:val="20"/>
      <w:lang w:eastAsia="ar-SA"/>
    </w:rPr>
  </w:style>
  <w:style w:type="paragraph" w:customStyle="1" w:styleId="19">
    <w:name w:val="З1"/>
    <w:basedOn w:val="a"/>
    <w:next w:val="a"/>
    <w:rsid w:val="00D550E1"/>
    <w:pPr>
      <w:spacing w:after="0" w:line="360" w:lineRule="auto"/>
      <w:ind w:firstLine="748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71">
    <w:name w:val="Заголовок 71"/>
    <w:basedOn w:val="a"/>
    <w:next w:val="a"/>
    <w:rsid w:val="00D550E1"/>
    <w:pPr>
      <w:suppressAutoHyphens/>
      <w:spacing w:before="240" w:after="6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1a">
    <w:name w:val="Абзац списка1"/>
    <w:basedOn w:val="a"/>
    <w:rsid w:val="00D550E1"/>
    <w:pPr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paragraph" w:customStyle="1" w:styleId="ConsTitle">
    <w:name w:val="ConsTitle"/>
    <w:rsid w:val="00D550E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100">
    <w:name w:val="Оглавление 10"/>
    <w:basedOn w:val="14"/>
    <w:rsid w:val="00D550E1"/>
    <w:pPr>
      <w:tabs>
        <w:tab w:val="right" w:leader="dot" w:pos="9637"/>
      </w:tabs>
      <w:ind w:left="2547"/>
    </w:pPr>
  </w:style>
  <w:style w:type="paragraph" w:customStyle="1" w:styleId="aff">
    <w:name w:val="Содержимое таблицы"/>
    <w:basedOn w:val="a"/>
    <w:rsid w:val="00D550E1"/>
    <w:pPr>
      <w:suppressLineNumber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aff0">
    <w:name w:val="Заголовок таблицы"/>
    <w:basedOn w:val="aff"/>
    <w:rsid w:val="00D550E1"/>
    <w:pPr>
      <w:jc w:val="center"/>
    </w:pPr>
    <w:rPr>
      <w:b/>
      <w:bCs/>
    </w:rPr>
  </w:style>
  <w:style w:type="paragraph" w:customStyle="1" w:styleId="aff1">
    <w:name w:val="Содержимое врезки"/>
    <w:basedOn w:val="af5"/>
    <w:rsid w:val="00D550E1"/>
  </w:style>
  <w:style w:type="paragraph" w:customStyle="1" w:styleId="u">
    <w:name w:val="u"/>
    <w:basedOn w:val="a"/>
    <w:rsid w:val="00D550E1"/>
    <w:pPr>
      <w:spacing w:after="0" w:line="240" w:lineRule="auto"/>
      <w:ind w:firstLine="39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styleId="aff2">
    <w:name w:val="Strong"/>
    <w:qFormat/>
    <w:rsid w:val="00D550E1"/>
    <w:rPr>
      <w:b/>
      <w:bCs/>
    </w:rPr>
  </w:style>
  <w:style w:type="paragraph" w:styleId="aff3">
    <w:name w:val="footnote text"/>
    <w:basedOn w:val="a"/>
    <w:link w:val="aff4"/>
    <w:rsid w:val="00D550E1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ff4">
    <w:name w:val="Текст сноски Знак"/>
    <w:basedOn w:val="a0"/>
    <w:link w:val="aff3"/>
    <w:rsid w:val="00D550E1"/>
    <w:rPr>
      <w:rFonts w:ascii="Arial" w:eastAsia="Times New Roman" w:hAnsi="Arial" w:cs="Times New Roman"/>
      <w:color w:val="000000"/>
      <w:sz w:val="20"/>
      <w:szCs w:val="20"/>
    </w:rPr>
  </w:style>
  <w:style w:type="paragraph" w:styleId="26">
    <w:name w:val="Body Text 2"/>
    <w:basedOn w:val="a"/>
    <w:link w:val="27"/>
    <w:rsid w:val="00D550E1"/>
    <w:pPr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27">
    <w:name w:val="Основной текст 2 Знак"/>
    <w:basedOn w:val="a0"/>
    <w:link w:val="26"/>
    <w:rsid w:val="00D550E1"/>
    <w:rPr>
      <w:rFonts w:ascii="Arial" w:eastAsia="Times New Roman" w:hAnsi="Arial" w:cs="Times New Roman"/>
      <w:color w:val="000000"/>
      <w:sz w:val="20"/>
      <w:szCs w:val="24"/>
    </w:rPr>
  </w:style>
  <w:style w:type="paragraph" w:styleId="33">
    <w:name w:val="Body Text Indent 3"/>
    <w:basedOn w:val="a"/>
    <w:link w:val="34"/>
    <w:rsid w:val="00D550E1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550E1"/>
    <w:rPr>
      <w:rFonts w:ascii="Arial" w:eastAsia="Times New Roman" w:hAnsi="Arial" w:cs="Times New Roman"/>
      <w:color w:val="000000"/>
      <w:sz w:val="16"/>
      <w:szCs w:val="16"/>
    </w:rPr>
  </w:style>
  <w:style w:type="paragraph" w:styleId="aff5">
    <w:name w:val="Plain Text"/>
    <w:basedOn w:val="a"/>
    <w:link w:val="aff6"/>
    <w:rsid w:val="00D550E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f6">
    <w:name w:val="Текст Знак"/>
    <w:basedOn w:val="a0"/>
    <w:link w:val="aff5"/>
    <w:rsid w:val="00D550E1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7">
    <w:name w:val="Emphasis"/>
    <w:qFormat/>
    <w:rsid w:val="00D550E1"/>
    <w:rPr>
      <w:i/>
      <w:iCs/>
    </w:rPr>
  </w:style>
  <w:style w:type="numbering" w:customStyle="1" w:styleId="1b">
    <w:name w:val="Нет списка1"/>
    <w:next w:val="a2"/>
    <w:semiHidden/>
    <w:rsid w:val="00D550E1"/>
  </w:style>
  <w:style w:type="character" w:customStyle="1" w:styleId="WW8Num2z0">
    <w:name w:val="WW8Num2z0"/>
    <w:rsid w:val="00D550E1"/>
    <w:rPr>
      <w:rFonts w:ascii="Symbol" w:hAnsi="Symbol" w:cs="Symbol"/>
    </w:rPr>
  </w:style>
  <w:style w:type="character" w:customStyle="1" w:styleId="WW8Num2z4">
    <w:name w:val="WW8Num2z4"/>
    <w:rsid w:val="00D550E1"/>
    <w:rPr>
      <w:rFonts w:ascii="Courier New" w:hAnsi="Courier New" w:cs="Courier New"/>
    </w:rPr>
  </w:style>
  <w:style w:type="character" w:customStyle="1" w:styleId="WW8Num2z5">
    <w:name w:val="WW8Num2z5"/>
    <w:rsid w:val="00D550E1"/>
    <w:rPr>
      <w:rFonts w:ascii="Wingdings" w:hAnsi="Wingdings" w:cs="Wingdings"/>
    </w:rPr>
  </w:style>
  <w:style w:type="character" w:customStyle="1" w:styleId="WW8Num3z0">
    <w:name w:val="WW8Num3z0"/>
    <w:rsid w:val="00D550E1"/>
    <w:rPr>
      <w:rFonts w:ascii="Times New Roman" w:hAnsi="Times New Roman" w:cs="Times New Roman"/>
    </w:rPr>
  </w:style>
  <w:style w:type="character" w:customStyle="1" w:styleId="WW8Num5z0">
    <w:name w:val="WW8Num5z0"/>
    <w:rsid w:val="00D550E1"/>
    <w:rPr>
      <w:rFonts w:ascii="Arial" w:hAnsi="Arial" w:cs="Arial"/>
    </w:rPr>
  </w:style>
  <w:style w:type="character" w:customStyle="1" w:styleId="WW8Num5z1">
    <w:name w:val="WW8Num5z1"/>
    <w:rsid w:val="00D550E1"/>
    <w:rPr>
      <w:rFonts w:ascii="Courier New" w:hAnsi="Courier New" w:cs="Courier New"/>
    </w:rPr>
  </w:style>
  <w:style w:type="character" w:customStyle="1" w:styleId="WW8Num5z2">
    <w:name w:val="WW8Num5z2"/>
    <w:rsid w:val="00D550E1"/>
    <w:rPr>
      <w:rFonts w:ascii="Wingdings" w:hAnsi="Wingdings" w:cs="Wingdings"/>
    </w:rPr>
  </w:style>
  <w:style w:type="character" w:customStyle="1" w:styleId="WW8Num5z3">
    <w:name w:val="WW8Num5z3"/>
    <w:rsid w:val="00D550E1"/>
    <w:rPr>
      <w:rFonts w:ascii="Symbol" w:hAnsi="Symbol" w:cs="Symbol"/>
    </w:rPr>
  </w:style>
  <w:style w:type="character" w:customStyle="1" w:styleId="WW8Num6z1">
    <w:name w:val="WW8Num6z1"/>
    <w:rsid w:val="00D550E1"/>
    <w:rPr>
      <w:rFonts w:ascii="Courier New" w:hAnsi="Courier New" w:cs="Courier New"/>
    </w:rPr>
  </w:style>
  <w:style w:type="character" w:customStyle="1" w:styleId="WW8Num6z2">
    <w:name w:val="WW8Num6z2"/>
    <w:rsid w:val="00D550E1"/>
    <w:rPr>
      <w:rFonts w:ascii="Wingdings" w:hAnsi="Wingdings" w:cs="Wingdings"/>
    </w:rPr>
  </w:style>
  <w:style w:type="character" w:customStyle="1" w:styleId="WW8Num6z3">
    <w:name w:val="WW8Num6z3"/>
    <w:rsid w:val="00D550E1"/>
    <w:rPr>
      <w:rFonts w:ascii="Symbol" w:hAnsi="Symbol" w:cs="Symbol"/>
    </w:rPr>
  </w:style>
  <w:style w:type="character" w:customStyle="1" w:styleId="WW8Num7z0">
    <w:name w:val="WW8Num7z0"/>
    <w:rsid w:val="00D550E1"/>
    <w:rPr>
      <w:b/>
      <w:color w:val="auto"/>
    </w:rPr>
  </w:style>
  <w:style w:type="character" w:customStyle="1" w:styleId="WW8Num9z0">
    <w:name w:val="WW8Num9z0"/>
    <w:rsid w:val="00D550E1"/>
    <w:rPr>
      <w:rFonts w:ascii="Times New Roman" w:hAnsi="Times New Roman" w:cs="Times New Roman"/>
    </w:rPr>
  </w:style>
  <w:style w:type="character" w:customStyle="1" w:styleId="WW8Num10z0">
    <w:name w:val="WW8Num10z0"/>
    <w:rsid w:val="00D550E1"/>
    <w:rPr>
      <w:rFonts w:ascii="Arial" w:hAnsi="Arial" w:cs="Arial"/>
    </w:rPr>
  </w:style>
  <w:style w:type="character" w:customStyle="1" w:styleId="WW8Num10z1">
    <w:name w:val="WW8Num10z1"/>
    <w:rsid w:val="00D550E1"/>
    <w:rPr>
      <w:rFonts w:ascii="Courier New" w:hAnsi="Courier New" w:cs="Courier New"/>
    </w:rPr>
  </w:style>
  <w:style w:type="character" w:customStyle="1" w:styleId="WW8Num10z2">
    <w:name w:val="WW8Num10z2"/>
    <w:rsid w:val="00D550E1"/>
    <w:rPr>
      <w:rFonts w:ascii="Wingdings" w:hAnsi="Wingdings" w:cs="Wingdings"/>
    </w:rPr>
  </w:style>
  <w:style w:type="character" w:customStyle="1" w:styleId="WW8Num10z3">
    <w:name w:val="WW8Num10z3"/>
    <w:rsid w:val="00D550E1"/>
    <w:rPr>
      <w:rFonts w:ascii="Symbol" w:hAnsi="Symbol" w:cs="Symbol"/>
    </w:rPr>
  </w:style>
  <w:style w:type="character" w:customStyle="1" w:styleId="WW8Num12z1">
    <w:name w:val="WW8Num12z1"/>
    <w:rsid w:val="00D550E1"/>
    <w:rPr>
      <w:rFonts w:ascii="Times New Roman" w:hAnsi="Times New Roman" w:cs="Times New Roman"/>
    </w:rPr>
  </w:style>
  <w:style w:type="character" w:customStyle="1" w:styleId="WW8Num13z1">
    <w:name w:val="WW8Num13z1"/>
    <w:rsid w:val="00D550E1"/>
    <w:rPr>
      <w:rFonts w:ascii="Courier New" w:hAnsi="Courier New" w:cs="Courier New"/>
    </w:rPr>
  </w:style>
  <w:style w:type="character" w:customStyle="1" w:styleId="WW8Num13z2">
    <w:name w:val="WW8Num13z2"/>
    <w:rsid w:val="00D550E1"/>
    <w:rPr>
      <w:rFonts w:ascii="Wingdings" w:hAnsi="Wingdings" w:cs="Wingdings"/>
    </w:rPr>
  </w:style>
  <w:style w:type="character" w:customStyle="1" w:styleId="WW8Num13z3">
    <w:name w:val="WW8Num13z3"/>
    <w:rsid w:val="00D550E1"/>
    <w:rPr>
      <w:rFonts w:ascii="Symbol" w:hAnsi="Symbol" w:cs="Symbol"/>
    </w:rPr>
  </w:style>
  <w:style w:type="character" w:customStyle="1" w:styleId="WW8Num14z0">
    <w:name w:val="WW8Num14z0"/>
    <w:rsid w:val="00D550E1"/>
    <w:rPr>
      <w:rFonts w:ascii="Times New Roman" w:hAnsi="Times New Roman" w:cs="Times New Roman"/>
    </w:rPr>
  </w:style>
  <w:style w:type="character" w:customStyle="1" w:styleId="WW8Num15z1">
    <w:name w:val="WW8Num15z1"/>
    <w:rsid w:val="00D550E1"/>
    <w:rPr>
      <w:rFonts w:ascii="Courier New" w:hAnsi="Courier New" w:cs="Courier New"/>
    </w:rPr>
  </w:style>
  <w:style w:type="character" w:customStyle="1" w:styleId="WW8Num15z2">
    <w:name w:val="WW8Num15z2"/>
    <w:rsid w:val="00D550E1"/>
    <w:rPr>
      <w:rFonts w:ascii="Wingdings" w:hAnsi="Wingdings" w:cs="Wingdings"/>
    </w:rPr>
  </w:style>
  <w:style w:type="character" w:customStyle="1" w:styleId="WW8Num15z3">
    <w:name w:val="WW8Num15z3"/>
    <w:rsid w:val="00D550E1"/>
    <w:rPr>
      <w:rFonts w:ascii="Symbol" w:hAnsi="Symbol" w:cs="Symbol"/>
    </w:rPr>
  </w:style>
  <w:style w:type="character" w:customStyle="1" w:styleId="WW8Num16z2">
    <w:name w:val="WW8Num16z2"/>
    <w:rsid w:val="00D550E1"/>
    <w:rPr>
      <w:rFonts w:ascii="Wingdings" w:hAnsi="Wingdings" w:cs="Wingdings"/>
    </w:rPr>
  </w:style>
  <w:style w:type="character" w:customStyle="1" w:styleId="WW8Num16z3">
    <w:name w:val="WW8Num16z3"/>
    <w:rsid w:val="00D550E1"/>
    <w:rPr>
      <w:rFonts w:ascii="Symbol" w:hAnsi="Symbol" w:cs="Symbol"/>
    </w:rPr>
  </w:style>
  <w:style w:type="character" w:customStyle="1" w:styleId="WW8Num16z4">
    <w:name w:val="WW8Num16z4"/>
    <w:rsid w:val="00D550E1"/>
    <w:rPr>
      <w:rFonts w:ascii="Courier New" w:hAnsi="Courier New" w:cs="Courier New"/>
    </w:rPr>
  </w:style>
  <w:style w:type="character" w:customStyle="1" w:styleId="WW8Num17z1">
    <w:name w:val="WW8Num17z1"/>
    <w:rsid w:val="00D550E1"/>
    <w:rPr>
      <w:rFonts w:ascii="Times New Roman" w:hAnsi="Times New Roman" w:cs="Times New Roman"/>
    </w:rPr>
  </w:style>
  <w:style w:type="character" w:customStyle="1" w:styleId="WW8Num19z0">
    <w:name w:val="WW8Num19z0"/>
    <w:rsid w:val="00D550E1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D550E1"/>
    <w:rPr>
      <w:rFonts w:ascii="Courier New" w:hAnsi="Courier New" w:cs="Courier New"/>
    </w:rPr>
  </w:style>
  <w:style w:type="character" w:customStyle="1" w:styleId="WW8Num19z5">
    <w:name w:val="WW8Num19z5"/>
    <w:rsid w:val="00D550E1"/>
    <w:rPr>
      <w:rFonts w:ascii="Wingdings" w:hAnsi="Wingdings" w:cs="Wingdings"/>
    </w:rPr>
  </w:style>
  <w:style w:type="character" w:customStyle="1" w:styleId="WW8Num19z6">
    <w:name w:val="WW8Num19z6"/>
    <w:rsid w:val="00D550E1"/>
    <w:rPr>
      <w:rFonts w:ascii="Symbol" w:hAnsi="Symbol" w:cs="Symbol"/>
    </w:rPr>
  </w:style>
  <w:style w:type="character" w:customStyle="1" w:styleId="WW8Num22z0">
    <w:name w:val="WW8Num22z0"/>
    <w:rsid w:val="00D550E1"/>
    <w:rPr>
      <w:color w:val="auto"/>
    </w:rPr>
  </w:style>
  <w:style w:type="character" w:customStyle="1" w:styleId="WW8Num24z0">
    <w:name w:val="WW8Num24z0"/>
    <w:rsid w:val="00D550E1"/>
    <w:rPr>
      <w:rFonts w:ascii="Times New Roman" w:hAnsi="Times New Roman" w:cs="Times New Roman"/>
    </w:rPr>
  </w:style>
  <w:style w:type="character" w:customStyle="1" w:styleId="WW8Num27z0">
    <w:name w:val="WW8Num27z0"/>
    <w:rsid w:val="00D550E1"/>
    <w:rPr>
      <w:rFonts w:ascii="Times New Roman" w:hAnsi="Times New Roman" w:cs="Times New Roman"/>
    </w:rPr>
  </w:style>
  <w:style w:type="character" w:customStyle="1" w:styleId="WW8Num28z0">
    <w:name w:val="WW8Num28z0"/>
    <w:rsid w:val="00D550E1"/>
    <w:rPr>
      <w:rFonts w:ascii="Symbol" w:hAnsi="Symbol" w:cs="Symbol"/>
    </w:rPr>
  </w:style>
  <w:style w:type="character" w:customStyle="1" w:styleId="WW8Num28z1">
    <w:name w:val="WW8Num28z1"/>
    <w:rsid w:val="00D550E1"/>
    <w:rPr>
      <w:rFonts w:ascii="Courier New" w:hAnsi="Courier New" w:cs="Courier New"/>
    </w:rPr>
  </w:style>
  <w:style w:type="character" w:customStyle="1" w:styleId="WW8Num28z2">
    <w:name w:val="WW8Num28z2"/>
    <w:rsid w:val="00D550E1"/>
    <w:rPr>
      <w:rFonts w:ascii="Wingdings" w:hAnsi="Wingdings" w:cs="Wingdings"/>
    </w:rPr>
  </w:style>
  <w:style w:type="character" w:customStyle="1" w:styleId="WW8Num29z0">
    <w:name w:val="WW8Num29z0"/>
    <w:rsid w:val="00D550E1"/>
    <w:rPr>
      <w:rFonts w:ascii="Times New Roman" w:hAnsi="Times New Roman" w:cs="Times New Roman"/>
    </w:rPr>
  </w:style>
  <w:style w:type="character" w:customStyle="1" w:styleId="WW8Num30z0">
    <w:name w:val="WW8Num30z0"/>
    <w:rsid w:val="00D550E1"/>
    <w:rPr>
      <w:rFonts w:ascii="Times New Roman" w:hAnsi="Times New Roman" w:cs="Times New Roman"/>
    </w:rPr>
  </w:style>
  <w:style w:type="character" w:customStyle="1" w:styleId="WW8Num30z1">
    <w:name w:val="WW8Num30z1"/>
    <w:rsid w:val="00D550E1"/>
    <w:rPr>
      <w:rFonts w:ascii="Symbol" w:hAnsi="Symbol" w:cs="Symbol"/>
    </w:rPr>
  </w:style>
  <w:style w:type="character" w:customStyle="1" w:styleId="WW8Num30z2">
    <w:name w:val="WW8Num30z2"/>
    <w:rsid w:val="00D550E1"/>
    <w:rPr>
      <w:rFonts w:ascii="Wingdings" w:hAnsi="Wingdings" w:cs="Wingdings"/>
    </w:rPr>
  </w:style>
  <w:style w:type="character" w:customStyle="1" w:styleId="WW8Num30z4">
    <w:name w:val="WW8Num30z4"/>
    <w:rsid w:val="00D550E1"/>
    <w:rPr>
      <w:rFonts w:ascii="Courier New" w:hAnsi="Courier New" w:cs="Courier New"/>
    </w:rPr>
  </w:style>
  <w:style w:type="character" w:customStyle="1" w:styleId="WW8Num31z0">
    <w:name w:val="WW8Num31z0"/>
    <w:rsid w:val="00D550E1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D550E1"/>
    <w:rPr>
      <w:rFonts w:ascii="Courier New" w:hAnsi="Courier New" w:cs="Courier New"/>
    </w:rPr>
  </w:style>
  <w:style w:type="character" w:customStyle="1" w:styleId="WW8Num31z2">
    <w:name w:val="WW8Num31z2"/>
    <w:rsid w:val="00D550E1"/>
    <w:rPr>
      <w:rFonts w:ascii="Wingdings" w:hAnsi="Wingdings" w:cs="Wingdings"/>
    </w:rPr>
  </w:style>
  <w:style w:type="character" w:customStyle="1" w:styleId="WW8Num31z3">
    <w:name w:val="WW8Num31z3"/>
    <w:rsid w:val="00D550E1"/>
    <w:rPr>
      <w:rFonts w:ascii="Symbol" w:hAnsi="Symbol" w:cs="Symbol"/>
    </w:rPr>
  </w:style>
  <w:style w:type="character" w:customStyle="1" w:styleId="WW8Num32z1">
    <w:name w:val="WW8Num32z1"/>
    <w:rsid w:val="00D550E1"/>
    <w:rPr>
      <w:rFonts w:ascii="Courier New" w:hAnsi="Courier New" w:cs="Courier New"/>
    </w:rPr>
  </w:style>
  <w:style w:type="character" w:customStyle="1" w:styleId="WW8Num32z2">
    <w:name w:val="WW8Num32z2"/>
    <w:rsid w:val="00D550E1"/>
    <w:rPr>
      <w:rFonts w:ascii="Wingdings" w:hAnsi="Wingdings" w:cs="Wingdings"/>
    </w:rPr>
  </w:style>
  <w:style w:type="character" w:customStyle="1" w:styleId="WW8Num32z3">
    <w:name w:val="WW8Num32z3"/>
    <w:rsid w:val="00D550E1"/>
    <w:rPr>
      <w:rFonts w:ascii="Symbol" w:hAnsi="Symbol" w:cs="Symbol"/>
    </w:rPr>
  </w:style>
  <w:style w:type="character" w:customStyle="1" w:styleId="WW8Num33z0">
    <w:name w:val="WW8Num33z0"/>
    <w:rsid w:val="00D550E1"/>
    <w:rPr>
      <w:rFonts w:ascii="Times New Roman" w:hAnsi="Times New Roman" w:cs="Times New Roman"/>
    </w:rPr>
  </w:style>
  <w:style w:type="character" w:customStyle="1" w:styleId="WW8Num33z1">
    <w:name w:val="WW8Num33z1"/>
    <w:rsid w:val="00D550E1"/>
    <w:rPr>
      <w:rFonts w:ascii="Courier New" w:hAnsi="Courier New" w:cs="Courier New"/>
    </w:rPr>
  </w:style>
  <w:style w:type="character" w:customStyle="1" w:styleId="WW8Num33z2">
    <w:name w:val="WW8Num33z2"/>
    <w:rsid w:val="00D550E1"/>
    <w:rPr>
      <w:rFonts w:ascii="Wingdings" w:hAnsi="Wingdings" w:cs="Wingdings"/>
    </w:rPr>
  </w:style>
  <w:style w:type="character" w:customStyle="1" w:styleId="WW8Num33z3">
    <w:name w:val="WW8Num33z3"/>
    <w:rsid w:val="00D550E1"/>
    <w:rPr>
      <w:rFonts w:ascii="Symbol" w:hAnsi="Symbol" w:cs="Symbol"/>
    </w:rPr>
  </w:style>
  <w:style w:type="character" w:customStyle="1" w:styleId="WW8Num34z0">
    <w:name w:val="WW8Num34z0"/>
    <w:rsid w:val="00D550E1"/>
    <w:rPr>
      <w:rFonts w:ascii="Times New Roman" w:hAnsi="Times New Roman" w:cs="Times New Roman"/>
    </w:rPr>
  </w:style>
  <w:style w:type="character" w:customStyle="1" w:styleId="WW8Num34z1">
    <w:name w:val="WW8Num34z1"/>
    <w:rsid w:val="00D550E1"/>
    <w:rPr>
      <w:rFonts w:ascii="Symbol" w:hAnsi="Symbol" w:cs="Symbol"/>
      <w:color w:val="333333"/>
    </w:rPr>
  </w:style>
  <w:style w:type="character" w:customStyle="1" w:styleId="WW8Num34z2">
    <w:name w:val="WW8Num34z2"/>
    <w:rsid w:val="00D550E1"/>
    <w:rPr>
      <w:rFonts w:ascii="Wingdings" w:hAnsi="Wingdings" w:cs="Wingdings"/>
    </w:rPr>
  </w:style>
  <w:style w:type="character" w:customStyle="1" w:styleId="WW8Num34z3">
    <w:name w:val="WW8Num34z3"/>
    <w:rsid w:val="00D550E1"/>
    <w:rPr>
      <w:rFonts w:ascii="Symbol" w:hAnsi="Symbol" w:cs="Symbol"/>
    </w:rPr>
  </w:style>
  <w:style w:type="character" w:customStyle="1" w:styleId="WW8Num34z4">
    <w:name w:val="WW8Num34z4"/>
    <w:rsid w:val="00D550E1"/>
    <w:rPr>
      <w:rFonts w:ascii="Courier New" w:hAnsi="Courier New" w:cs="Courier New"/>
    </w:rPr>
  </w:style>
  <w:style w:type="character" w:customStyle="1" w:styleId="WW8Num36z0">
    <w:name w:val="WW8Num36z0"/>
    <w:rsid w:val="00D550E1"/>
    <w:rPr>
      <w:rFonts w:ascii="Symbol" w:hAnsi="Symbol" w:cs="Symbol"/>
    </w:rPr>
  </w:style>
  <w:style w:type="character" w:customStyle="1" w:styleId="WW8Num36z2">
    <w:name w:val="WW8Num36z2"/>
    <w:rsid w:val="00D550E1"/>
    <w:rPr>
      <w:rFonts w:ascii="Wingdings" w:hAnsi="Wingdings" w:cs="Wingdings"/>
    </w:rPr>
  </w:style>
  <w:style w:type="character" w:customStyle="1" w:styleId="WW8Num36z4">
    <w:name w:val="WW8Num36z4"/>
    <w:rsid w:val="00D550E1"/>
    <w:rPr>
      <w:rFonts w:ascii="Courier New" w:hAnsi="Courier New" w:cs="Courier New"/>
    </w:rPr>
  </w:style>
  <w:style w:type="character" w:customStyle="1" w:styleId="WW8Num37z0">
    <w:name w:val="WW8Num37z0"/>
    <w:rsid w:val="00D550E1"/>
    <w:rPr>
      <w:rFonts w:ascii="Symbol" w:hAnsi="Symbol" w:cs="Symbol"/>
    </w:rPr>
  </w:style>
  <w:style w:type="character" w:customStyle="1" w:styleId="WW8Num37z1">
    <w:name w:val="WW8Num37z1"/>
    <w:rsid w:val="00D550E1"/>
    <w:rPr>
      <w:rFonts w:ascii="Courier New" w:hAnsi="Courier New" w:cs="Courier New"/>
    </w:rPr>
  </w:style>
  <w:style w:type="character" w:customStyle="1" w:styleId="WW8Num37z2">
    <w:name w:val="WW8Num37z2"/>
    <w:rsid w:val="00D550E1"/>
    <w:rPr>
      <w:rFonts w:ascii="Wingdings" w:hAnsi="Wingdings" w:cs="Wingdings"/>
    </w:rPr>
  </w:style>
  <w:style w:type="character" w:customStyle="1" w:styleId="WW8Num39z0">
    <w:name w:val="WW8Num39z0"/>
    <w:rsid w:val="00D550E1"/>
    <w:rPr>
      <w:rFonts w:ascii="Times New Roman" w:hAnsi="Times New Roman" w:cs="Times New Roman"/>
    </w:rPr>
  </w:style>
  <w:style w:type="character" w:customStyle="1" w:styleId="WW8Num41z0">
    <w:name w:val="WW8Num41z0"/>
    <w:rsid w:val="00D550E1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550E1"/>
    <w:rPr>
      <w:rFonts w:ascii="Times New Roman" w:hAnsi="Times New Roman" w:cs="Times New Roman"/>
    </w:rPr>
  </w:style>
  <w:style w:type="character" w:customStyle="1" w:styleId="WW8Num44z0">
    <w:name w:val="WW8Num44z0"/>
    <w:rsid w:val="00D550E1"/>
    <w:rPr>
      <w:rFonts w:ascii="Times New Roman" w:hAnsi="Times New Roman" w:cs="Times New Roman"/>
    </w:rPr>
  </w:style>
  <w:style w:type="character" w:customStyle="1" w:styleId="WW8Num45z0">
    <w:name w:val="WW8Num45z0"/>
    <w:rsid w:val="00D550E1"/>
    <w:rPr>
      <w:rFonts w:ascii="Times New Roman" w:hAnsi="Times New Roman" w:cs="Times New Roman"/>
    </w:rPr>
  </w:style>
  <w:style w:type="character" w:customStyle="1" w:styleId="WW8Num46z0">
    <w:name w:val="WW8Num46z0"/>
    <w:rsid w:val="00D550E1"/>
    <w:rPr>
      <w:rFonts w:ascii="Times New Roman" w:hAnsi="Times New Roman" w:cs="Times New Roman"/>
    </w:rPr>
  </w:style>
  <w:style w:type="character" w:customStyle="1" w:styleId="WW8Num47z0">
    <w:name w:val="WW8Num47z0"/>
    <w:rsid w:val="00D550E1"/>
    <w:rPr>
      <w:rFonts w:ascii="Symbol" w:hAnsi="Symbol" w:cs="Symbol"/>
    </w:rPr>
  </w:style>
  <w:style w:type="character" w:customStyle="1" w:styleId="WW8Num49z0">
    <w:name w:val="WW8Num49z0"/>
    <w:rsid w:val="00D550E1"/>
    <w:rPr>
      <w:color w:val="333333"/>
    </w:rPr>
  </w:style>
  <w:style w:type="character" w:customStyle="1" w:styleId="WW8Num50z0">
    <w:name w:val="WW8Num50z0"/>
    <w:rsid w:val="00D550E1"/>
    <w:rPr>
      <w:rFonts w:ascii="Times New Roman" w:hAnsi="Times New Roman" w:cs="Times New Roman"/>
    </w:rPr>
  </w:style>
  <w:style w:type="character" w:customStyle="1" w:styleId="WW8Num53z0">
    <w:name w:val="WW8Num53z0"/>
    <w:rsid w:val="00D550E1"/>
    <w:rPr>
      <w:rFonts w:ascii="Times New Roman" w:hAnsi="Times New Roman" w:cs="Times New Roman"/>
    </w:rPr>
  </w:style>
  <w:style w:type="character" w:customStyle="1" w:styleId="WW8Num53z1">
    <w:name w:val="WW8Num53z1"/>
    <w:rsid w:val="00D550E1"/>
    <w:rPr>
      <w:rFonts w:ascii="Symbol" w:hAnsi="Symbol" w:cs="Symbol"/>
      <w:color w:val="333333"/>
    </w:rPr>
  </w:style>
  <w:style w:type="character" w:customStyle="1" w:styleId="WW8Num53z2">
    <w:name w:val="WW8Num53z2"/>
    <w:rsid w:val="00D550E1"/>
    <w:rPr>
      <w:rFonts w:ascii="Wingdings" w:hAnsi="Wingdings" w:cs="Wingdings"/>
    </w:rPr>
  </w:style>
  <w:style w:type="character" w:customStyle="1" w:styleId="WW8Num53z3">
    <w:name w:val="WW8Num53z3"/>
    <w:rsid w:val="00D550E1"/>
    <w:rPr>
      <w:rFonts w:ascii="Symbol" w:hAnsi="Symbol" w:cs="Symbol"/>
    </w:rPr>
  </w:style>
  <w:style w:type="character" w:customStyle="1" w:styleId="WW8Num53z4">
    <w:name w:val="WW8Num53z4"/>
    <w:rsid w:val="00D550E1"/>
    <w:rPr>
      <w:rFonts w:ascii="Courier New" w:hAnsi="Courier New" w:cs="Courier New"/>
    </w:rPr>
  </w:style>
  <w:style w:type="character" w:customStyle="1" w:styleId="WW8Num54z0">
    <w:name w:val="WW8Num54z0"/>
    <w:rsid w:val="00D550E1"/>
    <w:rPr>
      <w:rFonts w:ascii="Times New Roman" w:hAnsi="Times New Roman" w:cs="Times New Roman"/>
    </w:rPr>
  </w:style>
  <w:style w:type="character" w:customStyle="1" w:styleId="WW8Num55z0">
    <w:name w:val="WW8Num55z0"/>
    <w:rsid w:val="00D550E1"/>
    <w:rPr>
      <w:rFonts w:ascii="Times New Roman" w:hAnsi="Times New Roman" w:cs="Times New Roman"/>
    </w:rPr>
  </w:style>
  <w:style w:type="character" w:customStyle="1" w:styleId="WW8Num56z0">
    <w:name w:val="WW8Num56z0"/>
    <w:rsid w:val="00D550E1"/>
    <w:rPr>
      <w:rFonts w:ascii="Times New Roman" w:hAnsi="Times New Roman" w:cs="Times New Roman"/>
    </w:rPr>
  </w:style>
  <w:style w:type="character" w:customStyle="1" w:styleId="WW8Num56z1">
    <w:name w:val="WW8Num56z1"/>
    <w:rsid w:val="00D550E1"/>
    <w:rPr>
      <w:rFonts w:ascii="Courier New" w:hAnsi="Courier New" w:cs="Courier New"/>
    </w:rPr>
  </w:style>
  <w:style w:type="character" w:customStyle="1" w:styleId="WW8Num56z2">
    <w:name w:val="WW8Num56z2"/>
    <w:rsid w:val="00D550E1"/>
    <w:rPr>
      <w:rFonts w:ascii="Wingdings" w:hAnsi="Wingdings" w:cs="Wingdings"/>
    </w:rPr>
  </w:style>
  <w:style w:type="character" w:customStyle="1" w:styleId="WW8Num56z3">
    <w:name w:val="WW8Num56z3"/>
    <w:rsid w:val="00D550E1"/>
    <w:rPr>
      <w:rFonts w:ascii="Symbol" w:hAnsi="Symbol" w:cs="Symbol"/>
    </w:rPr>
  </w:style>
  <w:style w:type="character" w:customStyle="1" w:styleId="WW8Num57z0">
    <w:name w:val="WW8Num57z0"/>
    <w:rsid w:val="00D550E1"/>
    <w:rPr>
      <w:rFonts w:ascii="Symbol" w:hAnsi="Symbol" w:cs="Symbol"/>
    </w:rPr>
  </w:style>
  <w:style w:type="character" w:customStyle="1" w:styleId="WW8Num58z0">
    <w:name w:val="WW8Num58z0"/>
    <w:rsid w:val="00D550E1"/>
    <w:rPr>
      <w:rFonts w:ascii="Times New Roman" w:hAnsi="Times New Roman" w:cs="Times New Roman"/>
    </w:rPr>
  </w:style>
  <w:style w:type="character" w:customStyle="1" w:styleId="WW8Num59z0">
    <w:name w:val="WW8Num59z0"/>
    <w:rsid w:val="00D550E1"/>
    <w:rPr>
      <w:rFonts w:ascii="Symbol" w:hAnsi="Symbol" w:cs="Symbol"/>
    </w:rPr>
  </w:style>
  <w:style w:type="character" w:customStyle="1" w:styleId="WW8Num59z1">
    <w:name w:val="WW8Num59z1"/>
    <w:rsid w:val="00D550E1"/>
    <w:rPr>
      <w:rFonts w:ascii="Courier New" w:hAnsi="Courier New" w:cs="Courier New"/>
    </w:rPr>
  </w:style>
  <w:style w:type="character" w:customStyle="1" w:styleId="WW8Num59z2">
    <w:name w:val="WW8Num59z2"/>
    <w:rsid w:val="00D550E1"/>
    <w:rPr>
      <w:rFonts w:ascii="Wingdings" w:hAnsi="Wingdings" w:cs="Wingdings"/>
    </w:rPr>
  </w:style>
  <w:style w:type="character" w:customStyle="1" w:styleId="WW8Num60z0">
    <w:name w:val="WW8Num60z0"/>
    <w:rsid w:val="00D550E1"/>
    <w:rPr>
      <w:rFonts w:ascii="Symbol" w:hAnsi="Symbol" w:cs="Symbol"/>
    </w:rPr>
  </w:style>
  <w:style w:type="character" w:customStyle="1" w:styleId="WW8Num60z1">
    <w:name w:val="WW8Num60z1"/>
    <w:rsid w:val="00D550E1"/>
    <w:rPr>
      <w:rFonts w:ascii="Courier New" w:hAnsi="Courier New" w:cs="Courier New"/>
    </w:rPr>
  </w:style>
  <w:style w:type="character" w:customStyle="1" w:styleId="WW8Num60z2">
    <w:name w:val="WW8Num60z2"/>
    <w:rsid w:val="00D550E1"/>
    <w:rPr>
      <w:rFonts w:ascii="Wingdings" w:hAnsi="Wingdings" w:cs="Wingdings"/>
    </w:rPr>
  </w:style>
  <w:style w:type="character" w:customStyle="1" w:styleId="WW8Num61z0">
    <w:name w:val="WW8Num61z0"/>
    <w:rsid w:val="00D550E1"/>
    <w:rPr>
      <w:rFonts w:ascii="Times New Roman" w:hAnsi="Times New Roman" w:cs="Times New Roman"/>
    </w:rPr>
  </w:style>
  <w:style w:type="character" w:customStyle="1" w:styleId="WW8NumSt47z0">
    <w:name w:val="WW8NumSt47z0"/>
    <w:rsid w:val="00D550E1"/>
    <w:rPr>
      <w:rFonts w:ascii="Arial" w:hAnsi="Arial" w:cs="Arial"/>
    </w:rPr>
  </w:style>
  <w:style w:type="character" w:customStyle="1" w:styleId="WW8NumSt48z0">
    <w:name w:val="WW8NumSt48z0"/>
    <w:rsid w:val="00D550E1"/>
    <w:rPr>
      <w:rFonts w:ascii="Times New Roman" w:hAnsi="Times New Roman" w:cs="Times New Roman"/>
    </w:rPr>
  </w:style>
  <w:style w:type="character" w:customStyle="1" w:styleId="WW8NumSt62z0">
    <w:name w:val="WW8NumSt62z0"/>
    <w:rsid w:val="00D550E1"/>
    <w:rPr>
      <w:rFonts w:ascii="Times New Roman" w:hAnsi="Times New Roman" w:cs="Times New Roman"/>
    </w:rPr>
  </w:style>
  <w:style w:type="character" w:customStyle="1" w:styleId="1c">
    <w:name w:val="Основной шрифт абзаца1"/>
    <w:rsid w:val="00D550E1"/>
  </w:style>
  <w:style w:type="character" w:customStyle="1" w:styleId="72">
    <w:name w:val="Знак Знак7"/>
    <w:rsid w:val="00D550E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6">
    <w:name w:val="Знак Знак6"/>
    <w:rsid w:val="00D550E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1">
    <w:name w:val="Заголовок №5_"/>
    <w:rsid w:val="00D550E1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41">
    <w:name w:val="Знак Знак4"/>
    <w:rsid w:val="00D550E1"/>
    <w:rPr>
      <w:sz w:val="18"/>
      <w:szCs w:val="18"/>
      <w:lang w:val="ru-RU" w:eastAsia="ar-SA" w:bidi="ar-SA"/>
    </w:rPr>
  </w:style>
  <w:style w:type="character" w:customStyle="1" w:styleId="35">
    <w:name w:val="Знак Знак3"/>
    <w:rsid w:val="00D550E1"/>
    <w:rPr>
      <w:sz w:val="18"/>
      <w:szCs w:val="18"/>
      <w:lang w:val="ru-RU" w:eastAsia="ar-SA" w:bidi="ar-SA"/>
    </w:rPr>
  </w:style>
  <w:style w:type="character" w:customStyle="1" w:styleId="28">
    <w:name w:val="Знак Знак2"/>
    <w:rsid w:val="00D550E1"/>
    <w:rPr>
      <w:sz w:val="24"/>
      <w:szCs w:val="24"/>
      <w:lang w:val="ru-RU" w:eastAsia="ar-SA" w:bidi="ar-SA"/>
    </w:rPr>
  </w:style>
  <w:style w:type="character" w:customStyle="1" w:styleId="36">
    <w:name w:val="Основной текст (3)_"/>
    <w:rsid w:val="00D550E1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aff8">
    <w:name w:val="Знак Знак"/>
    <w:rsid w:val="00D550E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d">
    <w:name w:val="Знак Знак1"/>
    <w:rsid w:val="00D550E1"/>
    <w:rPr>
      <w:sz w:val="24"/>
      <w:szCs w:val="24"/>
      <w:lang w:val="ru-RU" w:eastAsia="ar-SA" w:bidi="ar-SA"/>
    </w:rPr>
  </w:style>
  <w:style w:type="character" w:customStyle="1" w:styleId="aff9">
    <w:name w:val="Знак Знак"/>
    <w:rsid w:val="00D550E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fa">
    <w:name w:val="Символ нумерации"/>
    <w:rsid w:val="00D550E1"/>
  </w:style>
  <w:style w:type="paragraph" w:customStyle="1" w:styleId="29">
    <w:name w:val="Название2"/>
    <w:basedOn w:val="a"/>
    <w:rsid w:val="00D550E1"/>
    <w:pPr>
      <w:suppressLineNumbers/>
      <w:suppressAutoHyphens/>
      <w:spacing w:before="120" w:after="120" w:line="240" w:lineRule="auto"/>
      <w:ind w:firstLine="709"/>
      <w:jc w:val="both"/>
    </w:pPr>
    <w:rPr>
      <w:rFonts w:ascii="Arial" w:eastAsia="Times New Roman" w:hAnsi="Arial" w:cs="Mangal"/>
      <w:i/>
      <w:iCs/>
      <w:color w:val="000000"/>
      <w:sz w:val="20"/>
      <w:szCs w:val="24"/>
      <w:lang w:eastAsia="ar-SA"/>
    </w:rPr>
  </w:style>
  <w:style w:type="paragraph" w:customStyle="1" w:styleId="2a">
    <w:name w:val="Указатель2"/>
    <w:basedOn w:val="a"/>
    <w:rsid w:val="00D550E1"/>
    <w:pPr>
      <w:suppressLineNumbers/>
      <w:suppressAutoHyphens/>
      <w:spacing w:after="0" w:line="240" w:lineRule="auto"/>
      <w:ind w:firstLine="709"/>
      <w:jc w:val="both"/>
    </w:pPr>
    <w:rPr>
      <w:rFonts w:ascii="Arial" w:eastAsia="Times New Roman" w:hAnsi="Arial" w:cs="Mangal"/>
      <w:color w:val="000000"/>
      <w:sz w:val="20"/>
      <w:szCs w:val="24"/>
      <w:lang w:eastAsia="ar-SA"/>
    </w:rPr>
  </w:style>
  <w:style w:type="paragraph" w:customStyle="1" w:styleId="211">
    <w:name w:val="Основной текст с отступом 21"/>
    <w:basedOn w:val="a"/>
    <w:rsid w:val="00D550E1"/>
    <w:pPr>
      <w:suppressAutoHyphens/>
      <w:spacing w:after="120" w:line="480" w:lineRule="auto"/>
      <w:ind w:left="283"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20">
    <w:name w:val="Основной текст 22"/>
    <w:basedOn w:val="a"/>
    <w:rsid w:val="00D550E1"/>
    <w:pPr>
      <w:suppressAutoHyphens/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321">
    <w:name w:val="Основной текст с отступом 32"/>
    <w:basedOn w:val="a"/>
    <w:rsid w:val="00D550E1"/>
    <w:pPr>
      <w:suppressAutoHyphens/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customStyle="1" w:styleId="2b">
    <w:name w:val="Текст2"/>
    <w:basedOn w:val="a"/>
    <w:rsid w:val="00D550E1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ConsPlusNonformat">
    <w:name w:val="ConsPlusNonformat"/>
    <w:rsid w:val="00D550E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42">
    <w:name w:val="toc 4"/>
    <w:basedOn w:val="a"/>
    <w:next w:val="a"/>
    <w:rsid w:val="00D550E1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52">
    <w:name w:val="toc 5"/>
    <w:basedOn w:val="a"/>
    <w:next w:val="a"/>
    <w:rsid w:val="00D550E1"/>
    <w:pPr>
      <w:suppressAutoHyphens/>
      <w:spacing w:after="0" w:line="240" w:lineRule="auto"/>
      <w:ind w:left="96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60">
    <w:name w:val="toc 6"/>
    <w:basedOn w:val="a"/>
    <w:next w:val="a"/>
    <w:rsid w:val="00D550E1"/>
    <w:pPr>
      <w:suppressAutoHyphens/>
      <w:spacing w:after="0" w:line="240" w:lineRule="auto"/>
      <w:ind w:left="120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73">
    <w:name w:val="toc 7"/>
    <w:basedOn w:val="a"/>
    <w:next w:val="a"/>
    <w:rsid w:val="00D550E1"/>
    <w:pPr>
      <w:suppressAutoHyphens/>
      <w:spacing w:after="0" w:line="240" w:lineRule="auto"/>
      <w:ind w:left="144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8">
    <w:name w:val="toc 8"/>
    <w:basedOn w:val="a"/>
    <w:next w:val="a"/>
    <w:rsid w:val="00D550E1"/>
    <w:pPr>
      <w:suppressAutoHyphens/>
      <w:spacing w:after="0" w:line="240" w:lineRule="auto"/>
      <w:ind w:left="168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9">
    <w:name w:val="toc 9"/>
    <w:basedOn w:val="a"/>
    <w:next w:val="a"/>
    <w:rsid w:val="00D550E1"/>
    <w:pPr>
      <w:suppressAutoHyphens/>
      <w:spacing w:after="0" w:line="240" w:lineRule="auto"/>
      <w:ind w:left="19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customStyle="1" w:styleId="53">
    <w:name w:val="Знак Знак5"/>
    <w:basedOn w:val="a"/>
    <w:rsid w:val="00D550E1"/>
    <w:pPr>
      <w:suppressAutoHyphens/>
      <w:spacing w:before="280" w:after="280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 w:eastAsia="ar-SA"/>
    </w:rPr>
  </w:style>
  <w:style w:type="paragraph" w:customStyle="1" w:styleId="54">
    <w:name w:val="Заголовок №5"/>
    <w:basedOn w:val="a"/>
    <w:rsid w:val="00D550E1"/>
    <w:pPr>
      <w:shd w:val="clear" w:color="auto" w:fill="FFFFFF"/>
      <w:suppressAutoHyphens/>
      <w:spacing w:after="360" w:line="240" w:lineRule="atLeas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311">
    <w:name w:val="Основной текст (3)1"/>
    <w:basedOn w:val="a"/>
    <w:rsid w:val="00D550E1"/>
    <w:pPr>
      <w:shd w:val="clear" w:color="auto" w:fill="FFFFFF"/>
      <w:suppressAutoHyphens/>
      <w:spacing w:after="60" w:line="216" w:lineRule="exac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2c">
    <w:name w:val="Схема документа2"/>
    <w:basedOn w:val="a"/>
    <w:rsid w:val="00D550E1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4"/>
      <w:lang w:eastAsia="ar-SA"/>
    </w:rPr>
  </w:style>
  <w:style w:type="paragraph" w:customStyle="1" w:styleId="ConsNonformat">
    <w:name w:val="ConsNonformat"/>
    <w:rsid w:val="00D550E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b">
    <w:name w:val="Раздел"/>
    <w:basedOn w:val="a"/>
    <w:rsid w:val="00D550E1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Iniiaiieoaeno">
    <w:name w:val="Iniiaiie oaeno"/>
    <w:basedOn w:val="Iauiue"/>
    <w:rsid w:val="00D550E1"/>
    <w:pPr>
      <w:widowControl/>
      <w:suppressAutoHyphens w:val="0"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D550E1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D550E1"/>
    <w:pPr>
      <w:keepLines/>
      <w:widowControl w:val="0"/>
      <w:numPr>
        <w:ilvl w:val="2"/>
      </w:numPr>
      <w:suppressAutoHyphens/>
      <w:overflowPunct w:val="0"/>
      <w:autoSpaceDE w:val="0"/>
      <w:spacing w:before="120"/>
      <w:ind w:firstLine="709"/>
      <w:textAlignment w:val="baseline"/>
      <w:outlineLvl w:val="9"/>
    </w:pPr>
    <w:rPr>
      <w:rFonts w:ascii="Times New Roman" w:hAnsi="Times New Roman"/>
      <w:caps/>
      <w:sz w:val="24"/>
      <w:lang w:eastAsia="ar-SA"/>
    </w:rPr>
  </w:style>
  <w:style w:type="paragraph" w:customStyle="1" w:styleId="2d">
    <w:name w:val="Текст примечания2"/>
    <w:basedOn w:val="a"/>
    <w:rsid w:val="00D550E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consplusnormal0">
    <w:name w:val="consplusnormal"/>
    <w:basedOn w:val="a"/>
    <w:rsid w:val="00D550E1"/>
    <w:pPr>
      <w:suppressAutoHyphens/>
      <w:spacing w:before="280" w:after="28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37">
    <w:name w:val="Îñíîâíîé òåêñò ñ îòñòóïîì 3"/>
    <w:basedOn w:val="af9"/>
    <w:rsid w:val="00D550E1"/>
    <w:pPr>
      <w:suppressAutoHyphens w:val="0"/>
      <w:ind w:firstLine="567"/>
      <w:jc w:val="both"/>
    </w:pPr>
    <w:rPr>
      <w:rFonts w:ascii="Peterburg" w:hAnsi="Peterburg" w:cs="Peterburg"/>
      <w:b/>
      <w:i/>
      <w:sz w:val="24"/>
    </w:rPr>
  </w:style>
  <w:style w:type="paragraph" w:customStyle="1" w:styleId="1e">
    <w:name w:val="1 уровень"/>
    <w:basedOn w:val="1"/>
    <w:rsid w:val="00D550E1"/>
    <w:pPr>
      <w:suppressAutoHyphens/>
      <w:spacing w:line="360" w:lineRule="auto"/>
      <w:ind w:firstLine="720"/>
      <w:outlineLvl w:val="9"/>
    </w:pPr>
    <w:rPr>
      <w:rFonts w:ascii="Times New Roman" w:hAnsi="Times New Roman"/>
      <w:caps/>
      <w:sz w:val="24"/>
      <w:szCs w:val="28"/>
    </w:rPr>
  </w:style>
  <w:style w:type="character" w:styleId="affc">
    <w:name w:val="FollowedHyperlink"/>
    <w:rsid w:val="00D550E1"/>
    <w:rPr>
      <w:color w:val="800080"/>
      <w:u w:val="single"/>
    </w:rPr>
  </w:style>
  <w:style w:type="paragraph" w:customStyle="1" w:styleId="1f">
    <w:name w:val="Знак1"/>
    <w:basedOn w:val="a"/>
    <w:rsid w:val="00D550E1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sz w:val="20"/>
      <w:szCs w:val="24"/>
      <w:lang w:val="en-US" w:eastAsia="en-US"/>
    </w:rPr>
  </w:style>
  <w:style w:type="paragraph" w:customStyle="1" w:styleId="710">
    <w:name w:val="Заголовок 71"/>
    <w:basedOn w:val="a"/>
    <w:next w:val="a"/>
    <w:rsid w:val="00D550E1"/>
    <w:pPr>
      <w:suppressAutoHyphens/>
      <w:spacing w:before="240" w:after="6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1f0">
    <w:name w:val="Абзац списка1"/>
    <w:basedOn w:val="a"/>
    <w:rsid w:val="00D550E1"/>
    <w:pPr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character" w:customStyle="1" w:styleId="74">
    <w:name w:val="Знак Знак7"/>
    <w:rsid w:val="00D550E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61">
    <w:name w:val="Знак Знак6"/>
    <w:rsid w:val="00D550E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3">
    <w:name w:val="Знак Знак4"/>
    <w:rsid w:val="00D550E1"/>
    <w:rPr>
      <w:sz w:val="18"/>
      <w:szCs w:val="18"/>
      <w:lang w:val="ru-RU" w:eastAsia="ar-SA" w:bidi="ar-SA"/>
    </w:rPr>
  </w:style>
  <w:style w:type="character" w:customStyle="1" w:styleId="38">
    <w:name w:val="Знак Знак3"/>
    <w:rsid w:val="00D550E1"/>
    <w:rPr>
      <w:sz w:val="18"/>
      <w:szCs w:val="18"/>
      <w:lang w:val="ru-RU" w:eastAsia="ar-SA" w:bidi="ar-SA"/>
    </w:rPr>
  </w:style>
  <w:style w:type="character" w:customStyle="1" w:styleId="2e">
    <w:name w:val="Знак Знак2"/>
    <w:rsid w:val="00D550E1"/>
    <w:rPr>
      <w:sz w:val="24"/>
      <w:szCs w:val="24"/>
      <w:lang w:val="ru-RU" w:eastAsia="ar-SA" w:bidi="ar-SA"/>
    </w:rPr>
  </w:style>
  <w:style w:type="character" w:customStyle="1" w:styleId="1f1">
    <w:name w:val="Знак Знак1"/>
    <w:rsid w:val="00D550E1"/>
    <w:rPr>
      <w:sz w:val="24"/>
      <w:szCs w:val="24"/>
      <w:lang w:val="ru-RU" w:eastAsia="ar-SA" w:bidi="ar-SA"/>
    </w:rPr>
  </w:style>
  <w:style w:type="paragraph" w:customStyle="1" w:styleId="55">
    <w:name w:val="Знак Знак5"/>
    <w:basedOn w:val="a"/>
    <w:rsid w:val="00D550E1"/>
    <w:pPr>
      <w:suppressAutoHyphens/>
      <w:spacing w:before="280" w:after="280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 w:eastAsia="ar-SA"/>
    </w:rPr>
  </w:style>
  <w:style w:type="character" w:customStyle="1" w:styleId="affd">
    <w:name w:val="Основной текст_"/>
    <w:link w:val="1f2"/>
    <w:uiPriority w:val="99"/>
    <w:rsid w:val="00D550E1"/>
    <w:rPr>
      <w:shd w:val="clear" w:color="auto" w:fill="FFFFFF"/>
    </w:rPr>
  </w:style>
  <w:style w:type="paragraph" w:customStyle="1" w:styleId="1f2">
    <w:name w:val="Основной текст1"/>
    <w:basedOn w:val="a"/>
    <w:link w:val="affd"/>
    <w:uiPriority w:val="99"/>
    <w:rsid w:val="00D550E1"/>
    <w:pPr>
      <w:shd w:val="clear" w:color="auto" w:fill="FFFFFF"/>
      <w:spacing w:after="600" w:line="240" w:lineRule="atLeast"/>
      <w:ind w:hanging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9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3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868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998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1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7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80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59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04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8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2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0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5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49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7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38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3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23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29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538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7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77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70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238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99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16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716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75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44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69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991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01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0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76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62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38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29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3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53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2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55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91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01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9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17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16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56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956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7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38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294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86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955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612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52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2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0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7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1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4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149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23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214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48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0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407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2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539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12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52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77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3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1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4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3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1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97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9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80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96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01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9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55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3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935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9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28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53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7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338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5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30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42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72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25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32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41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44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66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2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7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15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25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77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3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58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79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12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15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883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73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06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14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21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6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610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3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55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753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1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60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203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4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55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0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48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24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22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9779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324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79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4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66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53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860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00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6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13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87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81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95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1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17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3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2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52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9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0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4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2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696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8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594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63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28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16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86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728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71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30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19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93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5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294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9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22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09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68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2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71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2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16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898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87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14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2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763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340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74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5309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85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6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222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51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45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2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55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391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35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72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10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1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6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56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5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5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0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79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08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5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31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9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3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713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8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3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7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2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7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6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1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22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109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75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78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7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15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783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52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1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73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44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0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37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20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409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09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54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2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36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8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9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14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58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729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256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44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03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426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0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293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0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6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9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14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985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436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125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02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20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758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72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1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2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874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593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98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454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588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9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1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3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35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94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678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72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0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89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6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7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4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20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76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565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944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86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06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88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85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754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8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172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6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31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7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51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75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5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6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78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41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78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486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1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067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4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9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05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7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44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93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309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70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84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21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46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4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8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10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68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223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69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55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18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944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70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24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9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1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03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018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93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98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2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485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6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685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0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43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3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67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5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930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40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52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73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377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2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63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36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9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67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34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58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3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37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44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48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90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91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46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28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71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095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72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152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7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9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659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43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2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2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8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1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9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059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78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5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7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871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20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09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3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31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2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1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6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83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5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90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1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2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9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1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781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58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79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28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81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48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61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80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92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238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32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8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2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94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4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5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0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50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543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0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204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25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3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38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80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0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13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772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08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2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507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12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25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19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54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59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299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18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6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02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26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8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82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515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45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35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5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63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85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94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95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576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01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27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408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71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6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5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432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191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3048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13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29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247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03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87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396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8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38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787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01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1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603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72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6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297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17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978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582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14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08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848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52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189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15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02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66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4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44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1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65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717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50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7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43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20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30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3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0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008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9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92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7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6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7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43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8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84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7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314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75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4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74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03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71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87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40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98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22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10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02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69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09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33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04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959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68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32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46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27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5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81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54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33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60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6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1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6921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66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2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6259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91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2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9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92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13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811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3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47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105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72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45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2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65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44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46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15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79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863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56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92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16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1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925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2240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7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89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44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60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0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06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37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072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7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7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77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558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955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55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3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7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14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6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02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893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702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860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887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36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14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26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57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609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6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26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7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459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3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90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77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72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938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66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62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94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59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303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22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3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62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19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562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035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83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2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27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43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77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29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53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9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20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61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984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165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906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5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61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34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05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195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5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691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75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423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801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832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37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41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0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87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149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31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3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63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9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14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66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21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280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5688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86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560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809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941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5487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5703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81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616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5612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F929-190F-4787-9DED-7D2E09AB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18454</Words>
  <Characters>105193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Kolotov Maxim</dc:creator>
  <cp:keywords/>
  <dc:description/>
  <cp:lastModifiedBy>timsksp@outlook.com</cp:lastModifiedBy>
  <cp:revision>194</cp:revision>
  <cp:lastPrinted>2023-09-27T06:58:00Z</cp:lastPrinted>
  <dcterms:created xsi:type="dcterms:W3CDTF">2022-09-07T07:04:00Z</dcterms:created>
  <dcterms:modified xsi:type="dcterms:W3CDTF">2023-09-27T06:58:00Z</dcterms:modified>
</cp:coreProperties>
</file>