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02" w:rsidRPr="00ED0C52" w:rsidRDefault="00D27102" w:rsidP="00D27102">
      <w:pPr>
        <w:jc w:val="center"/>
        <w:rPr>
          <w:b/>
          <w:sz w:val="28"/>
          <w:szCs w:val="28"/>
        </w:rPr>
      </w:pPr>
      <w:r w:rsidRPr="00ED0C52">
        <w:rPr>
          <w:b/>
          <w:sz w:val="28"/>
          <w:szCs w:val="28"/>
        </w:rPr>
        <w:t>МУНИЦИПАЛЬНОЕ ОБРАЗОВАНИЕ</w:t>
      </w:r>
    </w:p>
    <w:p w:rsidR="00D27102" w:rsidRPr="00ED0C52" w:rsidRDefault="00D27102" w:rsidP="00D27102">
      <w:pPr>
        <w:jc w:val="center"/>
        <w:rPr>
          <w:b/>
          <w:sz w:val="28"/>
          <w:szCs w:val="28"/>
        </w:rPr>
      </w:pPr>
      <w:r w:rsidRPr="00ED0C52">
        <w:rPr>
          <w:b/>
          <w:sz w:val="28"/>
          <w:szCs w:val="28"/>
        </w:rPr>
        <w:t>«ТЫМСКОЕ СЕЛЬСКОЕ ПОСЕЛЕНИЕ»</w:t>
      </w:r>
    </w:p>
    <w:p w:rsidR="00D27102" w:rsidRPr="00ED0C52" w:rsidRDefault="00D27102" w:rsidP="00D27102">
      <w:pPr>
        <w:jc w:val="center"/>
        <w:rPr>
          <w:b/>
          <w:sz w:val="28"/>
          <w:szCs w:val="28"/>
        </w:rPr>
      </w:pPr>
      <w:r w:rsidRPr="00ED0C52">
        <w:rPr>
          <w:b/>
          <w:sz w:val="28"/>
          <w:szCs w:val="28"/>
        </w:rPr>
        <w:t>КАРГАСОКСКИЙ РАЙОН  ТОМСКАЯ ОБЛАСТЬ</w:t>
      </w:r>
    </w:p>
    <w:p w:rsidR="00D27102" w:rsidRPr="00ED0C52" w:rsidRDefault="00D27102" w:rsidP="00D27102">
      <w:pPr>
        <w:rPr>
          <w:b/>
          <w:sz w:val="28"/>
          <w:szCs w:val="28"/>
        </w:rPr>
      </w:pPr>
    </w:p>
    <w:p w:rsidR="00D27102" w:rsidRPr="00ED0C52" w:rsidRDefault="00D27102" w:rsidP="00D27102">
      <w:pPr>
        <w:jc w:val="center"/>
        <w:rPr>
          <w:b/>
          <w:sz w:val="28"/>
          <w:szCs w:val="28"/>
        </w:rPr>
      </w:pPr>
      <w:r w:rsidRPr="00ED0C52">
        <w:rPr>
          <w:b/>
          <w:sz w:val="28"/>
          <w:szCs w:val="28"/>
        </w:rPr>
        <w:t>МУНИЦИПАЛЬНОЕ КАЗЕННОЕ УЧРЕЖДЕНИЕ</w:t>
      </w:r>
    </w:p>
    <w:p w:rsidR="00D27102" w:rsidRPr="00ED0C52" w:rsidRDefault="00D27102" w:rsidP="00D27102">
      <w:pPr>
        <w:jc w:val="center"/>
        <w:rPr>
          <w:b/>
          <w:sz w:val="28"/>
          <w:szCs w:val="28"/>
        </w:rPr>
      </w:pPr>
      <w:r w:rsidRPr="00ED0C52">
        <w:rPr>
          <w:b/>
          <w:sz w:val="28"/>
          <w:szCs w:val="28"/>
        </w:rPr>
        <w:t>АДМИНИСТРАЦИЯ ТЫМСКОГО СЕЛЬСКОГО ПОСЕЛЕНИЯ</w:t>
      </w:r>
    </w:p>
    <w:p w:rsidR="00D27102" w:rsidRPr="00ED0C52" w:rsidRDefault="00D27102" w:rsidP="00D27102">
      <w:pPr>
        <w:rPr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1872"/>
        <w:gridCol w:w="5180"/>
        <w:gridCol w:w="2519"/>
      </w:tblGrid>
      <w:tr w:rsidR="00BF41C8" w:rsidRPr="00ED0C52" w:rsidTr="00D27102">
        <w:tc>
          <w:tcPr>
            <w:tcW w:w="9571" w:type="dxa"/>
            <w:gridSpan w:val="3"/>
          </w:tcPr>
          <w:p w:rsidR="00D27102" w:rsidRPr="00ED0C52" w:rsidRDefault="00D27102" w:rsidP="00D27102">
            <w:pPr>
              <w:jc w:val="center"/>
              <w:rPr>
                <w:b/>
                <w:sz w:val="28"/>
                <w:szCs w:val="28"/>
              </w:rPr>
            </w:pPr>
            <w:r w:rsidRPr="00ED0C52">
              <w:rPr>
                <w:b/>
                <w:sz w:val="28"/>
                <w:szCs w:val="28"/>
              </w:rPr>
              <w:t>ПОСТАНОВЛЕНИЕ</w:t>
            </w:r>
          </w:p>
          <w:p w:rsidR="00BF41C8" w:rsidRPr="00ED0C52" w:rsidRDefault="00BF41C8" w:rsidP="001574CF">
            <w:pPr>
              <w:rPr>
                <w:sz w:val="28"/>
                <w:szCs w:val="28"/>
              </w:rPr>
            </w:pPr>
          </w:p>
        </w:tc>
      </w:tr>
      <w:tr w:rsidR="00BF41C8" w:rsidRPr="009E02F5" w:rsidTr="00D27102">
        <w:tc>
          <w:tcPr>
            <w:tcW w:w="1872" w:type="dxa"/>
          </w:tcPr>
          <w:p w:rsidR="00BF41C8" w:rsidRPr="00ED0C52" w:rsidRDefault="00BF41C8" w:rsidP="00BF41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0C52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ED0C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D0C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D0C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D0C52">
              <w:rPr>
                <w:rFonts w:ascii="Times New Roman" w:hAnsi="Times New Roman" w:cs="Times New Roman"/>
                <w:sz w:val="28"/>
                <w:szCs w:val="28"/>
              </w:rPr>
              <w:t>.2014</w:t>
            </w:r>
          </w:p>
          <w:p w:rsidR="00ED0C52" w:rsidRPr="00ED0C52" w:rsidRDefault="00ED0C52" w:rsidP="00BF41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C8" w:rsidRPr="00ED0C52" w:rsidRDefault="000426D0" w:rsidP="00BF41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Тымск</w:t>
            </w:r>
            <w:proofErr w:type="spellEnd"/>
          </w:p>
        </w:tc>
        <w:tc>
          <w:tcPr>
            <w:tcW w:w="5180" w:type="dxa"/>
          </w:tcPr>
          <w:p w:rsidR="00BF41C8" w:rsidRPr="00ED0C52" w:rsidRDefault="00BF41C8" w:rsidP="00BF41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BF41C8" w:rsidRPr="00ED0C52" w:rsidRDefault="00BF41C8" w:rsidP="000426D0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0C52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0426D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BF41C8" w:rsidRPr="009E02F5" w:rsidRDefault="00BF41C8" w:rsidP="00BF41C8"/>
    <w:tbl>
      <w:tblPr>
        <w:tblW w:w="0" w:type="auto"/>
        <w:tblLook w:val="0000"/>
      </w:tblPr>
      <w:tblGrid>
        <w:gridCol w:w="4801"/>
        <w:gridCol w:w="4770"/>
      </w:tblGrid>
      <w:tr w:rsidR="00BF41C8" w:rsidRPr="009E02F5" w:rsidTr="00D27102">
        <w:trPr>
          <w:trHeight w:val="472"/>
        </w:trPr>
        <w:tc>
          <w:tcPr>
            <w:tcW w:w="4801" w:type="dxa"/>
            <w:vAlign w:val="center"/>
          </w:tcPr>
          <w:p w:rsidR="00BF41C8" w:rsidRDefault="00BF41C8" w:rsidP="00D27102">
            <w:pPr>
              <w:pStyle w:val="ConsPlusNormal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17"/>
            <w:bookmarkStart w:id="3" w:name="OLE_LINK18"/>
            <w:r w:rsidRPr="00D271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контрактной службе Администрации </w:t>
            </w:r>
            <w:r w:rsidR="00D27102" w:rsidRPr="00D27102">
              <w:rPr>
                <w:rFonts w:ascii="Times New Roman" w:hAnsi="Times New Roman" w:cs="Times New Roman"/>
                <w:b/>
                <w:sz w:val="28"/>
                <w:szCs w:val="28"/>
              </w:rPr>
              <w:t>Тымского</w:t>
            </w:r>
            <w:r w:rsidRPr="00D271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bookmarkEnd w:id="0"/>
            <w:bookmarkEnd w:id="1"/>
            <w:bookmarkEnd w:id="2"/>
            <w:bookmarkEnd w:id="3"/>
          </w:p>
          <w:p w:rsidR="00D27102" w:rsidRPr="00D27102" w:rsidRDefault="00D27102" w:rsidP="00D27102">
            <w:pPr>
              <w:pStyle w:val="ConsPlusNormal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0" w:type="dxa"/>
            <w:tcBorders>
              <w:left w:val="nil"/>
            </w:tcBorders>
          </w:tcPr>
          <w:p w:rsidR="00BF41C8" w:rsidRPr="009E02F5" w:rsidRDefault="00BF41C8" w:rsidP="001574CF">
            <w:pPr>
              <w:ind w:firstLine="426"/>
            </w:pPr>
          </w:p>
          <w:p w:rsidR="00BF41C8" w:rsidRPr="009E02F5" w:rsidRDefault="00BF41C8" w:rsidP="001574CF">
            <w:pPr>
              <w:ind w:firstLine="426"/>
            </w:pPr>
          </w:p>
        </w:tc>
      </w:tr>
      <w:tr w:rsidR="00BF41C8" w:rsidRPr="00BF41C8" w:rsidTr="00D27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1C8" w:rsidRPr="00D27102" w:rsidRDefault="00D27102" w:rsidP="004928FB">
            <w:pPr>
              <w:ind w:firstLine="426"/>
              <w:jc w:val="both"/>
              <w:rPr>
                <w:sz w:val="28"/>
                <w:szCs w:val="28"/>
              </w:rPr>
            </w:pPr>
            <w:r w:rsidRPr="00D27102">
              <w:rPr>
                <w:sz w:val="28"/>
                <w:szCs w:val="28"/>
              </w:rPr>
              <w:t>В соответствии со статьей 38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 w:rsidR="004928FB">
              <w:rPr>
                <w:sz w:val="28"/>
                <w:szCs w:val="28"/>
              </w:rPr>
              <w:t>,</w:t>
            </w:r>
            <w:r w:rsidRPr="00D27102">
              <w:rPr>
                <w:sz w:val="28"/>
                <w:szCs w:val="28"/>
              </w:rPr>
              <w:t xml:space="preserve"> приказом Министерства экономического развития Российской Федерации от 29 октября 2013 года № 631 «Об утверждении Типового положения (регламента) о контрактной службе» </w:t>
            </w:r>
          </w:p>
        </w:tc>
      </w:tr>
    </w:tbl>
    <w:p w:rsidR="00D27102" w:rsidRPr="00F2585F" w:rsidRDefault="00D27102" w:rsidP="00D27102">
      <w:pPr>
        <w:pStyle w:val="a5"/>
        <w:spacing w:before="0" w:beforeAutospacing="0" w:after="0" w:afterAutospacing="0"/>
      </w:pPr>
    </w:p>
    <w:p w:rsidR="00D27102" w:rsidRPr="00D27102" w:rsidRDefault="00D27102" w:rsidP="00D27102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D27102">
        <w:rPr>
          <w:b/>
          <w:sz w:val="28"/>
          <w:szCs w:val="28"/>
        </w:rPr>
        <w:t>ПОСТАНОВЛЯ</w:t>
      </w:r>
      <w:r w:rsidR="00ED0C52">
        <w:rPr>
          <w:b/>
          <w:sz w:val="28"/>
          <w:szCs w:val="28"/>
        </w:rPr>
        <w:t>Ю</w:t>
      </w:r>
      <w:r w:rsidRPr="00D27102">
        <w:rPr>
          <w:b/>
          <w:sz w:val="28"/>
          <w:szCs w:val="28"/>
        </w:rPr>
        <w:t>:</w:t>
      </w:r>
    </w:p>
    <w:p w:rsidR="00D27102" w:rsidRPr="00F2585F" w:rsidRDefault="00D27102" w:rsidP="00D27102">
      <w:pPr>
        <w:pStyle w:val="a5"/>
        <w:spacing w:before="0" w:beforeAutospacing="0" w:after="0" w:afterAutospacing="0"/>
        <w:jc w:val="both"/>
      </w:pPr>
      <w:r w:rsidRPr="00F2585F">
        <w:t> </w:t>
      </w:r>
    </w:p>
    <w:p w:rsidR="00D27102" w:rsidRPr="00ED0C52" w:rsidRDefault="00D27102" w:rsidP="00ED0C5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0C52">
        <w:rPr>
          <w:sz w:val="28"/>
          <w:szCs w:val="28"/>
        </w:rPr>
        <w:t xml:space="preserve">1. Создать контрактную службу </w:t>
      </w:r>
      <w:r w:rsidR="00ED0C52">
        <w:rPr>
          <w:sz w:val="28"/>
          <w:szCs w:val="28"/>
        </w:rPr>
        <w:t>Администрации Тымского</w:t>
      </w:r>
      <w:r w:rsidRPr="00ED0C52">
        <w:rPr>
          <w:sz w:val="28"/>
          <w:szCs w:val="28"/>
        </w:rPr>
        <w:t xml:space="preserve"> сельского поселения (далее - Контрактная служба).</w:t>
      </w:r>
    </w:p>
    <w:p w:rsidR="00D27102" w:rsidRPr="00ED0C52" w:rsidRDefault="00D27102" w:rsidP="00ED0C5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0C52">
        <w:rPr>
          <w:sz w:val="28"/>
          <w:szCs w:val="28"/>
        </w:rPr>
        <w:t xml:space="preserve">2. Утвердить Положение о Контрактной службе </w:t>
      </w:r>
      <w:r w:rsidR="00ED0C52">
        <w:rPr>
          <w:sz w:val="28"/>
          <w:szCs w:val="28"/>
        </w:rPr>
        <w:t>А</w:t>
      </w:r>
      <w:r w:rsidRPr="00ED0C52">
        <w:rPr>
          <w:sz w:val="28"/>
          <w:szCs w:val="28"/>
        </w:rPr>
        <w:t xml:space="preserve">дминистрации </w:t>
      </w:r>
      <w:r w:rsidR="00ED0C52">
        <w:rPr>
          <w:sz w:val="28"/>
          <w:szCs w:val="28"/>
        </w:rPr>
        <w:t>Тымского</w:t>
      </w:r>
      <w:r w:rsidRPr="00ED0C52">
        <w:rPr>
          <w:sz w:val="28"/>
          <w:szCs w:val="28"/>
        </w:rPr>
        <w:t xml:space="preserve"> сельского поселения (приложение №1).</w:t>
      </w:r>
    </w:p>
    <w:p w:rsidR="00D27102" w:rsidRDefault="00D27102" w:rsidP="00ED0C5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0C52">
        <w:rPr>
          <w:sz w:val="28"/>
          <w:szCs w:val="28"/>
        </w:rPr>
        <w:t>3. Утвердить состав Контрактной службы (приложение №2).</w:t>
      </w:r>
    </w:p>
    <w:p w:rsidR="00ED0C52" w:rsidRPr="00ED0C52" w:rsidRDefault="00ED0C52" w:rsidP="00ED0C5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D0C52">
        <w:rPr>
          <w:rFonts w:ascii="Times New Roman" w:hAnsi="Times New Roman" w:cs="Times New Roman"/>
          <w:sz w:val="28"/>
          <w:szCs w:val="28"/>
        </w:rPr>
        <w:t xml:space="preserve">. Установить, что Положение о контрактной службе Администрации </w:t>
      </w:r>
      <w:r>
        <w:rPr>
          <w:rFonts w:ascii="Times New Roman" w:hAnsi="Times New Roman" w:cs="Times New Roman"/>
          <w:sz w:val="28"/>
          <w:szCs w:val="28"/>
        </w:rPr>
        <w:t>Тымского</w:t>
      </w:r>
      <w:r w:rsidRPr="00ED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ED0C52"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="000426D0" w:rsidRPr="000426D0">
        <w:rPr>
          <w:rFonts w:ascii="Times New Roman" w:eastAsia="Times New Roman" w:hAnsi="Times New Roman" w:cs="Times New Roman"/>
          <w:sz w:val="28"/>
          <w:szCs w:val="28"/>
        </w:rPr>
        <w:t>состав Контрактной службы</w:t>
      </w:r>
      <w:r w:rsidR="000426D0" w:rsidRPr="00ED0C52">
        <w:rPr>
          <w:rFonts w:eastAsia="Times New Roman"/>
          <w:sz w:val="28"/>
          <w:szCs w:val="28"/>
        </w:rPr>
        <w:t xml:space="preserve"> </w:t>
      </w:r>
      <w:r w:rsidRPr="00ED0C52">
        <w:rPr>
          <w:rFonts w:ascii="Times New Roman" w:hAnsi="Times New Roman" w:cs="Times New Roman"/>
          <w:sz w:val="28"/>
          <w:szCs w:val="28"/>
        </w:rPr>
        <w:t>вступают в силу с 27.06.2014 г.</w:t>
      </w:r>
    </w:p>
    <w:p w:rsidR="00D27102" w:rsidRPr="00ED0C52" w:rsidRDefault="00ED0C52" w:rsidP="00ED0C5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7102" w:rsidRPr="00ED0C52">
        <w:rPr>
          <w:sz w:val="28"/>
          <w:szCs w:val="28"/>
        </w:rPr>
        <w:t xml:space="preserve">. Настоящее постановление вступает в силу с момента его подписания, за исключением </w:t>
      </w:r>
      <w:r w:rsidR="002E7CFF">
        <w:rPr>
          <w:sz w:val="28"/>
          <w:szCs w:val="28"/>
        </w:rPr>
        <w:t>подпунктов</w:t>
      </w:r>
      <w:r w:rsidR="002E7CFF" w:rsidRPr="00BF6329">
        <w:rPr>
          <w:sz w:val="28"/>
          <w:szCs w:val="28"/>
        </w:rPr>
        <w:t xml:space="preserve"> 1, 2, 3 пункта 9, </w:t>
      </w:r>
      <w:proofErr w:type="spellStart"/>
      <w:r w:rsidR="002E7CFF" w:rsidRPr="00BF6329">
        <w:rPr>
          <w:sz w:val="28"/>
          <w:szCs w:val="28"/>
        </w:rPr>
        <w:t>пп</w:t>
      </w:r>
      <w:proofErr w:type="spellEnd"/>
      <w:r w:rsidR="002E7CFF" w:rsidRPr="00BF6329">
        <w:rPr>
          <w:sz w:val="28"/>
          <w:szCs w:val="28"/>
        </w:rPr>
        <w:t>. «а», «б», «в» подпункта 1 пункта 11</w:t>
      </w:r>
      <w:r w:rsidR="002E7CFF" w:rsidRPr="002E7CFF">
        <w:rPr>
          <w:sz w:val="28"/>
          <w:szCs w:val="28"/>
        </w:rPr>
        <w:t xml:space="preserve"> </w:t>
      </w:r>
      <w:r w:rsidR="002E7CFF" w:rsidRPr="00BF6329">
        <w:rPr>
          <w:sz w:val="28"/>
          <w:szCs w:val="28"/>
        </w:rPr>
        <w:t>настоящего Положения</w:t>
      </w:r>
      <w:r w:rsidR="00D27102" w:rsidRPr="00ED0C52">
        <w:rPr>
          <w:sz w:val="28"/>
          <w:szCs w:val="28"/>
        </w:rPr>
        <w:t>.</w:t>
      </w:r>
    </w:p>
    <w:p w:rsidR="00BF6329" w:rsidRDefault="00ED0C52" w:rsidP="00ED0C52">
      <w:pPr>
        <w:pStyle w:val="a5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6</w:t>
      </w:r>
      <w:r w:rsidR="00D27102" w:rsidRPr="00ED0C52">
        <w:rPr>
          <w:sz w:val="28"/>
          <w:szCs w:val="28"/>
        </w:rPr>
        <w:t xml:space="preserve">. </w:t>
      </w:r>
      <w:r w:rsidR="00BF6329" w:rsidRPr="00BF6329">
        <w:rPr>
          <w:sz w:val="28"/>
          <w:szCs w:val="28"/>
        </w:rPr>
        <w:t xml:space="preserve">Подпункты 1, 2, 3 пункта 9, </w:t>
      </w:r>
      <w:proofErr w:type="spellStart"/>
      <w:r w:rsidR="00BF6329" w:rsidRPr="00BF6329">
        <w:rPr>
          <w:sz w:val="28"/>
          <w:szCs w:val="28"/>
        </w:rPr>
        <w:t>пп</w:t>
      </w:r>
      <w:proofErr w:type="spellEnd"/>
      <w:r w:rsidR="00BF6329" w:rsidRPr="00BF6329">
        <w:rPr>
          <w:sz w:val="28"/>
          <w:szCs w:val="28"/>
        </w:rPr>
        <w:t>. «а», «б», «в» подпункта 1 пункта 11 настоящего Положения вступают в силу с 01.01.2015 г.</w:t>
      </w:r>
    </w:p>
    <w:p w:rsidR="00BF41C8" w:rsidRDefault="00ED0C52" w:rsidP="002E7CFF">
      <w:pPr>
        <w:pStyle w:val="a5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7</w:t>
      </w:r>
      <w:r w:rsidR="00D27102" w:rsidRPr="00ED0C52">
        <w:rPr>
          <w:sz w:val="28"/>
          <w:szCs w:val="28"/>
        </w:rPr>
        <w:t xml:space="preserve">. </w:t>
      </w:r>
      <w:proofErr w:type="gramStart"/>
      <w:r w:rsidR="00D27102" w:rsidRPr="00ED0C52">
        <w:rPr>
          <w:sz w:val="28"/>
          <w:szCs w:val="28"/>
        </w:rPr>
        <w:t>Контроль за</w:t>
      </w:r>
      <w:proofErr w:type="gramEnd"/>
      <w:r w:rsidR="00D27102" w:rsidRPr="00ED0C52">
        <w:rPr>
          <w:sz w:val="28"/>
          <w:szCs w:val="28"/>
        </w:rPr>
        <w:t xml:space="preserve"> исполнением настоящего постановления оставляю за собой</w:t>
      </w:r>
      <w:r w:rsidR="00D27102" w:rsidRPr="00F2585F">
        <w:t>.</w:t>
      </w:r>
    </w:p>
    <w:p w:rsidR="002E7CFF" w:rsidRPr="00BF41C8" w:rsidRDefault="002E7CFF" w:rsidP="002E7CFF">
      <w:pPr>
        <w:pStyle w:val="a5"/>
        <w:spacing w:before="0" w:beforeAutospacing="0" w:after="0" w:afterAutospacing="0"/>
        <w:ind w:firstLine="709"/>
        <w:jc w:val="both"/>
      </w:pPr>
    </w:p>
    <w:p w:rsidR="00BF41C8" w:rsidRPr="00BF41C8" w:rsidRDefault="00BF41C8" w:rsidP="00BF41C8"/>
    <w:tbl>
      <w:tblPr>
        <w:tblW w:w="0" w:type="auto"/>
        <w:tblLook w:val="0000"/>
      </w:tblPr>
      <w:tblGrid>
        <w:gridCol w:w="4366"/>
        <w:gridCol w:w="1797"/>
        <w:gridCol w:w="3408"/>
      </w:tblGrid>
      <w:tr w:rsidR="00BF41C8" w:rsidRPr="00BF41C8" w:rsidTr="000426D0">
        <w:trPr>
          <w:trHeight w:val="429"/>
        </w:trPr>
        <w:tc>
          <w:tcPr>
            <w:tcW w:w="4366" w:type="dxa"/>
            <w:vAlign w:val="center"/>
          </w:tcPr>
          <w:p w:rsidR="000426D0" w:rsidRPr="00734315" w:rsidRDefault="000426D0" w:rsidP="000426D0">
            <w:pPr>
              <w:rPr>
                <w:sz w:val="28"/>
                <w:szCs w:val="28"/>
              </w:rPr>
            </w:pPr>
            <w:r w:rsidRPr="00734315">
              <w:rPr>
                <w:sz w:val="28"/>
                <w:szCs w:val="28"/>
              </w:rPr>
              <w:t>Глава Администрации</w:t>
            </w:r>
          </w:p>
          <w:p w:rsidR="00BF41C8" w:rsidRPr="00734315" w:rsidRDefault="000426D0" w:rsidP="000426D0">
            <w:pPr>
              <w:rPr>
                <w:sz w:val="28"/>
                <w:szCs w:val="28"/>
              </w:rPr>
            </w:pPr>
            <w:r w:rsidRPr="00734315">
              <w:rPr>
                <w:sz w:val="28"/>
                <w:szCs w:val="28"/>
              </w:rPr>
              <w:t>Тымского</w:t>
            </w:r>
            <w:r w:rsidR="003F5558" w:rsidRPr="00734315">
              <w:rPr>
                <w:sz w:val="28"/>
                <w:szCs w:val="28"/>
              </w:rPr>
              <w:t xml:space="preserve"> </w:t>
            </w:r>
            <w:r w:rsidRPr="00734315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797" w:type="dxa"/>
            <w:vAlign w:val="center"/>
          </w:tcPr>
          <w:p w:rsidR="00BF41C8" w:rsidRPr="00734315" w:rsidRDefault="00BF41C8" w:rsidP="001574CF">
            <w:pPr>
              <w:ind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408" w:type="dxa"/>
            <w:vAlign w:val="bottom"/>
          </w:tcPr>
          <w:p w:rsidR="00BF41C8" w:rsidRPr="00734315" w:rsidRDefault="000426D0" w:rsidP="000426D0">
            <w:pPr>
              <w:pStyle w:val="2"/>
              <w:ind w:firstLine="426"/>
              <w:rPr>
                <w:szCs w:val="28"/>
              </w:rPr>
            </w:pPr>
            <w:r w:rsidRPr="00734315">
              <w:rPr>
                <w:szCs w:val="28"/>
              </w:rPr>
              <w:t>К.Ф. Важенин</w:t>
            </w:r>
          </w:p>
        </w:tc>
      </w:tr>
    </w:tbl>
    <w:p w:rsidR="002E7CFF" w:rsidRDefault="002E7CFF" w:rsidP="00BF41C8">
      <w:pPr>
        <w:pStyle w:val="ConsPlusNormal"/>
        <w:ind w:firstLine="426"/>
        <w:jc w:val="right"/>
        <w:rPr>
          <w:rFonts w:ascii="Times New Roman" w:hAnsi="Times New Roman" w:cs="Times New Roman"/>
        </w:rPr>
      </w:pPr>
    </w:p>
    <w:p w:rsidR="00BF41C8" w:rsidRPr="007127ED" w:rsidRDefault="00BF41C8" w:rsidP="00BF41C8">
      <w:pPr>
        <w:pStyle w:val="ConsPlusNormal"/>
        <w:ind w:firstLine="426"/>
        <w:jc w:val="right"/>
        <w:rPr>
          <w:rFonts w:ascii="Times New Roman" w:hAnsi="Times New Roman" w:cs="Times New Roman"/>
        </w:rPr>
      </w:pPr>
      <w:r w:rsidRPr="007127ED">
        <w:rPr>
          <w:rFonts w:ascii="Times New Roman" w:hAnsi="Times New Roman" w:cs="Times New Roman"/>
        </w:rPr>
        <w:lastRenderedPageBreak/>
        <w:t>Утверждено</w:t>
      </w:r>
    </w:p>
    <w:p w:rsidR="00BF41C8" w:rsidRPr="007127ED" w:rsidRDefault="00BF41C8" w:rsidP="00BF41C8">
      <w:pPr>
        <w:pStyle w:val="ConsPlusNormal"/>
        <w:ind w:firstLine="426"/>
        <w:jc w:val="right"/>
        <w:rPr>
          <w:rFonts w:ascii="Times New Roman" w:hAnsi="Times New Roman" w:cs="Times New Roman"/>
        </w:rPr>
      </w:pPr>
      <w:r w:rsidRPr="007127ED">
        <w:rPr>
          <w:rFonts w:ascii="Times New Roman" w:hAnsi="Times New Roman" w:cs="Times New Roman"/>
        </w:rPr>
        <w:t xml:space="preserve">постановлением </w:t>
      </w:r>
      <w:r w:rsidR="000426D0" w:rsidRPr="007127ED">
        <w:rPr>
          <w:rFonts w:ascii="Times New Roman" w:hAnsi="Times New Roman" w:cs="Times New Roman"/>
        </w:rPr>
        <w:t>Администрации</w:t>
      </w:r>
    </w:p>
    <w:p w:rsidR="00BF41C8" w:rsidRPr="007127ED" w:rsidRDefault="000426D0" w:rsidP="00BF41C8">
      <w:pPr>
        <w:pStyle w:val="ConsPlusNormal"/>
        <w:ind w:firstLine="426"/>
        <w:jc w:val="right"/>
        <w:rPr>
          <w:rFonts w:ascii="Times New Roman" w:hAnsi="Times New Roman" w:cs="Times New Roman"/>
        </w:rPr>
      </w:pPr>
      <w:r w:rsidRPr="007127ED">
        <w:rPr>
          <w:rFonts w:ascii="Times New Roman" w:hAnsi="Times New Roman" w:cs="Times New Roman"/>
        </w:rPr>
        <w:t>Тымского</w:t>
      </w:r>
      <w:r w:rsidR="00BF41C8" w:rsidRPr="007127ED">
        <w:rPr>
          <w:rFonts w:ascii="Times New Roman" w:hAnsi="Times New Roman" w:cs="Times New Roman"/>
        </w:rPr>
        <w:t xml:space="preserve"> сельского поселения</w:t>
      </w:r>
    </w:p>
    <w:p w:rsidR="00BF41C8" w:rsidRPr="007127ED" w:rsidRDefault="000426D0" w:rsidP="00B42DBD">
      <w:pPr>
        <w:pStyle w:val="ConsPlusNormal"/>
        <w:ind w:firstLine="426"/>
        <w:jc w:val="right"/>
        <w:rPr>
          <w:rFonts w:ascii="Times New Roman" w:hAnsi="Times New Roman" w:cs="Times New Roman"/>
        </w:rPr>
      </w:pPr>
      <w:r w:rsidRPr="007127ED">
        <w:rPr>
          <w:rFonts w:ascii="Times New Roman" w:hAnsi="Times New Roman" w:cs="Times New Roman"/>
        </w:rPr>
        <w:t>от 27.06.2014 № 27</w:t>
      </w:r>
    </w:p>
    <w:p w:rsidR="00BF41C8" w:rsidRPr="00364C93" w:rsidRDefault="00BF41C8" w:rsidP="00BF41C8">
      <w:pPr>
        <w:pStyle w:val="ConsPlusNormal"/>
        <w:ind w:firstLine="426"/>
        <w:jc w:val="right"/>
        <w:rPr>
          <w:rFonts w:ascii="Times New Roman" w:hAnsi="Times New Roman" w:cs="Times New Roman"/>
        </w:rPr>
      </w:pPr>
      <w:r w:rsidRPr="007127ED">
        <w:rPr>
          <w:rFonts w:ascii="Times New Roman" w:hAnsi="Times New Roman" w:cs="Times New Roman"/>
        </w:rPr>
        <w:t>Приложени</w:t>
      </w:r>
      <w:r w:rsidRPr="00364C93">
        <w:rPr>
          <w:rFonts w:ascii="Times New Roman" w:hAnsi="Times New Roman" w:cs="Times New Roman"/>
        </w:rPr>
        <w:t>е №1</w:t>
      </w:r>
    </w:p>
    <w:p w:rsidR="00BF41C8" w:rsidRPr="00763611" w:rsidRDefault="00BF41C8" w:rsidP="00BF41C8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BF41C8" w:rsidRPr="007127ED" w:rsidRDefault="00BF41C8" w:rsidP="007127ED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7ED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0426D0" w:rsidRPr="007127ED">
        <w:rPr>
          <w:rFonts w:ascii="Times New Roman" w:hAnsi="Times New Roman" w:cs="Times New Roman"/>
          <w:b/>
          <w:sz w:val="28"/>
          <w:szCs w:val="28"/>
        </w:rPr>
        <w:t>К</w:t>
      </w:r>
      <w:r w:rsidRPr="007127ED">
        <w:rPr>
          <w:rFonts w:ascii="Times New Roman" w:hAnsi="Times New Roman" w:cs="Times New Roman"/>
          <w:b/>
          <w:sz w:val="28"/>
          <w:szCs w:val="28"/>
        </w:rPr>
        <w:t xml:space="preserve">онтрактной службе Администрации </w:t>
      </w:r>
      <w:r w:rsidR="000426D0" w:rsidRPr="007127ED">
        <w:rPr>
          <w:rFonts w:ascii="Times New Roman" w:hAnsi="Times New Roman" w:cs="Times New Roman"/>
          <w:b/>
          <w:sz w:val="28"/>
          <w:szCs w:val="28"/>
        </w:rPr>
        <w:t xml:space="preserve">Тымского сельского </w:t>
      </w:r>
      <w:r w:rsidRPr="007127ED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BF41C8" w:rsidRPr="007127ED" w:rsidRDefault="00BF41C8" w:rsidP="007127ED">
      <w:pPr>
        <w:pStyle w:val="ConsPlusNormal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F41C8" w:rsidRPr="007127ED" w:rsidRDefault="00BF41C8" w:rsidP="007127ED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29"/>
      <w:bookmarkEnd w:id="4"/>
      <w:r w:rsidRPr="007127E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F41C8" w:rsidRPr="007127ED" w:rsidRDefault="00BF41C8" w:rsidP="007127ED">
      <w:pPr>
        <w:pStyle w:val="ConsPlusNormal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 xml:space="preserve">1. Настоящее Положение о контрактной службе Администрации </w:t>
      </w:r>
      <w:r w:rsidR="00B42DBD" w:rsidRPr="007127ED">
        <w:rPr>
          <w:rFonts w:ascii="Times New Roman" w:hAnsi="Times New Roman" w:cs="Times New Roman"/>
          <w:sz w:val="28"/>
          <w:szCs w:val="28"/>
        </w:rPr>
        <w:t xml:space="preserve">Тымского </w:t>
      </w:r>
      <w:r w:rsidRPr="007127ED">
        <w:rPr>
          <w:rFonts w:ascii="Times New Roman" w:hAnsi="Times New Roman" w:cs="Times New Roman"/>
          <w:sz w:val="28"/>
          <w:szCs w:val="28"/>
        </w:rPr>
        <w:t>сельского поселения (далее - Положение) устанавливает правила организации деятельности контрактной службы при планировании и осуществлении закупок товаров, работ, услуг для обеспечения муниципальных нужд.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127ED">
        <w:rPr>
          <w:rFonts w:ascii="Times New Roman" w:hAnsi="Times New Roman" w:cs="Times New Roman"/>
          <w:sz w:val="28"/>
          <w:szCs w:val="28"/>
        </w:rPr>
        <w:t xml:space="preserve">Контрактная служба создается в целях обеспечения планирования и осуществления муниципальным заказчиком (Администрацией </w:t>
      </w:r>
      <w:r w:rsidR="00B42DBD" w:rsidRPr="007127ED">
        <w:rPr>
          <w:rFonts w:ascii="Times New Roman" w:hAnsi="Times New Roman" w:cs="Times New Roman"/>
          <w:sz w:val="28"/>
          <w:szCs w:val="28"/>
        </w:rPr>
        <w:t>Тымского</w:t>
      </w:r>
      <w:r w:rsidRPr="007127ED">
        <w:rPr>
          <w:rFonts w:ascii="Times New Roman" w:hAnsi="Times New Roman" w:cs="Times New Roman"/>
          <w:sz w:val="28"/>
          <w:szCs w:val="28"/>
        </w:rPr>
        <w:t xml:space="preserve"> сельского поселения) </w:t>
      </w:r>
      <w:r w:rsidR="004928FB" w:rsidRPr="007127ED">
        <w:rPr>
          <w:rFonts w:ascii="Times New Roman" w:hAnsi="Times New Roman" w:cs="Times New Roman"/>
          <w:sz w:val="28"/>
          <w:szCs w:val="28"/>
        </w:rPr>
        <w:t xml:space="preserve">(далее - Заказчик) </w:t>
      </w:r>
      <w:r w:rsidRPr="007127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127ED">
          <w:rPr>
            <w:rFonts w:ascii="Times New Roman" w:hAnsi="Times New Roman" w:cs="Times New Roman"/>
            <w:sz w:val="28"/>
            <w:szCs w:val="28"/>
          </w:rPr>
          <w:t>частью 1 статьи 15</w:t>
        </w:r>
      </w:hyperlink>
      <w:r w:rsidRPr="007127ED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г. №</w:t>
      </w:r>
      <w:r w:rsidR="00C06234" w:rsidRPr="007127ED">
        <w:rPr>
          <w:rFonts w:ascii="Times New Roman" w:hAnsi="Times New Roman" w:cs="Times New Roman"/>
          <w:sz w:val="28"/>
          <w:szCs w:val="28"/>
        </w:rPr>
        <w:t xml:space="preserve"> </w:t>
      </w:r>
      <w:r w:rsidRPr="007127ED">
        <w:rPr>
          <w:rFonts w:ascii="Times New Roman" w:hAnsi="Times New Roman" w:cs="Times New Roman"/>
          <w:sz w:val="28"/>
          <w:szCs w:val="28"/>
        </w:rPr>
        <w:t>44-ФЗ "О контрактной системе в сфере закупок товаров, работ, услуг для обеспечения государственных и муниципальных нужд" (далее - Федеральный закон)</w:t>
      </w:r>
      <w:r w:rsidR="004928FB">
        <w:rPr>
          <w:rFonts w:ascii="Times New Roman" w:hAnsi="Times New Roman" w:cs="Times New Roman"/>
          <w:sz w:val="28"/>
          <w:szCs w:val="28"/>
        </w:rPr>
        <w:t xml:space="preserve">, </w:t>
      </w:r>
      <w:r w:rsidR="004928FB" w:rsidRPr="004928FB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Российской Федерации от 29 октября 2013</w:t>
      </w:r>
      <w:proofErr w:type="gramEnd"/>
      <w:r w:rsidR="004928FB" w:rsidRPr="004928FB">
        <w:rPr>
          <w:rFonts w:ascii="Times New Roman" w:hAnsi="Times New Roman" w:cs="Times New Roman"/>
          <w:sz w:val="28"/>
          <w:szCs w:val="28"/>
        </w:rPr>
        <w:t xml:space="preserve"> года № 631 «Об утверждении Типового положения (регламента) о контрактной службе»</w:t>
      </w:r>
      <w:r w:rsidR="004928FB" w:rsidRPr="00D27102">
        <w:rPr>
          <w:sz w:val="28"/>
          <w:szCs w:val="28"/>
        </w:rPr>
        <w:t xml:space="preserve"> </w:t>
      </w:r>
      <w:r w:rsidRPr="007127ED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(далее - закупка).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 xml:space="preserve">3. Контрактная служба в своей деятельности руководствуется </w:t>
      </w:r>
      <w:hyperlink r:id="rId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Pr="007127E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127E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127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127ED">
        <w:rPr>
          <w:rFonts w:ascii="Times New Roman" w:hAnsi="Times New Roman" w:cs="Times New Roman"/>
          <w:sz w:val="28"/>
          <w:szCs w:val="28"/>
        </w:rPr>
        <w:t>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Федерации, настоящим Положением.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4. Основными принципами создания и функционирования контрактной службы при планировании и осуществлении закупок являются: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1)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2) свободный доступ к информации о совершаемых контрактной службой действиях, направленных на обеспечение государственных и муниципальных нужд, в том числе способах осуществления закупок и их результатах;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3) заключение контрактов на условиях, обеспечивающих наиболее эффективное достижение заданных результатов обеспечения государственных и муниципальных нужд;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4) достижение Заказчиком заданных результатов обеспечения государственных и муниципальных нужд.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lastRenderedPageBreak/>
        <w:t>5. Контрактная служба создается путем утверждения постоянного состава работников Заказчика, выполняющих функции контрактной службы без образования отдельного структурного подразделения.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Структура и численность контрактной службы определяется и утверждается Заказчиком, но не может составлять менее двух человек.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6. Работники контрактной службы Заказчика могут быть членами комиссии по осуществлению закупок Заказчика.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7. Контрактную службу возглавляет руководитель контрактной службы.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 xml:space="preserve">Обязанности руководителя контрактной службы осуществляет </w:t>
      </w:r>
      <w:r w:rsidR="00B42DBD" w:rsidRPr="007127ED"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  <w:r w:rsidRPr="007127ED">
        <w:rPr>
          <w:rFonts w:ascii="Times New Roman" w:hAnsi="Times New Roman" w:cs="Times New Roman"/>
          <w:sz w:val="28"/>
          <w:szCs w:val="28"/>
        </w:rPr>
        <w:t xml:space="preserve"> </w:t>
      </w:r>
      <w:r w:rsidR="00B42DBD" w:rsidRPr="007127ED">
        <w:rPr>
          <w:rFonts w:ascii="Times New Roman" w:hAnsi="Times New Roman" w:cs="Times New Roman"/>
          <w:sz w:val="28"/>
          <w:szCs w:val="28"/>
        </w:rPr>
        <w:t>Тымского</w:t>
      </w:r>
      <w:r w:rsidRPr="007127ED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r w:rsidR="00BF6329" w:rsidRPr="007127ED">
        <w:rPr>
          <w:rFonts w:ascii="Times New Roman" w:hAnsi="Times New Roman" w:cs="Times New Roman"/>
          <w:sz w:val="28"/>
          <w:szCs w:val="28"/>
        </w:rPr>
        <w:t>Руководитель контрактной службы</w:t>
      </w:r>
      <w:r w:rsidRPr="007127ED">
        <w:rPr>
          <w:rFonts w:ascii="Times New Roman" w:hAnsi="Times New Roman" w:cs="Times New Roman"/>
          <w:sz w:val="28"/>
          <w:szCs w:val="28"/>
        </w:rPr>
        <w:t xml:space="preserve"> также назначает заместителя руководителя контрактной службы. Заместитель руководителя контрактной службы исполняет полномочия руководителя контрактной службы в периоды временного отсутствия  руководителя контрактной службы.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8. Руководитель контрактной службы в целях повышения эффективности работы работников контрактной службы</w:t>
      </w:r>
      <w:r w:rsidR="00BF6329" w:rsidRPr="007127ED">
        <w:rPr>
          <w:rFonts w:ascii="Times New Roman" w:hAnsi="Times New Roman" w:cs="Times New Roman"/>
          <w:sz w:val="28"/>
          <w:szCs w:val="28"/>
        </w:rPr>
        <w:t>,</w:t>
      </w:r>
      <w:r w:rsidRPr="007127ED">
        <w:rPr>
          <w:rFonts w:ascii="Times New Roman" w:hAnsi="Times New Roman" w:cs="Times New Roman"/>
          <w:sz w:val="28"/>
          <w:szCs w:val="28"/>
        </w:rPr>
        <w:t xml:space="preserve"> при формировании организационной структуры определяет должностные обязанности и персональную ответственность работников контрактной службы, распределяя определенные настоящим Положением функциональные обязанности между указанными работниками. Распределение обязанностей работников контрактной службы оформляется приказом (распоряжением) руководителя контрактной службы.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 xml:space="preserve">Структура контрактной службы, должностные обязанности, персональная ответственность работников контрактной службы и распределение определенных настоящим Положением функциональных обязанностей в структуре контрактной службы устанавливаются распоряжением Администрации </w:t>
      </w:r>
      <w:r w:rsidR="00BF6329" w:rsidRPr="007127ED">
        <w:rPr>
          <w:rFonts w:ascii="Times New Roman" w:hAnsi="Times New Roman" w:cs="Times New Roman"/>
          <w:sz w:val="28"/>
          <w:szCs w:val="28"/>
        </w:rPr>
        <w:t>Тымского</w:t>
      </w:r>
      <w:r w:rsidRPr="007127E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9. Функциональные обязанности контрактной службы: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4"/>
      <w:bookmarkEnd w:id="5"/>
      <w:r w:rsidRPr="007127ED">
        <w:rPr>
          <w:rFonts w:ascii="Times New Roman" w:hAnsi="Times New Roman" w:cs="Times New Roman"/>
          <w:sz w:val="28"/>
          <w:szCs w:val="28"/>
        </w:rPr>
        <w:t>1) планирование закупок;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4"/>
      <w:bookmarkEnd w:id="6"/>
      <w:r w:rsidRPr="007127ED">
        <w:rPr>
          <w:rFonts w:ascii="Times New Roman" w:hAnsi="Times New Roman" w:cs="Times New Roman"/>
          <w:sz w:val="28"/>
          <w:szCs w:val="28"/>
        </w:rPr>
        <w:t>3) обоснование закупок;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4) обоснование начальной (максимальной) цены контракта;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5) обязательное общественное обсуждение закупок;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6) организационно-техническое обеспечение деятельности комиссий по осуществлению закупок;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7) привлечение экспертов, экспертных организаций;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8)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 xml:space="preserve">9) подготовка и направление приглашений принять участие в определении поставщиков (подрядчиков, исполнителей) закрытыми </w:t>
      </w:r>
      <w:r w:rsidRPr="007127ED">
        <w:rPr>
          <w:rFonts w:ascii="Times New Roman" w:hAnsi="Times New Roman" w:cs="Times New Roman"/>
          <w:sz w:val="28"/>
          <w:szCs w:val="28"/>
        </w:rPr>
        <w:lastRenderedPageBreak/>
        <w:t>способами;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10) рассмотрение банковских гарантий и организация осуществления уплаты денежных сумм по банковской гарантии;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11) организация заключения контракта;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7ED">
        <w:rPr>
          <w:rFonts w:ascii="Times New Roman" w:hAnsi="Times New Roman" w:cs="Times New Roman"/>
          <w:sz w:val="28"/>
          <w:szCs w:val="28"/>
        </w:rPr>
        <w:t xml:space="preserve">12)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</w:t>
      </w:r>
      <w:hyperlink r:id="rId7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127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127ED">
        <w:rPr>
          <w:rFonts w:ascii="Times New Roman" w:hAnsi="Times New Roman" w:cs="Times New Roman"/>
          <w:sz w:val="28"/>
          <w:szCs w:val="28"/>
        </w:rPr>
        <w:t xml:space="preserve">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  <w:proofErr w:type="gramEnd"/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13)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14) взаимодействие с поставщиком (подрядчиком, исполнителем) при изменении, расторжении контракта;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15)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16) направление поставщику (подрядчику, исполнителю) требования об уплате неустоек (штрафов, пеней);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17)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10. Порядок действий контрактной службы для осуществления своих полномочий, а также порядок взаимодействия контрактной службы с другими подразделениями Заказчика, комиссией по осуществлению закупок определяется положением (регламентом), утвержденным Заказчиком в соответствии с настоящим Положением.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F41C8" w:rsidRPr="007127ED" w:rsidRDefault="00BF41C8" w:rsidP="007127ED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81"/>
      <w:bookmarkEnd w:id="7"/>
      <w:r w:rsidRPr="007127ED">
        <w:rPr>
          <w:rFonts w:ascii="Times New Roman" w:hAnsi="Times New Roman" w:cs="Times New Roman"/>
          <w:b/>
          <w:sz w:val="28"/>
          <w:szCs w:val="28"/>
        </w:rPr>
        <w:t>II. Функции и полномочия контрактной службы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3"/>
      <w:bookmarkEnd w:id="8"/>
      <w:r w:rsidRPr="007127ED">
        <w:rPr>
          <w:rFonts w:ascii="Times New Roman" w:hAnsi="Times New Roman" w:cs="Times New Roman"/>
          <w:sz w:val="28"/>
          <w:szCs w:val="28"/>
        </w:rPr>
        <w:t>11. Контрактная служба осуществляет следующие функции и полномочия: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88"/>
      <w:bookmarkEnd w:id="9"/>
      <w:r w:rsidRPr="007127ED">
        <w:rPr>
          <w:rFonts w:ascii="Times New Roman" w:hAnsi="Times New Roman" w:cs="Times New Roman"/>
          <w:sz w:val="28"/>
          <w:szCs w:val="28"/>
        </w:rPr>
        <w:t>1) при планировании закупок: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 xml:space="preserve">б) размещает планы закупок на сайте Заказчика в информационно-телекоммуникационной сети "Интернет", а также опубликовывает в любых печатных изданиях в соответствии с </w:t>
      </w:r>
      <w:hyperlink r:id="rId8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127ED">
          <w:rPr>
            <w:rFonts w:ascii="Times New Roman" w:hAnsi="Times New Roman" w:cs="Times New Roman"/>
            <w:sz w:val="28"/>
            <w:szCs w:val="28"/>
          </w:rPr>
          <w:t>частью 10 статьи 17</w:t>
        </w:r>
      </w:hyperlink>
      <w:r w:rsidRPr="007127ED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в) обеспечивает подготовку обоснования закупки при формировании плана закупок;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</w:t>
      </w:r>
      <w:r w:rsidRPr="007127ED">
        <w:rPr>
          <w:rFonts w:ascii="Times New Roman" w:hAnsi="Times New Roman" w:cs="Times New Roman"/>
          <w:sz w:val="28"/>
          <w:szCs w:val="28"/>
        </w:rPr>
        <w:lastRenderedPageBreak/>
        <w:t>график и внесенные в него изменения;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27E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127ED">
        <w:rPr>
          <w:rFonts w:ascii="Times New Roman" w:hAnsi="Times New Roman" w:cs="Times New Roman"/>
          <w:sz w:val="28"/>
          <w:szCs w:val="28"/>
        </w:rPr>
        <w:t>) организует утверждение плана закупок, плана-графика;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2) при определении поставщиков (подрядчиков, исполнителей):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а) выбирает способ определения поставщика (подрядчика, исполнителя);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27E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127ED">
        <w:rPr>
          <w:rFonts w:ascii="Times New Roman" w:hAnsi="Times New Roman" w:cs="Times New Roman"/>
          <w:sz w:val="28"/>
          <w:szCs w:val="28"/>
        </w:rPr>
        <w:t>) 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е) организует подготовку описания объекта закупки в документации о закупке;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 xml:space="preserve">-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7127ED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7127ED">
        <w:rPr>
          <w:rFonts w:ascii="Times New Roman" w:hAnsi="Times New Roman" w:cs="Times New Roman"/>
          <w:sz w:val="28"/>
          <w:szCs w:val="28"/>
        </w:rPr>
        <w:t xml:space="preserve"> объектом закупки;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- правомочности участника закупки заключать контракт;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- не 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 xml:space="preserve">- не приостановления деятельности участника закупки в порядке, установленном </w:t>
      </w:r>
      <w:hyperlink r:id="rId9" w:tooltip="&quot;Кодекс Российской Федерации об административных правонарушениях&quot; от 30.12.2001 N 195-ФЗ (ред. от 28.12.2013) (с изм. и доп., вступ. в силу с 21.01.2014)------------ Недействующая редакция{КонсультантПлюс}" w:history="1">
        <w:r w:rsidRPr="007127E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127ED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 xml:space="preserve">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(если такие требования были </w:t>
      </w:r>
      <w:r w:rsidRPr="007127ED">
        <w:rPr>
          <w:rFonts w:ascii="Times New Roman" w:hAnsi="Times New Roman" w:cs="Times New Roman"/>
          <w:sz w:val="28"/>
          <w:szCs w:val="28"/>
        </w:rPr>
        <w:lastRenderedPageBreak/>
        <w:t>установлены);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- 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- обладания участником закупки исключительными правами на результаты интеллектуальной деятельности;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 xml:space="preserve">- соответствия дополнительным требованиям, устанавливаемым в соответствии с </w:t>
      </w:r>
      <w:hyperlink r:id="rId10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127ED">
          <w:rPr>
            <w:rFonts w:ascii="Times New Roman" w:hAnsi="Times New Roman" w:cs="Times New Roman"/>
            <w:sz w:val="28"/>
            <w:szCs w:val="28"/>
          </w:rPr>
          <w:t>частью 2 статьи 31</w:t>
        </w:r>
      </w:hyperlink>
      <w:r w:rsidRPr="007127ED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27E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127ED">
        <w:rPr>
          <w:rFonts w:ascii="Times New Roman" w:hAnsi="Times New Roman" w:cs="Times New Roman"/>
          <w:sz w:val="28"/>
          <w:szCs w:val="28"/>
        </w:rPr>
        <w:t>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 xml:space="preserve"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</w:t>
      </w:r>
      <w:hyperlink r:id="rId11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127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127ED">
        <w:rPr>
          <w:rFonts w:ascii="Times New Roman" w:hAnsi="Times New Roman" w:cs="Times New Roman"/>
          <w:sz w:val="28"/>
          <w:szCs w:val="28"/>
        </w:rPr>
        <w:t>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 xml:space="preserve">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Федеральным </w:t>
      </w:r>
      <w:hyperlink r:id="rId12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127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127ED">
        <w:rPr>
          <w:rFonts w:ascii="Times New Roman" w:hAnsi="Times New Roman" w:cs="Times New Roman"/>
          <w:sz w:val="28"/>
          <w:szCs w:val="28"/>
        </w:rPr>
        <w:t xml:space="preserve"> размещением;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27E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127ED">
        <w:rPr>
          <w:rFonts w:ascii="Times New Roman" w:hAnsi="Times New Roman" w:cs="Times New Roman"/>
          <w:sz w:val="28"/>
          <w:szCs w:val="28"/>
        </w:rPr>
        <w:t>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7ED">
        <w:rPr>
          <w:rFonts w:ascii="Times New Roman" w:hAnsi="Times New Roman" w:cs="Times New Roman"/>
          <w:sz w:val="28"/>
          <w:szCs w:val="28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27E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127ED">
        <w:rPr>
          <w:rFonts w:ascii="Times New Roman" w:hAnsi="Times New Roman" w:cs="Times New Roman"/>
          <w:sz w:val="28"/>
          <w:szCs w:val="28"/>
        </w:rPr>
        <w:t xml:space="preserve">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</w:t>
      </w:r>
      <w:r w:rsidRPr="007127ED">
        <w:rPr>
          <w:rFonts w:ascii="Times New Roman" w:hAnsi="Times New Roman" w:cs="Times New Roman"/>
          <w:sz w:val="28"/>
          <w:szCs w:val="28"/>
        </w:rPr>
        <w:lastRenderedPageBreak/>
        <w:t>доступа к поданным в форме электронных документов заявкам на участие в закупке;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27ED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127ED">
        <w:rPr>
          <w:rFonts w:ascii="Times New Roman" w:hAnsi="Times New Roman" w:cs="Times New Roman"/>
          <w:sz w:val="28"/>
          <w:szCs w:val="28"/>
        </w:rPr>
        <w:t>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7ED">
        <w:rPr>
          <w:rFonts w:ascii="Times New Roman" w:hAnsi="Times New Roman" w:cs="Times New Roman"/>
          <w:sz w:val="28"/>
          <w:szCs w:val="28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у) привлекает экспертов, экспертные организации;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27E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7127ED">
        <w:rPr>
          <w:rFonts w:ascii="Times New Roman" w:hAnsi="Times New Roman" w:cs="Times New Roman"/>
          <w:sz w:val="28"/>
          <w:szCs w:val="28"/>
        </w:rPr>
        <w:t xml:space="preserve">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</w:r>
      <w:hyperlink r:id="rId13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127ED">
          <w:rPr>
            <w:rFonts w:ascii="Times New Roman" w:hAnsi="Times New Roman" w:cs="Times New Roman"/>
            <w:sz w:val="28"/>
            <w:szCs w:val="28"/>
          </w:rPr>
          <w:t>частью 3 статьи 84</w:t>
        </w:r>
      </w:hyperlink>
      <w:r w:rsidRPr="007127ED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27E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127ED">
        <w:rPr>
          <w:rFonts w:ascii="Times New Roman" w:hAnsi="Times New Roman" w:cs="Times New Roman"/>
          <w:sz w:val="28"/>
          <w:szCs w:val="28"/>
        </w:rPr>
        <w:t xml:space="preserve">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</w:t>
      </w:r>
      <w:hyperlink r:id="rId14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127ED">
          <w:rPr>
            <w:rFonts w:ascii="Times New Roman" w:hAnsi="Times New Roman" w:cs="Times New Roman"/>
            <w:sz w:val="28"/>
            <w:szCs w:val="28"/>
          </w:rPr>
          <w:t>пунктом 25 части 1 статьи 93</w:t>
        </w:r>
      </w:hyperlink>
      <w:r w:rsidRPr="007127ED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27ED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7127ED">
        <w:rPr>
          <w:rFonts w:ascii="Times New Roman" w:hAnsi="Times New Roman" w:cs="Times New Roman"/>
          <w:sz w:val="28"/>
          <w:szCs w:val="28"/>
        </w:rPr>
        <w:t>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ч) обеспечивает заключение контрактов;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27E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7127ED">
        <w:rPr>
          <w:rFonts w:ascii="Times New Roman" w:hAnsi="Times New Roman" w:cs="Times New Roman"/>
          <w:sz w:val="28"/>
          <w:szCs w:val="28"/>
        </w:rPr>
        <w:t>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3) при исполнении, изменении, расторжении контракта: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7ED">
        <w:rPr>
          <w:rFonts w:ascii="Times New Roman" w:hAnsi="Times New Roman" w:cs="Times New Roman"/>
          <w:sz w:val="28"/>
          <w:szCs w:val="28"/>
        </w:rPr>
        <w:t xml:space="preserve">в) взаимодействует с поставщиком (подрядчиком, исполнителем) при изменении, расторжении контракта, применяет меры ответственности, в том </w:t>
      </w:r>
      <w:r w:rsidRPr="007127ED">
        <w:rPr>
          <w:rFonts w:ascii="Times New Roman" w:hAnsi="Times New Roman" w:cs="Times New Roman"/>
          <w:sz w:val="28"/>
          <w:szCs w:val="28"/>
        </w:rPr>
        <w:lastRenderedPageBreak/>
        <w:t>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7127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7E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7127ED">
        <w:rPr>
          <w:rFonts w:ascii="Times New Roman" w:hAnsi="Times New Roman" w:cs="Times New Roman"/>
          <w:sz w:val="28"/>
          <w:szCs w:val="28"/>
        </w:rPr>
        <w:t xml:space="preserve"> нарушения поставщиком (подрядчиком, исполнителем) условий контракта;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27E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127ED">
        <w:rPr>
          <w:rFonts w:ascii="Times New Roman" w:hAnsi="Times New Roman" w:cs="Times New Roman"/>
          <w:sz w:val="28"/>
          <w:szCs w:val="28"/>
        </w:rPr>
        <w:t>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7ED">
        <w:rPr>
          <w:rFonts w:ascii="Times New Roman" w:hAnsi="Times New Roman" w:cs="Times New Roman"/>
          <w:sz w:val="28"/>
          <w:szCs w:val="28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7127ED">
        <w:rPr>
          <w:rFonts w:ascii="Times New Roman" w:hAnsi="Times New Roman" w:cs="Times New Roman"/>
          <w:sz w:val="28"/>
          <w:szCs w:val="28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27E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127ED">
        <w:rPr>
          <w:rFonts w:ascii="Times New Roman" w:hAnsi="Times New Roman" w:cs="Times New Roman"/>
          <w:sz w:val="28"/>
          <w:szCs w:val="28"/>
        </w:rPr>
        <w:t xml:space="preserve"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7127ED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7127ED">
        <w:rPr>
          <w:rFonts w:ascii="Times New Roman" w:hAnsi="Times New Roman" w:cs="Times New Roman"/>
          <w:sz w:val="28"/>
          <w:szCs w:val="28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42"/>
      <w:bookmarkEnd w:id="10"/>
      <w:r w:rsidRPr="007127ED">
        <w:rPr>
          <w:rFonts w:ascii="Times New Roman" w:hAnsi="Times New Roman" w:cs="Times New Roman"/>
          <w:sz w:val="28"/>
          <w:szCs w:val="28"/>
        </w:rPr>
        <w:t xml:space="preserve">12. Контрактная служба осуществляет иные полномочия, предусмотренные Федеральным </w:t>
      </w:r>
      <w:hyperlink r:id="rId15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127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127ED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 xml:space="preserve">2) организует обязательное общественное обсуждение закупки товара, работы или услуги, по результатам которого в случае необходимости </w:t>
      </w:r>
      <w:r w:rsidRPr="007127ED">
        <w:rPr>
          <w:rFonts w:ascii="Times New Roman" w:hAnsi="Times New Roman" w:cs="Times New Roman"/>
          <w:sz w:val="28"/>
          <w:szCs w:val="28"/>
        </w:rPr>
        <w:lastRenderedPageBreak/>
        <w:t>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 xml:space="preserve">6) осуществляет проверку банковских гарантий, поступивших в качестве обеспечения исполнения контрактов, на соответствие требованиям Федерального </w:t>
      </w:r>
      <w:hyperlink r:id="rId16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127E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127ED">
        <w:rPr>
          <w:rFonts w:ascii="Times New Roman" w:hAnsi="Times New Roman" w:cs="Times New Roman"/>
          <w:sz w:val="28"/>
          <w:szCs w:val="28"/>
        </w:rPr>
        <w:t>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 xml:space="preserve">8) организует осуществление уплаты денежных сумм по банковской гарантии в случаях, предусмотренных Федеральным </w:t>
      </w:r>
      <w:hyperlink r:id="rId17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127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127ED">
        <w:rPr>
          <w:rFonts w:ascii="Times New Roman" w:hAnsi="Times New Roman" w:cs="Times New Roman"/>
          <w:sz w:val="28"/>
          <w:szCs w:val="28"/>
        </w:rPr>
        <w:t>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 xml:space="preserve">13. В целях реализации функций и полномочий, указанных в </w:t>
      </w:r>
      <w:hyperlink w:anchor="Par83" w:tooltip="Ссылка на текущий документ" w:history="1">
        <w:r w:rsidRPr="007127ED">
          <w:rPr>
            <w:rFonts w:ascii="Times New Roman" w:hAnsi="Times New Roman" w:cs="Times New Roman"/>
            <w:sz w:val="28"/>
            <w:szCs w:val="28"/>
          </w:rPr>
          <w:t>пунктах 11</w:t>
        </w:r>
      </w:hyperlink>
      <w:r w:rsidRPr="007127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2" w:tooltip="Ссылка на текущий документ" w:history="1">
        <w:r w:rsidRPr="007127ED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7127ED">
        <w:rPr>
          <w:rFonts w:ascii="Times New Roman" w:hAnsi="Times New Roman" w:cs="Times New Roman"/>
          <w:sz w:val="28"/>
          <w:szCs w:val="28"/>
        </w:rPr>
        <w:t xml:space="preserve"> настоящего Положения, работники контрактной службы обязаны соблюдать обязательства и требования, установленные Федеральным </w:t>
      </w:r>
      <w:hyperlink r:id="rId18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127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127ED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Федеральным </w:t>
      </w:r>
      <w:hyperlink r:id="rId19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127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127ED">
        <w:rPr>
          <w:rFonts w:ascii="Times New Roman" w:hAnsi="Times New Roman" w:cs="Times New Roman"/>
          <w:sz w:val="28"/>
          <w:szCs w:val="28"/>
        </w:rPr>
        <w:t>, к своей работе экспертов, экспертные организации.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 xml:space="preserve">14. При централизации закупок в соответствии со </w:t>
      </w:r>
      <w:hyperlink r:id="rId20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127ED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Pr="007127ED">
        <w:rPr>
          <w:rFonts w:ascii="Times New Roman" w:hAnsi="Times New Roman" w:cs="Times New Roman"/>
          <w:sz w:val="28"/>
          <w:szCs w:val="28"/>
        </w:rPr>
        <w:t xml:space="preserve"> Федерального закона контрактная служба осуществляет функции и полномочия, предусмотренные </w:t>
      </w:r>
      <w:hyperlink w:anchor="Par83" w:tooltip="Ссылка на текущий документ" w:history="1">
        <w:r w:rsidRPr="007127ED">
          <w:rPr>
            <w:rFonts w:ascii="Times New Roman" w:hAnsi="Times New Roman" w:cs="Times New Roman"/>
            <w:sz w:val="28"/>
            <w:szCs w:val="28"/>
          </w:rPr>
          <w:t>пунктами 11</w:t>
        </w:r>
      </w:hyperlink>
      <w:r w:rsidRPr="007127E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2" w:tooltip="Ссылка на текущий документ" w:history="1">
        <w:r w:rsidRPr="007127ED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7127ED">
        <w:rPr>
          <w:rFonts w:ascii="Times New Roman" w:hAnsi="Times New Roman" w:cs="Times New Roman"/>
          <w:sz w:val="28"/>
          <w:szCs w:val="28"/>
        </w:rPr>
        <w:t xml:space="preserve"> 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15. Руководитель контрактной службы: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>1) распределяет обязанности между работниками контрактной службы;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lastRenderedPageBreak/>
        <w:t xml:space="preserve">2) представляет на рассмотрение Заказчика предложения по составу работников Администрации </w:t>
      </w:r>
      <w:r w:rsidR="00BF6329" w:rsidRPr="007127ED">
        <w:rPr>
          <w:rFonts w:ascii="Times New Roman" w:hAnsi="Times New Roman" w:cs="Times New Roman"/>
          <w:sz w:val="28"/>
          <w:szCs w:val="28"/>
        </w:rPr>
        <w:t>Тымского</w:t>
      </w:r>
      <w:r w:rsidRPr="007127ED"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осуществляющих функции контрактной службы, о назначении на должность и освобождении от должности работников контрактной службы;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 xml:space="preserve">3) осуществляет иные полномочия, предусмотренные Федеральным </w:t>
      </w:r>
      <w:hyperlink r:id="rId21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127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127ED">
        <w:rPr>
          <w:rFonts w:ascii="Times New Roman" w:hAnsi="Times New Roman" w:cs="Times New Roman"/>
          <w:sz w:val="28"/>
          <w:szCs w:val="28"/>
        </w:rPr>
        <w:t>.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F41C8" w:rsidRPr="007127ED" w:rsidRDefault="00BF41C8" w:rsidP="007127ED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1" w:name="Par162"/>
      <w:bookmarkEnd w:id="11"/>
      <w:r w:rsidRPr="007127ED">
        <w:rPr>
          <w:rFonts w:ascii="Times New Roman" w:hAnsi="Times New Roman" w:cs="Times New Roman"/>
          <w:b/>
          <w:sz w:val="28"/>
          <w:szCs w:val="28"/>
        </w:rPr>
        <w:t>III. Ответственность работников контрактной службы</w:t>
      </w: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F41C8" w:rsidRPr="007127ED" w:rsidRDefault="00BF41C8" w:rsidP="007127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7ED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7127ED">
        <w:rPr>
          <w:rFonts w:ascii="Times New Roman" w:hAnsi="Times New Roman" w:cs="Times New Roman"/>
          <w:sz w:val="28"/>
          <w:szCs w:val="28"/>
        </w:rPr>
        <w:t xml:space="preserve"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</w:t>
      </w:r>
      <w:hyperlink r:id="rId22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127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127ED">
        <w:rPr>
          <w:rFonts w:ascii="Times New Roman" w:hAnsi="Times New Roman" w:cs="Times New Roman"/>
          <w:sz w:val="28"/>
          <w:szCs w:val="28"/>
        </w:rPr>
        <w:t>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</w:t>
      </w:r>
      <w:proofErr w:type="gramEnd"/>
    </w:p>
    <w:p w:rsidR="007127ED" w:rsidRPr="007127ED" w:rsidRDefault="007127ED" w:rsidP="007127ED">
      <w:pPr>
        <w:pStyle w:val="ConsPlusNormal"/>
        <w:ind w:firstLine="426"/>
        <w:jc w:val="right"/>
        <w:rPr>
          <w:rFonts w:ascii="Times New Roman" w:hAnsi="Times New Roman" w:cs="Times New Roman"/>
        </w:rPr>
      </w:pPr>
      <w:r>
        <w:br w:type="page"/>
      </w:r>
      <w:r w:rsidRPr="007127ED">
        <w:rPr>
          <w:rFonts w:ascii="Times New Roman" w:hAnsi="Times New Roman" w:cs="Times New Roman"/>
        </w:rPr>
        <w:lastRenderedPageBreak/>
        <w:t>Утверждено</w:t>
      </w:r>
    </w:p>
    <w:p w:rsidR="007127ED" w:rsidRPr="007127ED" w:rsidRDefault="007127ED" w:rsidP="007127ED">
      <w:pPr>
        <w:pStyle w:val="ConsPlusNormal"/>
        <w:ind w:firstLine="426"/>
        <w:jc w:val="right"/>
        <w:rPr>
          <w:rFonts w:ascii="Times New Roman" w:hAnsi="Times New Roman" w:cs="Times New Roman"/>
        </w:rPr>
      </w:pPr>
      <w:r w:rsidRPr="007127ED">
        <w:rPr>
          <w:rFonts w:ascii="Times New Roman" w:hAnsi="Times New Roman" w:cs="Times New Roman"/>
        </w:rPr>
        <w:t>постановлением Администрации</w:t>
      </w:r>
    </w:p>
    <w:p w:rsidR="007127ED" w:rsidRPr="007127ED" w:rsidRDefault="007127ED" w:rsidP="007127ED">
      <w:pPr>
        <w:pStyle w:val="ConsPlusNormal"/>
        <w:ind w:firstLine="426"/>
        <w:jc w:val="right"/>
        <w:rPr>
          <w:rFonts w:ascii="Times New Roman" w:hAnsi="Times New Roman" w:cs="Times New Roman"/>
        </w:rPr>
      </w:pPr>
      <w:r w:rsidRPr="007127ED">
        <w:rPr>
          <w:rFonts w:ascii="Times New Roman" w:hAnsi="Times New Roman" w:cs="Times New Roman"/>
        </w:rPr>
        <w:t>Тымского сельского поселения</w:t>
      </w:r>
    </w:p>
    <w:p w:rsidR="007127ED" w:rsidRPr="007127ED" w:rsidRDefault="007127ED" w:rsidP="007127ED">
      <w:pPr>
        <w:pStyle w:val="ConsPlusNormal"/>
        <w:ind w:firstLine="426"/>
        <w:jc w:val="right"/>
        <w:rPr>
          <w:rFonts w:ascii="Times New Roman" w:hAnsi="Times New Roman" w:cs="Times New Roman"/>
        </w:rPr>
      </w:pPr>
      <w:r w:rsidRPr="007127ED">
        <w:rPr>
          <w:rFonts w:ascii="Times New Roman" w:hAnsi="Times New Roman" w:cs="Times New Roman"/>
        </w:rPr>
        <w:t>от 27.06.2014 № 27</w:t>
      </w:r>
    </w:p>
    <w:p w:rsidR="007127ED" w:rsidRPr="00364C93" w:rsidRDefault="007127ED" w:rsidP="007127ED">
      <w:pPr>
        <w:pStyle w:val="ConsPlusNormal"/>
        <w:ind w:firstLine="426"/>
        <w:jc w:val="right"/>
        <w:rPr>
          <w:rFonts w:ascii="Times New Roman" w:hAnsi="Times New Roman" w:cs="Times New Roman"/>
        </w:rPr>
      </w:pPr>
      <w:r w:rsidRPr="007127ED">
        <w:rPr>
          <w:rFonts w:ascii="Times New Roman" w:hAnsi="Times New Roman" w:cs="Times New Roman"/>
        </w:rPr>
        <w:t>Приложени</w:t>
      </w:r>
      <w:r>
        <w:rPr>
          <w:rFonts w:ascii="Times New Roman" w:hAnsi="Times New Roman" w:cs="Times New Roman"/>
        </w:rPr>
        <w:t>е №2</w:t>
      </w:r>
    </w:p>
    <w:p w:rsidR="007127ED" w:rsidRPr="00F2585F" w:rsidRDefault="007127ED" w:rsidP="007127ED">
      <w:pPr>
        <w:pStyle w:val="a5"/>
        <w:spacing w:before="0" w:beforeAutospacing="0" w:after="0" w:afterAutospacing="0"/>
        <w:jc w:val="right"/>
      </w:pPr>
    </w:p>
    <w:p w:rsidR="007127ED" w:rsidRDefault="007127ED" w:rsidP="007127ED">
      <w:pPr>
        <w:pStyle w:val="a5"/>
        <w:spacing w:before="0" w:beforeAutospacing="0" w:after="0" w:afterAutospacing="0"/>
        <w:jc w:val="center"/>
        <w:rPr>
          <w:b/>
        </w:rPr>
      </w:pPr>
    </w:p>
    <w:p w:rsidR="007127ED" w:rsidRDefault="007127ED" w:rsidP="007127ED">
      <w:pPr>
        <w:pStyle w:val="a5"/>
        <w:spacing w:before="0" w:beforeAutospacing="0" w:after="0" w:afterAutospacing="0"/>
        <w:jc w:val="center"/>
        <w:rPr>
          <w:b/>
        </w:rPr>
      </w:pPr>
    </w:p>
    <w:p w:rsidR="007127ED" w:rsidRPr="007127ED" w:rsidRDefault="007127ED" w:rsidP="007127E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7127ED">
        <w:rPr>
          <w:b/>
          <w:sz w:val="28"/>
          <w:szCs w:val="28"/>
        </w:rPr>
        <w:t>СОСТАВ</w:t>
      </w:r>
    </w:p>
    <w:p w:rsidR="007127ED" w:rsidRPr="007127ED" w:rsidRDefault="007127ED" w:rsidP="007127E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7127ED">
        <w:rPr>
          <w:b/>
          <w:sz w:val="28"/>
          <w:szCs w:val="28"/>
        </w:rPr>
        <w:t>контрактной службы Администрации Тымского сельского поселения</w:t>
      </w:r>
    </w:p>
    <w:p w:rsidR="007127ED" w:rsidRPr="00F2585F" w:rsidRDefault="007127ED" w:rsidP="007127ED">
      <w:pPr>
        <w:pStyle w:val="a5"/>
        <w:spacing w:before="0" w:beforeAutospacing="0" w:after="0" w:afterAutospacing="0"/>
        <w:jc w:val="center"/>
        <w:rPr>
          <w:b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749"/>
        <w:gridCol w:w="5896"/>
      </w:tblGrid>
      <w:tr w:rsidR="007127ED" w:rsidRPr="00F2585F" w:rsidTr="007127ED">
        <w:trPr>
          <w:tblCellSpacing w:w="15" w:type="dxa"/>
        </w:trPr>
        <w:tc>
          <w:tcPr>
            <w:tcW w:w="4969" w:type="pct"/>
            <w:gridSpan w:val="2"/>
          </w:tcPr>
          <w:p w:rsidR="007127ED" w:rsidRPr="007127ED" w:rsidRDefault="007127ED" w:rsidP="007127ED">
            <w:pPr>
              <w:pStyle w:val="a5"/>
              <w:spacing w:after="240" w:afterAutospacing="0"/>
            </w:pPr>
            <w:r w:rsidRPr="007127ED">
              <w:rPr>
                <w:u w:val="single"/>
              </w:rPr>
              <w:t>Руководитель Контрактной службы:</w:t>
            </w:r>
          </w:p>
        </w:tc>
      </w:tr>
      <w:tr w:rsidR="007127ED" w:rsidRPr="00F2585F" w:rsidTr="007127ED">
        <w:trPr>
          <w:tblCellSpacing w:w="15" w:type="dxa"/>
        </w:trPr>
        <w:tc>
          <w:tcPr>
            <w:tcW w:w="1926" w:type="pct"/>
          </w:tcPr>
          <w:p w:rsidR="007127ED" w:rsidRPr="00F2585F" w:rsidRDefault="007127ED" w:rsidP="004D55CC">
            <w:pPr>
              <w:pStyle w:val="a5"/>
            </w:pPr>
            <w:proofErr w:type="spellStart"/>
            <w:r>
              <w:t>Артюшенко</w:t>
            </w:r>
            <w:proofErr w:type="spellEnd"/>
            <w:r>
              <w:t xml:space="preserve"> Александр Геннадьевич</w:t>
            </w:r>
          </w:p>
        </w:tc>
        <w:tc>
          <w:tcPr>
            <w:tcW w:w="3027" w:type="pct"/>
          </w:tcPr>
          <w:p w:rsidR="007127ED" w:rsidRPr="00F2585F" w:rsidRDefault="007127ED" w:rsidP="004D55CC">
            <w:pPr>
              <w:pStyle w:val="a5"/>
            </w:pPr>
            <w:r>
              <w:t>специалист 1 категории Администрации Тымского сельского поселения</w:t>
            </w:r>
            <w:r w:rsidRPr="00F2585F">
              <w:t xml:space="preserve"> </w:t>
            </w:r>
          </w:p>
        </w:tc>
      </w:tr>
      <w:tr w:rsidR="007127ED" w:rsidRPr="00F2585F" w:rsidTr="007127ED">
        <w:trPr>
          <w:tblCellSpacing w:w="15" w:type="dxa"/>
        </w:trPr>
        <w:tc>
          <w:tcPr>
            <w:tcW w:w="4969" w:type="pct"/>
            <w:gridSpan w:val="2"/>
          </w:tcPr>
          <w:p w:rsidR="007127ED" w:rsidRPr="00F2585F" w:rsidRDefault="007127ED" w:rsidP="004D55CC">
            <w:pPr>
              <w:pStyle w:val="a5"/>
              <w:spacing w:after="240" w:afterAutospacing="0"/>
            </w:pPr>
            <w:r>
              <w:rPr>
                <w:u w:val="single"/>
              </w:rPr>
              <w:t>Сотрудники</w:t>
            </w:r>
            <w:r w:rsidRPr="00F2585F">
              <w:rPr>
                <w:u w:val="single"/>
              </w:rPr>
              <w:t xml:space="preserve"> Контрактной службы:</w:t>
            </w:r>
            <w:r w:rsidRPr="00F2585F">
              <w:t xml:space="preserve"> </w:t>
            </w:r>
          </w:p>
        </w:tc>
      </w:tr>
      <w:tr w:rsidR="007127ED" w:rsidRPr="00F2585F" w:rsidTr="007127ED">
        <w:trPr>
          <w:tblCellSpacing w:w="15" w:type="dxa"/>
        </w:trPr>
        <w:tc>
          <w:tcPr>
            <w:tcW w:w="1926" w:type="pct"/>
          </w:tcPr>
          <w:p w:rsidR="007127ED" w:rsidRPr="00F2585F" w:rsidRDefault="007127ED" w:rsidP="004D55CC">
            <w:pPr>
              <w:pStyle w:val="a5"/>
              <w:spacing w:after="240" w:afterAutospacing="0"/>
            </w:pPr>
            <w:proofErr w:type="spellStart"/>
            <w:r>
              <w:t>Эльшайдт</w:t>
            </w:r>
            <w:proofErr w:type="spellEnd"/>
            <w:r>
              <w:t xml:space="preserve"> Светлана Валерьевна</w:t>
            </w:r>
          </w:p>
        </w:tc>
        <w:tc>
          <w:tcPr>
            <w:tcW w:w="3027" w:type="pct"/>
          </w:tcPr>
          <w:p w:rsidR="007127ED" w:rsidRPr="00F2585F" w:rsidRDefault="007127ED" w:rsidP="004D55CC">
            <w:pPr>
              <w:pStyle w:val="a5"/>
            </w:pPr>
            <w:r>
              <w:t>специалист 1 категории Администрации Тымского сельского поселения</w:t>
            </w:r>
          </w:p>
        </w:tc>
      </w:tr>
      <w:tr w:rsidR="007127ED" w:rsidRPr="00F2585F" w:rsidTr="007127ED">
        <w:trPr>
          <w:tblCellSpacing w:w="15" w:type="dxa"/>
        </w:trPr>
        <w:tc>
          <w:tcPr>
            <w:tcW w:w="1926" w:type="pct"/>
          </w:tcPr>
          <w:p w:rsidR="007127ED" w:rsidRPr="00F2585F" w:rsidRDefault="00E3203F" w:rsidP="004D55CC">
            <w:pPr>
              <w:pStyle w:val="a5"/>
              <w:spacing w:after="240" w:afterAutospacing="0"/>
            </w:pPr>
            <w:proofErr w:type="spellStart"/>
            <w:r>
              <w:t>Слепынина</w:t>
            </w:r>
            <w:proofErr w:type="spellEnd"/>
            <w:r>
              <w:t xml:space="preserve"> Марина Александровна</w:t>
            </w:r>
          </w:p>
        </w:tc>
        <w:tc>
          <w:tcPr>
            <w:tcW w:w="3027" w:type="pct"/>
          </w:tcPr>
          <w:p w:rsidR="007127ED" w:rsidRPr="00F2585F" w:rsidRDefault="00E3203F" w:rsidP="004D55CC">
            <w:pPr>
              <w:pStyle w:val="a5"/>
            </w:pPr>
            <w:r>
              <w:t>Главный бухгалтер</w:t>
            </w:r>
          </w:p>
        </w:tc>
      </w:tr>
    </w:tbl>
    <w:p w:rsidR="007127ED" w:rsidRPr="00F2585F" w:rsidRDefault="007127ED" w:rsidP="007127ED"/>
    <w:p w:rsidR="007127ED" w:rsidRPr="00F2585F" w:rsidRDefault="007127ED" w:rsidP="007127ED"/>
    <w:p w:rsidR="007127ED" w:rsidRDefault="007127ED">
      <w:pPr>
        <w:spacing w:after="200" w:line="276" w:lineRule="auto"/>
      </w:pPr>
    </w:p>
    <w:sectPr w:rsidR="007127ED" w:rsidSect="00A3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1C8"/>
    <w:rsid w:val="000426D0"/>
    <w:rsid w:val="00087FFA"/>
    <w:rsid w:val="002E7CFF"/>
    <w:rsid w:val="003F5558"/>
    <w:rsid w:val="004105CB"/>
    <w:rsid w:val="004928FB"/>
    <w:rsid w:val="006B5175"/>
    <w:rsid w:val="007127ED"/>
    <w:rsid w:val="007246A2"/>
    <w:rsid w:val="00734315"/>
    <w:rsid w:val="007B3DFE"/>
    <w:rsid w:val="00874FCB"/>
    <w:rsid w:val="009E02F5"/>
    <w:rsid w:val="009E6C37"/>
    <w:rsid w:val="00B42DBD"/>
    <w:rsid w:val="00BF41C8"/>
    <w:rsid w:val="00BF6329"/>
    <w:rsid w:val="00C06234"/>
    <w:rsid w:val="00D27102"/>
    <w:rsid w:val="00E3203F"/>
    <w:rsid w:val="00EA7C9F"/>
    <w:rsid w:val="00ED0C52"/>
    <w:rsid w:val="00F0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41C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F41C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F41C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F41C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1C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F41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41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F41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41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mystyle">
    <w:name w:val="mystyle"/>
    <w:basedOn w:val="a"/>
    <w:rsid w:val="00BF41C8"/>
    <w:rPr>
      <w:szCs w:val="20"/>
      <w:lang w:val="en-US"/>
    </w:rPr>
  </w:style>
  <w:style w:type="paragraph" w:customStyle="1" w:styleId="ConsPlusNormal">
    <w:name w:val="ConsPlusNormal"/>
    <w:rsid w:val="00BF4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F4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D271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0D0BD232F76F8506D6B057D547B8ACD317BE02E8C39B66B47DE20F129690251657B10872EAAEFCN8u8G" TargetMode="External"/><Relationship Id="rId13" Type="http://schemas.openxmlformats.org/officeDocument/2006/relationships/hyperlink" Target="consultantplus://offline/ref=E40D0BD232F76F8506D6B057D547B8ACD317BE02E8C39B66B47DE20F129690251657B10872EBAEFEN8uEG" TargetMode="External"/><Relationship Id="rId18" Type="http://schemas.openxmlformats.org/officeDocument/2006/relationships/hyperlink" Target="consultantplus://offline/ref=E40D0BD232F76F8506D6B057D547B8ACD317BE02E8C39B66B47DE20F12N9u6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40D0BD232F76F8506D6B057D547B8ACD317BE02E8C39B66B47DE20F12N9u6G" TargetMode="External"/><Relationship Id="rId7" Type="http://schemas.openxmlformats.org/officeDocument/2006/relationships/hyperlink" Target="consultantplus://offline/ref=E40D0BD232F76F8506D6B057D547B8ACD317BE02E8C39B66B47DE20F12N9u6G" TargetMode="External"/><Relationship Id="rId12" Type="http://schemas.openxmlformats.org/officeDocument/2006/relationships/hyperlink" Target="consultantplus://offline/ref=E40D0BD232F76F8506D6B057D547B8ACD317BE02E8C39B66B47DE20F12N9u6G" TargetMode="External"/><Relationship Id="rId17" Type="http://schemas.openxmlformats.org/officeDocument/2006/relationships/hyperlink" Target="consultantplus://offline/ref=E40D0BD232F76F8506D6B057D547B8ACD317BE02E8C39B66B47DE20F12N9u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40D0BD232F76F8506D6B057D547B8ACD317BE02E8C39B66B47DE20F12N9u6G" TargetMode="External"/><Relationship Id="rId20" Type="http://schemas.openxmlformats.org/officeDocument/2006/relationships/hyperlink" Target="consultantplus://offline/ref=E40D0BD232F76F8506D6B057D547B8ACD317BE02E8C39B66B47DE20F129690251657B10872EAADF3N8u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0D0BD232F76F8506D6B057D547B8ACD317BE02E8C39B66B47DE20F12N9u6G" TargetMode="External"/><Relationship Id="rId11" Type="http://schemas.openxmlformats.org/officeDocument/2006/relationships/hyperlink" Target="consultantplus://offline/ref=E40D0BD232F76F8506D6B057D547B8ACD317BE02E8C39B66B47DE20F12N9u6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E40D0BD232F76F8506D6B057D547B8ACD01ABE07E092CC64E528ECN0uAG" TargetMode="External"/><Relationship Id="rId15" Type="http://schemas.openxmlformats.org/officeDocument/2006/relationships/hyperlink" Target="consultantplus://offline/ref=E40D0BD232F76F8506D6B057D547B8ACD317BE02E8C39B66B47DE20F12N9u6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40D0BD232F76F8506D6B057D547B8ACD317BE02E8C39B66B47DE20F129690251657B10872EAACFEN8uEG" TargetMode="External"/><Relationship Id="rId19" Type="http://schemas.openxmlformats.org/officeDocument/2006/relationships/hyperlink" Target="consultantplus://offline/ref=E40D0BD232F76F8506D6B057D547B8ACD317BE02E8C39B66B47DE20F12N9u6G" TargetMode="External"/><Relationship Id="rId4" Type="http://schemas.openxmlformats.org/officeDocument/2006/relationships/hyperlink" Target="consultantplus://offline/ref=E40D0BD232F76F8506D6B057D547B8ACD317BE02E8C39B66B47DE20F129690251657B10872EAAEF8N8u9G" TargetMode="External"/><Relationship Id="rId9" Type="http://schemas.openxmlformats.org/officeDocument/2006/relationships/hyperlink" Target="consultantplus://offline/ref=E40D0BD232F76F8506D6B057D547B8ACD317BC05E3C09B66B47DE20F12N9u6G" TargetMode="External"/><Relationship Id="rId14" Type="http://schemas.openxmlformats.org/officeDocument/2006/relationships/hyperlink" Target="consultantplus://offline/ref=E40D0BD232F76F8506D6B057D547B8ACD317BE02E8C39B66B47DE20F129690251657B10872EBADF2N8u8G" TargetMode="External"/><Relationship Id="rId22" Type="http://schemas.openxmlformats.org/officeDocument/2006/relationships/hyperlink" Target="consultantplus://offline/ref=E40D0BD232F76F8506D6B057D547B8ACD317BE02E8C39B66B47DE20F12N9u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11</Pages>
  <Words>4428</Words>
  <Characters>25243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2014-03-25T05:42:00Z</cp:lastPrinted>
  <dcterms:created xsi:type="dcterms:W3CDTF">2014-06-26T09:43:00Z</dcterms:created>
  <dcterms:modified xsi:type="dcterms:W3CDTF">2014-06-27T02:15:00Z</dcterms:modified>
</cp:coreProperties>
</file>