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BB" w:rsidRPr="000F1097" w:rsidRDefault="00DF69BB" w:rsidP="00DF69BB">
      <w:pPr>
        <w:jc w:val="center"/>
        <w:rPr>
          <w:rFonts w:ascii="Times New Roman" w:hAnsi="Times New Roman"/>
          <w:b/>
          <w:sz w:val="28"/>
          <w:szCs w:val="28"/>
        </w:rPr>
      </w:pPr>
      <w:r w:rsidRPr="000F1097">
        <w:rPr>
          <w:rFonts w:ascii="Times New Roman" w:hAnsi="Times New Roman"/>
          <w:b/>
          <w:sz w:val="28"/>
          <w:szCs w:val="28"/>
        </w:rPr>
        <w:t>МУНИЦИПАЛЬНОЕ ОБРАЗОВАНИЕ</w:t>
      </w:r>
    </w:p>
    <w:p w:rsidR="00DF69BB" w:rsidRPr="000F1097" w:rsidRDefault="00DF69BB" w:rsidP="00DF69BB">
      <w:pPr>
        <w:jc w:val="center"/>
        <w:rPr>
          <w:rFonts w:ascii="Times New Roman" w:hAnsi="Times New Roman"/>
          <w:b/>
          <w:sz w:val="28"/>
          <w:szCs w:val="28"/>
        </w:rPr>
      </w:pPr>
      <w:r w:rsidRPr="000F1097">
        <w:rPr>
          <w:rFonts w:ascii="Times New Roman" w:hAnsi="Times New Roman"/>
          <w:b/>
          <w:sz w:val="28"/>
          <w:szCs w:val="28"/>
        </w:rPr>
        <w:t xml:space="preserve"> «ТЫМСКОЕ СЕЛЬСКОЕ ПОСЕЛЕНИЕ»</w:t>
      </w:r>
    </w:p>
    <w:p w:rsidR="00DF69BB" w:rsidRPr="000F1097" w:rsidRDefault="00DF69BB" w:rsidP="00DF69BB">
      <w:pPr>
        <w:jc w:val="center"/>
        <w:rPr>
          <w:rFonts w:ascii="Times New Roman" w:hAnsi="Times New Roman"/>
          <w:b/>
          <w:sz w:val="28"/>
          <w:szCs w:val="28"/>
        </w:rPr>
      </w:pPr>
      <w:r w:rsidRPr="000F1097">
        <w:rPr>
          <w:rFonts w:ascii="Times New Roman" w:hAnsi="Times New Roman"/>
          <w:b/>
          <w:sz w:val="28"/>
          <w:szCs w:val="28"/>
        </w:rPr>
        <w:t>КАРГАСОКСКИЙ РАЙОН ТОМСКАЯ ОБЛАСТЬ</w:t>
      </w:r>
    </w:p>
    <w:p w:rsidR="00DF69BB" w:rsidRPr="000F1097" w:rsidRDefault="00DF69BB" w:rsidP="00DF69BB">
      <w:pPr>
        <w:jc w:val="center"/>
        <w:rPr>
          <w:rFonts w:ascii="Times New Roman" w:hAnsi="Times New Roman"/>
          <w:b/>
          <w:sz w:val="28"/>
          <w:szCs w:val="28"/>
        </w:rPr>
      </w:pPr>
    </w:p>
    <w:p w:rsidR="00DF69BB" w:rsidRDefault="00DF69BB" w:rsidP="00DF69BB">
      <w:pPr>
        <w:jc w:val="center"/>
        <w:rPr>
          <w:rFonts w:ascii="Times New Roman" w:hAnsi="Times New Roman"/>
          <w:b/>
          <w:sz w:val="28"/>
          <w:szCs w:val="28"/>
        </w:rPr>
      </w:pPr>
      <w:r>
        <w:rPr>
          <w:rFonts w:ascii="Times New Roman" w:hAnsi="Times New Roman"/>
          <w:b/>
          <w:sz w:val="28"/>
          <w:szCs w:val="28"/>
        </w:rPr>
        <w:t xml:space="preserve">МУНИЦИПАЛЬНОЕ КАЗЕННОЕ УЧРЕЖДЕНИЕ </w:t>
      </w:r>
    </w:p>
    <w:p w:rsidR="00DF69BB" w:rsidRDefault="00DF69BB" w:rsidP="00DF69BB">
      <w:pPr>
        <w:jc w:val="center"/>
        <w:rPr>
          <w:rFonts w:ascii="Times New Roman" w:hAnsi="Times New Roman"/>
          <w:b/>
          <w:sz w:val="28"/>
          <w:szCs w:val="28"/>
        </w:rPr>
      </w:pPr>
      <w:r w:rsidRPr="000F1097">
        <w:rPr>
          <w:rFonts w:ascii="Times New Roman" w:hAnsi="Times New Roman"/>
          <w:b/>
          <w:sz w:val="28"/>
          <w:szCs w:val="28"/>
        </w:rPr>
        <w:t xml:space="preserve">АДМИНИСТРАЦИЯ  </w:t>
      </w:r>
      <w:r>
        <w:rPr>
          <w:rFonts w:ascii="Times New Roman" w:hAnsi="Times New Roman"/>
          <w:b/>
          <w:sz w:val="28"/>
          <w:szCs w:val="28"/>
        </w:rPr>
        <w:t xml:space="preserve">ТЫМСКОГО </w:t>
      </w:r>
      <w:r w:rsidRPr="000F1097">
        <w:rPr>
          <w:rFonts w:ascii="Times New Roman" w:hAnsi="Times New Roman"/>
          <w:b/>
          <w:sz w:val="28"/>
          <w:szCs w:val="28"/>
        </w:rPr>
        <w:t>СЕЛЬСКОГО  ПОСЕЛЕНИЯ</w:t>
      </w:r>
    </w:p>
    <w:p w:rsidR="00DF69BB" w:rsidRPr="000F1097" w:rsidRDefault="00DF69BB" w:rsidP="00DF69BB">
      <w:pPr>
        <w:jc w:val="center"/>
        <w:rPr>
          <w:rFonts w:ascii="Times New Roman" w:hAnsi="Times New Roman"/>
          <w:b/>
          <w:sz w:val="28"/>
          <w:szCs w:val="28"/>
        </w:rPr>
      </w:pPr>
    </w:p>
    <w:p w:rsidR="00DF69BB" w:rsidRPr="00182F25" w:rsidRDefault="00DF69BB" w:rsidP="00DF69BB">
      <w:pPr>
        <w:jc w:val="center"/>
        <w:rPr>
          <w:rFonts w:ascii="Times New Roman" w:hAnsi="Times New Roman"/>
          <w:b/>
          <w:sz w:val="28"/>
          <w:szCs w:val="28"/>
        </w:rPr>
      </w:pPr>
      <w:r w:rsidRPr="00182F25">
        <w:rPr>
          <w:rFonts w:ascii="Times New Roman" w:hAnsi="Times New Roman"/>
          <w:b/>
          <w:sz w:val="28"/>
          <w:szCs w:val="28"/>
        </w:rPr>
        <w:t>ПОСТАНОВЛЕНИЕ</w:t>
      </w:r>
    </w:p>
    <w:p w:rsidR="00DF69BB" w:rsidRPr="00182F25" w:rsidRDefault="00DF69BB" w:rsidP="00DF69BB">
      <w:pPr>
        <w:jc w:val="center"/>
        <w:rPr>
          <w:rFonts w:ascii="Times New Roman" w:hAnsi="Times New Roman"/>
          <w:sz w:val="28"/>
          <w:szCs w:val="28"/>
        </w:rPr>
      </w:pPr>
    </w:p>
    <w:p w:rsidR="00DF69BB" w:rsidRPr="00182F25" w:rsidRDefault="00BE353F" w:rsidP="00DF69BB">
      <w:pPr>
        <w:pStyle w:val="ConsNonformat"/>
        <w:rPr>
          <w:rFonts w:ascii="Times New Roman" w:hAnsi="Times New Roman"/>
          <w:sz w:val="28"/>
          <w:szCs w:val="28"/>
        </w:rPr>
      </w:pPr>
      <w:r>
        <w:rPr>
          <w:rFonts w:ascii="Times New Roman" w:hAnsi="Times New Roman"/>
          <w:sz w:val="28"/>
          <w:szCs w:val="28"/>
        </w:rPr>
        <w:t>03.03</w:t>
      </w:r>
      <w:r w:rsidR="00DF69BB">
        <w:rPr>
          <w:rFonts w:ascii="Times New Roman" w:hAnsi="Times New Roman"/>
          <w:sz w:val="28"/>
          <w:szCs w:val="28"/>
        </w:rPr>
        <w:t>.2014</w:t>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Pr>
          <w:rFonts w:ascii="Times New Roman" w:hAnsi="Times New Roman"/>
          <w:sz w:val="28"/>
          <w:szCs w:val="28"/>
        </w:rPr>
        <w:t xml:space="preserve">                   № </w:t>
      </w:r>
      <w:r w:rsidR="00782B7E">
        <w:rPr>
          <w:rFonts w:ascii="Times New Roman" w:hAnsi="Times New Roman"/>
          <w:sz w:val="28"/>
          <w:szCs w:val="28"/>
        </w:rPr>
        <w:t>10</w:t>
      </w:r>
    </w:p>
    <w:p w:rsidR="00DF69BB" w:rsidRPr="00182F25" w:rsidRDefault="00DF69BB" w:rsidP="00DF69BB">
      <w:pPr>
        <w:pStyle w:val="ConsNonformat"/>
        <w:rPr>
          <w:rFonts w:ascii="Times New Roman" w:hAnsi="Times New Roman"/>
          <w:sz w:val="28"/>
          <w:szCs w:val="28"/>
        </w:rPr>
      </w:pPr>
    </w:p>
    <w:p w:rsidR="00946801" w:rsidRPr="00946801" w:rsidRDefault="00946801" w:rsidP="00946801">
      <w:pPr>
        <w:widowControl/>
        <w:shd w:val="clear" w:color="auto" w:fill="FFFFFF"/>
        <w:suppressAutoHyphens w:val="0"/>
        <w:autoSpaceDE/>
        <w:rPr>
          <w:rFonts w:ascii="Segoe UI" w:eastAsia="Times New Roman" w:hAnsi="Segoe UI" w:cs="Segoe UI"/>
          <w:b/>
          <w:color w:val="333333"/>
          <w:sz w:val="18"/>
          <w:szCs w:val="18"/>
          <w:lang w:eastAsia="ru-RU"/>
        </w:rPr>
      </w:pPr>
      <w:r w:rsidRPr="00946801">
        <w:rPr>
          <w:rFonts w:ascii="Times New Roman" w:eastAsia="Times New Roman" w:hAnsi="Times New Roman"/>
          <w:b/>
          <w:color w:val="333333"/>
          <w:sz w:val="28"/>
          <w:szCs w:val="28"/>
          <w:bdr w:val="none" w:sz="0" w:space="0" w:color="auto" w:frame="1"/>
          <w:lang w:eastAsia="ru-RU"/>
        </w:rPr>
        <w:t>О порядке осуществления полномочий</w:t>
      </w:r>
    </w:p>
    <w:p w:rsidR="00946801" w:rsidRPr="00946801" w:rsidRDefault="00946801" w:rsidP="00946801">
      <w:pPr>
        <w:widowControl/>
        <w:shd w:val="clear" w:color="auto" w:fill="FFFFFF"/>
        <w:suppressAutoHyphens w:val="0"/>
        <w:autoSpaceDE/>
        <w:rPr>
          <w:rFonts w:ascii="Segoe UI" w:eastAsia="Times New Roman" w:hAnsi="Segoe UI" w:cs="Segoe UI"/>
          <w:b/>
          <w:color w:val="333333"/>
          <w:sz w:val="18"/>
          <w:szCs w:val="18"/>
          <w:lang w:eastAsia="ru-RU"/>
        </w:rPr>
      </w:pPr>
      <w:r w:rsidRPr="00946801">
        <w:rPr>
          <w:rFonts w:ascii="Times New Roman" w:eastAsia="Times New Roman" w:hAnsi="Times New Roman"/>
          <w:b/>
          <w:color w:val="333333"/>
          <w:sz w:val="28"/>
          <w:szCs w:val="28"/>
          <w:bdr w:val="none" w:sz="0" w:space="0" w:color="auto" w:frame="1"/>
          <w:lang w:eastAsia="ru-RU"/>
        </w:rPr>
        <w:t xml:space="preserve">органом </w:t>
      </w:r>
      <w:proofErr w:type="gramStart"/>
      <w:r w:rsidRPr="00946801">
        <w:rPr>
          <w:rFonts w:ascii="Times New Roman" w:eastAsia="Times New Roman" w:hAnsi="Times New Roman"/>
          <w:b/>
          <w:color w:val="333333"/>
          <w:sz w:val="28"/>
          <w:szCs w:val="28"/>
          <w:bdr w:val="none" w:sz="0" w:space="0" w:color="auto" w:frame="1"/>
          <w:lang w:eastAsia="ru-RU"/>
        </w:rPr>
        <w:t>внутреннего</w:t>
      </w:r>
      <w:proofErr w:type="gramEnd"/>
      <w:r w:rsidRPr="00946801">
        <w:rPr>
          <w:rFonts w:ascii="Times New Roman" w:eastAsia="Times New Roman" w:hAnsi="Times New Roman"/>
          <w:b/>
          <w:color w:val="333333"/>
          <w:sz w:val="28"/>
          <w:szCs w:val="28"/>
          <w:bdr w:val="none" w:sz="0" w:space="0" w:color="auto" w:frame="1"/>
          <w:lang w:eastAsia="ru-RU"/>
        </w:rPr>
        <w:t xml:space="preserve"> муниципального</w:t>
      </w:r>
    </w:p>
    <w:p w:rsidR="00946801" w:rsidRPr="00946801" w:rsidRDefault="00946801" w:rsidP="00946801">
      <w:pPr>
        <w:widowControl/>
        <w:shd w:val="clear" w:color="auto" w:fill="FFFFFF"/>
        <w:suppressAutoHyphens w:val="0"/>
        <w:autoSpaceDE/>
        <w:rPr>
          <w:rFonts w:ascii="Segoe UI" w:eastAsia="Times New Roman" w:hAnsi="Segoe UI" w:cs="Segoe UI"/>
          <w:b/>
          <w:color w:val="333333"/>
          <w:sz w:val="18"/>
          <w:szCs w:val="18"/>
          <w:lang w:eastAsia="ru-RU"/>
        </w:rPr>
      </w:pPr>
      <w:r w:rsidRPr="00946801">
        <w:rPr>
          <w:rFonts w:ascii="Times New Roman" w:eastAsia="Times New Roman" w:hAnsi="Times New Roman"/>
          <w:b/>
          <w:color w:val="333333"/>
          <w:sz w:val="28"/>
          <w:szCs w:val="28"/>
          <w:bdr w:val="none" w:sz="0" w:space="0" w:color="auto" w:frame="1"/>
          <w:lang w:eastAsia="ru-RU"/>
        </w:rPr>
        <w:t>финансового контроля</w:t>
      </w:r>
    </w:p>
    <w:p w:rsidR="00946801" w:rsidRPr="00946801" w:rsidRDefault="00946801" w:rsidP="00946801">
      <w:pPr>
        <w:widowControl/>
        <w:shd w:val="clear" w:color="auto" w:fill="FFFFFF"/>
        <w:suppressAutoHyphens w:val="0"/>
        <w:autoSpaceDE/>
        <w:jc w:val="center"/>
        <w:rPr>
          <w:rFonts w:ascii="Segoe UI" w:eastAsia="Times New Roman" w:hAnsi="Segoe UI" w:cs="Segoe UI"/>
          <w:color w:val="333333"/>
          <w:sz w:val="18"/>
          <w:szCs w:val="18"/>
          <w:lang w:eastAsia="ru-RU"/>
        </w:rPr>
      </w:pPr>
      <w:r w:rsidRPr="00946801">
        <w:rPr>
          <w:rFonts w:ascii="Times New Roman" w:eastAsia="Times New Roman" w:hAnsi="Times New Roman"/>
          <w:b/>
          <w:bCs/>
          <w:color w:val="333333"/>
          <w:sz w:val="28"/>
          <w:szCs w:val="28"/>
          <w:bdr w:val="none" w:sz="0" w:space="0" w:color="auto" w:frame="1"/>
          <w:lang w:eastAsia="ru-RU"/>
        </w:rPr>
        <w:t> </w:t>
      </w:r>
    </w:p>
    <w:p w:rsidR="00946801" w:rsidRPr="00946801" w:rsidRDefault="00946801" w:rsidP="00946801">
      <w:pPr>
        <w:widowControl/>
        <w:shd w:val="clear" w:color="auto" w:fill="FFFFFF"/>
        <w:suppressAutoHyphens w:val="0"/>
        <w:autoSpaceDE/>
        <w:ind w:firstLine="567"/>
        <w:jc w:val="both"/>
        <w:rPr>
          <w:rFonts w:ascii="Segoe UI" w:eastAsia="Times New Roman" w:hAnsi="Segoe UI" w:cs="Segoe UI"/>
          <w:color w:val="333333"/>
          <w:sz w:val="18"/>
          <w:szCs w:val="18"/>
          <w:lang w:eastAsia="ru-RU"/>
        </w:rPr>
      </w:pPr>
      <w:proofErr w:type="gramStart"/>
      <w:r w:rsidRPr="00946801">
        <w:rPr>
          <w:rFonts w:ascii="Times New Roman" w:eastAsia="Times New Roman" w:hAnsi="Times New Roman"/>
          <w:color w:val="333333"/>
          <w:sz w:val="28"/>
          <w:szCs w:val="28"/>
          <w:bdr w:val="none" w:sz="0" w:space="0" w:color="auto" w:frame="1"/>
          <w:lang w:eastAsia="ru-RU"/>
        </w:rPr>
        <w:t xml:space="preserve">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w:t>
      </w:r>
      <w:proofErr w:type="spellStart"/>
      <w:r>
        <w:rPr>
          <w:rFonts w:ascii="Times New Roman" w:eastAsia="Times New Roman" w:hAnsi="Times New Roman"/>
          <w:color w:val="333333"/>
          <w:sz w:val="28"/>
          <w:szCs w:val="28"/>
          <w:bdr w:val="none" w:sz="0" w:space="0" w:color="auto" w:frame="1"/>
          <w:lang w:eastAsia="ru-RU"/>
        </w:rPr>
        <w:t>Тымского</w:t>
      </w:r>
      <w:proofErr w:type="spellEnd"/>
      <w:r w:rsidRPr="00946801">
        <w:rPr>
          <w:rFonts w:ascii="Times New Roman" w:eastAsia="Times New Roman" w:hAnsi="Times New Roman"/>
          <w:color w:val="333333"/>
          <w:sz w:val="28"/>
          <w:szCs w:val="28"/>
          <w:bdr w:val="none" w:sz="0" w:space="0" w:color="auto" w:frame="1"/>
          <w:lang w:eastAsia="ru-RU"/>
        </w:rPr>
        <w:t xml:space="preserve"> сельского поселения</w:t>
      </w:r>
      <w:proofErr w:type="gramEnd"/>
    </w:p>
    <w:p w:rsidR="00946801" w:rsidRPr="00946801" w:rsidRDefault="00946801" w:rsidP="00946801">
      <w:pPr>
        <w:widowControl/>
        <w:shd w:val="clear" w:color="auto" w:fill="FFFFFF"/>
        <w:suppressAutoHyphens w:val="0"/>
        <w:autoSpaceDE/>
        <w:jc w:val="both"/>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946801">
      <w:pPr>
        <w:widowControl/>
        <w:shd w:val="clear" w:color="auto" w:fill="FFFFFF"/>
        <w:suppressAutoHyphens w:val="0"/>
        <w:autoSpaceDE/>
        <w:ind w:firstLine="567"/>
        <w:rPr>
          <w:rFonts w:ascii="Segoe UI" w:eastAsia="Times New Roman" w:hAnsi="Segoe UI" w:cs="Segoe UI"/>
          <w:b/>
          <w:color w:val="333333"/>
          <w:sz w:val="18"/>
          <w:szCs w:val="18"/>
          <w:lang w:eastAsia="ru-RU"/>
        </w:rPr>
      </w:pPr>
      <w:r w:rsidRPr="00946801">
        <w:rPr>
          <w:rFonts w:ascii="Times New Roman" w:eastAsia="Times New Roman" w:hAnsi="Times New Roman"/>
          <w:b/>
          <w:color w:val="333333"/>
          <w:sz w:val="28"/>
          <w:szCs w:val="28"/>
          <w:bdr w:val="none" w:sz="0" w:space="0" w:color="auto" w:frame="1"/>
          <w:lang w:eastAsia="ru-RU"/>
        </w:rPr>
        <w:t>ПОСТАНОВЛЯЮ:</w:t>
      </w:r>
    </w:p>
    <w:p w:rsidR="00946801" w:rsidRPr="00946801" w:rsidRDefault="00946801" w:rsidP="00946801">
      <w:pPr>
        <w:widowControl/>
        <w:shd w:val="clear" w:color="auto" w:fill="FFFFFF"/>
        <w:suppressAutoHyphens w:val="0"/>
        <w:autoSpaceDE/>
        <w:jc w:val="both"/>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946801">
      <w:pPr>
        <w:widowControl/>
        <w:shd w:val="clear" w:color="auto" w:fill="FFFFFF"/>
        <w:suppressAutoHyphens w:val="0"/>
        <w:autoSpaceDE/>
        <w:ind w:firstLine="567"/>
        <w:jc w:val="both"/>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8"/>
          <w:szCs w:val="28"/>
          <w:bdr w:val="none" w:sz="0" w:space="0" w:color="auto" w:frame="1"/>
          <w:lang w:eastAsia="ru-RU"/>
        </w:rPr>
        <w:t>1. Утвердить прилагаемый Порядок осуществления полномочий органом внутреннего муниципального финансового контроля.</w:t>
      </w:r>
    </w:p>
    <w:p w:rsidR="00946801" w:rsidRPr="00946801" w:rsidRDefault="00946801" w:rsidP="00946801">
      <w:pPr>
        <w:widowControl/>
        <w:shd w:val="clear" w:color="auto" w:fill="FFFFFF"/>
        <w:suppressAutoHyphens w:val="0"/>
        <w:autoSpaceDE/>
        <w:ind w:firstLine="567"/>
        <w:jc w:val="both"/>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8"/>
          <w:szCs w:val="28"/>
          <w:bdr w:val="none" w:sz="0" w:space="0" w:color="auto" w:frame="1"/>
          <w:lang w:eastAsia="ru-RU"/>
        </w:rPr>
        <w:t xml:space="preserve">2. Настоящее постановление подлежит размещению на официальном сайте администрации </w:t>
      </w:r>
      <w:proofErr w:type="spellStart"/>
      <w:r>
        <w:rPr>
          <w:rFonts w:ascii="Times New Roman" w:eastAsia="Times New Roman" w:hAnsi="Times New Roman"/>
          <w:color w:val="333333"/>
          <w:sz w:val="28"/>
          <w:szCs w:val="28"/>
          <w:bdr w:val="none" w:sz="0" w:space="0" w:color="auto" w:frame="1"/>
          <w:lang w:eastAsia="ru-RU"/>
        </w:rPr>
        <w:t>Тымского</w:t>
      </w:r>
      <w:proofErr w:type="spellEnd"/>
      <w:r w:rsidRPr="00946801">
        <w:rPr>
          <w:rFonts w:ascii="Times New Roman" w:eastAsia="Times New Roman" w:hAnsi="Times New Roman"/>
          <w:color w:val="333333"/>
          <w:sz w:val="28"/>
          <w:szCs w:val="28"/>
          <w:bdr w:val="none" w:sz="0" w:space="0" w:color="auto" w:frame="1"/>
          <w:lang w:eastAsia="ru-RU"/>
        </w:rPr>
        <w:t xml:space="preserve"> сельского поселения</w:t>
      </w:r>
    </w:p>
    <w:p w:rsidR="00946801" w:rsidRDefault="00946801" w:rsidP="00946801">
      <w:pPr>
        <w:ind w:right="-2" w:firstLine="567"/>
        <w:rPr>
          <w:rFonts w:ascii="Times New Roman" w:hAnsi="Times New Roman"/>
          <w:bCs/>
          <w:sz w:val="28"/>
          <w:szCs w:val="28"/>
        </w:rPr>
      </w:pPr>
      <w:r w:rsidRPr="00946801">
        <w:rPr>
          <w:rFonts w:ascii="Times New Roman" w:eastAsia="Times New Roman" w:hAnsi="Times New Roman"/>
          <w:color w:val="333333"/>
          <w:sz w:val="28"/>
          <w:szCs w:val="28"/>
          <w:bdr w:val="none" w:sz="0" w:space="0" w:color="auto" w:frame="1"/>
          <w:lang w:eastAsia="ru-RU"/>
        </w:rPr>
        <w:t xml:space="preserve">3.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настоящего постановления оставляю за собой.</w:t>
      </w:r>
    </w:p>
    <w:p w:rsidR="00946801" w:rsidRPr="00946801" w:rsidRDefault="00946801" w:rsidP="00946801">
      <w:pPr>
        <w:widowControl/>
        <w:shd w:val="clear" w:color="auto" w:fill="FFFFFF"/>
        <w:suppressAutoHyphens w:val="0"/>
        <w:autoSpaceDE/>
        <w:jc w:val="both"/>
        <w:rPr>
          <w:rFonts w:ascii="Segoe UI" w:eastAsia="Times New Roman" w:hAnsi="Segoe UI" w:cs="Segoe UI"/>
          <w:color w:val="333333"/>
          <w:sz w:val="18"/>
          <w:szCs w:val="18"/>
          <w:lang w:eastAsia="ru-RU"/>
        </w:rPr>
      </w:pPr>
    </w:p>
    <w:p w:rsidR="00946801" w:rsidRPr="00946801" w:rsidRDefault="00946801" w:rsidP="00946801">
      <w:pPr>
        <w:widowControl/>
        <w:shd w:val="clear" w:color="auto" w:fill="FFFFFF"/>
        <w:suppressAutoHyphens w:val="0"/>
        <w:autoSpaceDE/>
        <w:jc w:val="right"/>
        <w:rPr>
          <w:rFonts w:ascii="Segoe UI" w:eastAsia="Times New Roman" w:hAnsi="Segoe UI" w:cs="Segoe UI"/>
          <w:color w:val="333333"/>
          <w:sz w:val="18"/>
          <w:szCs w:val="18"/>
          <w:lang w:eastAsia="ru-RU"/>
        </w:rPr>
      </w:pPr>
      <w:r w:rsidRPr="00946801">
        <w:rPr>
          <w:rFonts w:ascii="Times New Roman" w:eastAsia="Times New Roman" w:hAnsi="Times New Roman"/>
          <w:b/>
          <w:bCs/>
          <w:color w:val="333333"/>
          <w:sz w:val="28"/>
          <w:szCs w:val="28"/>
          <w:bdr w:val="none" w:sz="0" w:space="0" w:color="auto" w:frame="1"/>
          <w:lang w:eastAsia="ru-RU"/>
        </w:rPr>
        <w:t> </w:t>
      </w:r>
    </w:p>
    <w:p w:rsidR="00946801" w:rsidRPr="00946801" w:rsidRDefault="00946801" w:rsidP="00946801">
      <w:pPr>
        <w:widowControl/>
        <w:shd w:val="clear" w:color="auto" w:fill="FFFFFF"/>
        <w:suppressAutoHyphens w:val="0"/>
        <w:autoSpaceDE/>
        <w:jc w:val="right"/>
        <w:rPr>
          <w:rFonts w:ascii="Segoe UI" w:eastAsia="Times New Roman" w:hAnsi="Segoe UI" w:cs="Segoe UI"/>
          <w:color w:val="333333"/>
          <w:sz w:val="18"/>
          <w:szCs w:val="18"/>
          <w:lang w:eastAsia="ru-RU"/>
        </w:rPr>
      </w:pPr>
      <w:r w:rsidRPr="00946801">
        <w:rPr>
          <w:rFonts w:ascii="Times New Roman" w:eastAsia="Times New Roman" w:hAnsi="Times New Roman"/>
          <w:b/>
          <w:bCs/>
          <w:color w:val="333333"/>
          <w:sz w:val="28"/>
          <w:szCs w:val="28"/>
          <w:bdr w:val="none" w:sz="0" w:space="0" w:color="auto" w:frame="1"/>
          <w:lang w:eastAsia="ru-RU"/>
        </w:rPr>
        <w:t> </w:t>
      </w:r>
    </w:p>
    <w:p w:rsidR="00946801" w:rsidRDefault="00946801" w:rsidP="00946801">
      <w:pPr>
        <w:widowControl/>
        <w:shd w:val="clear" w:color="auto" w:fill="FFFFFF"/>
        <w:suppressAutoHyphens w:val="0"/>
        <w:autoSpaceDE/>
        <w:jc w:val="center"/>
        <w:rPr>
          <w:rFonts w:ascii="Times New Roman" w:eastAsia="Times New Roman" w:hAnsi="Times New Roman"/>
          <w:b/>
          <w:bCs/>
          <w:color w:val="333333"/>
          <w:sz w:val="28"/>
          <w:szCs w:val="28"/>
          <w:bdr w:val="none" w:sz="0" w:space="0" w:color="auto" w:frame="1"/>
          <w:lang w:eastAsia="ru-RU"/>
        </w:rPr>
      </w:pPr>
    </w:p>
    <w:p w:rsidR="00946801" w:rsidRDefault="00946801" w:rsidP="00946801">
      <w:pPr>
        <w:widowControl/>
        <w:shd w:val="clear" w:color="auto" w:fill="FFFFFF"/>
        <w:suppressAutoHyphens w:val="0"/>
        <w:autoSpaceDE/>
        <w:jc w:val="center"/>
        <w:rPr>
          <w:rFonts w:ascii="Times New Roman" w:eastAsia="Times New Roman" w:hAnsi="Times New Roman"/>
          <w:b/>
          <w:bCs/>
          <w:color w:val="333333"/>
          <w:sz w:val="28"/>
          <w:szCs w:val="28"/>
          <w:bdr w:val="none" w:sz="0" w:space="0" w:color="auto" w:frame="1"/>
          <w:lang w:eastAsia="ru-RU"/>
        </w:rPr>
      </w:pPr>
    </w:p>
    <w:p w:rsidR="00946801" w:rsidRPr="00946801" w:rsidRDefault="00946801" w:rsidP="00946801">
      <w:pPr>
        <w:widowControl/>
        <w:shd w:val="clear" w:color="auto" w:fill="FFFFFF"/>
        <w:suppressAutoHyphens w:val="0"/>
        <w:autoSpaceDE/>
        <w:jc w:val="center"/>
        <w:rPr>
          <w:rFonts w:ascii="Times New Roman" w:eastAsia="Times New Roman" w:hAnsi="Times New Roman"/>
          <w:b/>
          <w:bCs/>
          <w:color w:val="333333"/>
          <w:sz w:val="28"/>
          <w:szCs w:val="28"/>
          <w:bdr w:val="none" w:sz="0" w:space="0" w:color="auto" w:frame="1"/>
          <w:lang w:eastAsia="ru-RU"/>
        </w:rPr>
      </w:pPr>
      <w:r w:rsidRPr="00946801">
        <w:rPr>
          <w:rFonts w:ascii="Times New Roman" w:eastAsia="Times New Roman" w:hAnsi="Times New Roman"/>
          <w:b/>
          <w:bCs/>
          <w:color w:val="333333"/>
          <w:sz w:val="28"/>
          <w:szCs w:val="28"/>
          <w:bdr w:val="none" w:sz="0" w:space="0" w:color="auto" w:frame="1"/>
          <w:lang w:eastAsia="ru-RU"/>
        </w:rPr>
        <w:t>   </w:t>
      </w:r>
    </w:p>
    <w:tbl>
      <w:tblPr>
        <w:tblW w:w="0" w:type="auto"/>
        <w:tblLook w:val="04A0"/>
      </w:tblPr>
      <w:tblGrid>
        <w:gridCol w:w="4785"/>
        <w:gridCol w:w="4785"/>
      </w:tblGrid>
      <w:tr w:rsidR="00946801" w:rsidRPr="00A81F14" w:rsidTr="00C65F52">
        <w:tc>
          <w:tcPr>
            <w:tcW w:w="4785" w:type="dxa"/>
          </w:tcPr>
          <w:p w:rsidR="00946801" w:rsidRPr="00A81F14" w:rsidRDefault="00946801" w:rsidP="00C65F52">
            <w:pPr>
              <w:spacing w:line="0" w:lineRule="atLeast"/>
              <w:rPr>
                <w:rFonts w:ascii="Times New Roman" w:hAnsi="Times New Roman"/>
                <w:sz w:val="28"/>
                <w:szCs w:val="28"/>
              </w:rPr>
            </w:pPr>
            <w:r w:rsidRPr="00A81F14">
              <w:rPr>
                <w:rFonts w:ascii="Times New Roman" w:hAnsi="Times New Roman"/>
                <w:sz w:val="28"/>
                <w:szCs w:val="28"/>
              </w:rPr>
              <w:t>Глава Администрации</w:t>
            </w:r>
          </w:p>
          <w:p w:rsidR="00946801" w:rsidRPr="00A81F14" w:rsidRDefault="00946801" w:rsidP="00C65F52">
            <w:pPr>
              <w:ind w:right="-2"/>
              <w:rPr>
                <w:rFonts w:ascii="Times New Roman" w:hAnsi="Times New Roman"/>
                <w:bCs/>
                <w:sz w:val="28"/>
                <w:szCs w:val="28"/>
              </w:rPr>
            </w:pPr>
            <w:proofErr w:type="spellStart"/>
            <w:r w:rsidRPr="00A81F14">
              <w:rPr>
                <w:rFonts w:ascii="Times New Roman" w:hAnsi="Times New Roman"/>
                <w:sz w:val="28"/>
                <w:szCs w:val="28"/>
              </w:rPr>
              <w:t>Тымского</w:t>
            </w:r>
            <w:proofErr w:type="spellEnd"/>
            <w:r w:rsidRPr="00A81F14">
              <w:rPr>
                <w:rFonts w:ascii="Times New Roman" w:hAnsi="Times New Roman"/>
                <w:sz w:val="28"/>
                <w:szCs w:val="28"/>
              </w:rPr>
              <w:t xml:space="preserve"> сельского поселения</w:t>
            </w:r>
          </w:p>
        </w:tc>
        <w:tc>
          <w:tcPr>
            <w:tcW w:w="4785" w:type="dxa"/>
          </w:tcPr>
          <w:p w:rsidR="00946801" w:rsidRPr="00A81F14" w:rsidRDefault="00946801" w:rsidP="00C65F52">
            <w:pPr>
              <w:ind w:right="-2"/>
              <w:jc w:val="right"/>
              <w:rPr>
                <w:rFonts w:ascii="Times New Roman" w:hAnsi="Times New Roman"/>
                <w:bCs/>
                <w:sz w:val="28"/>
                <w:szCs w:val="28"/>
              </w:rPr>
            </w:pPr>
          </w:p>
          <w:p w:rsidR="00946801" w:rsidRPr="00A81F14" w:rsidRDefault="00946801" w:rsidP="00C65F52">
            <w:pPr>
              <w:ind w:right="-2"/>
              <w:jc w:val="right"/>
              <w:rPr>
                <w:rFonts w:ascii="Times New Roman" w:hAnsi="Times New Roman"/>
                <w:bCs/>
                <w:sz w:val="28"/>
                <w:szCs w:val="28"/>
              </w:rPr>
            </w:pPr>
            <w:r>
              <w:rPr>
                <w:rFonts w:ascii="Times New Roman" w:hAnsi="Times New Roman"/>
                <w:bCs/>
                <w:sz w:val="28"/>
                <w:szCs w:val="28"/>
              </w:rPr>
              <w:t>К.Ф. Важенин</w:t>
            </w:r>
          </w:p>
        </w:tc>
      </w:tr>
    </w:tbl>
    <w:p w:rsidR="00946801" w:rsidRPr="00946801" w:rsidRDefault="00946801" w:rsidP="00946801">
      <w:pPr>
        <w:widowControl/>
        <w:shd w:val="clear" w:color="auto" w:fill="FFFFFF"/>
        <w:suppressAutoHyphens w:val="0"/>
        <w:autoSpaceDE/>
        <w:jc w:val="center"/>
        <w:rPr>
          <w:rFonts w:ascii="Segoe UI" w:eastAsia="Times New Roman" w:hAnsi="Segoe UI" w:cs="Segoe UI"/>
          <w:color w:val="333333"/>
          <w:sz w:val="18"/>
          <w:szCs w:val="18"/>
          <w:lang w:eastAsia="ru-RU"/>
        </w:rPr>
      </w:pPr>
      <w:r w:rsidRPr="00946801">
        <w:rPr>
          <w:rFonts w:ascii="Times New Roman" w:eastAsia="Times New Roman" w:hAnsi="Times New Roman"/>
          <w:b/>
          <w:bCs/>
          <w:color w:val="333333"/>
          <w:sz w:val="28"/>
          <w:szCs w:val="28"/>
          <w:bdr w:val="none" w:sz="0" w:space="0" w:color="auto" w:frame="1"/>
          <w:lang w:eastAsia="ru-RU"/>
        </w:rPr>
        <w:t>                                                                                                   </w:t>
      </w:r>
    </w:p>
    <w:p w:rsidR="00946801" w:rsidRPr="00946801" w:rsidRDefault="00946801" w:rsidP="00946801">
      <w:pPr>
        <w:widowControl/>
        <w:shd w:val="clear" w:color="auto" w:fill="FFFFFF"/>
        <w:suppressAutoHyphens w:val="0"/>
        <w:autoSpaceDE/>
        <w:jc w:val="right"/>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946801">
      <w:pPr>
        <w:widowControl/>
        <w:shd w:val="clear" w:color="auto" w:fill="FFFFFF"/>
        <w:suppressAutoHyphens w:val="0"/>
        <w:autoSpaceDE/>
        <w:jc w:val="right"/>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946801">
      <w:pPr>
        <w:widowControl/>
        <w:shd w:val="clear" w:color="auto" w:fill="FFFFFF"/>
        <w:suppressAutoHyphens w:val="0"/>
        <w:autoSpaceDE/>
        <w:jc w:val="right"/>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946801">
      <w:pPr>
        <w:widowControl/>
        <w:shd w:val="clear" w:color="auto" w:fill="FFFFFF"/>
        <w:suppressAutoHyphens w:val="0"/>
        <w:autoSpaceDE/>
        <w:jc w:val="right"/>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946801">
      <w:pPr>
        <w:widowControl/>
        <w:shd w:val="clear" w:color="auto" w:fill="FFFFFF"/>
        <w:suppressAutoHyphens w:val="0"/>
        <w:autoSpaceDE/>
        <w:jc w:val="right"/>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8"/>
          <w:szCs w:val="28"/>
          <w:bdr w:val="none" w:sz="0" w:space="0" w:color="auto" w:frame="1"/>
          <w:lang w:eastAsia="ru-RU"/>
        </w:rPr>
        <w:t> </w:t>
      </w:r>
    </w:p>
    <w:p w:rsidR="006870C5" w:rsidRPr="000F1097" w:rsidRDefault="00946801" w:rsidP="006870C5">
      <w:pPr>
        <w:jc w:val="right"/>
        <w:rPr>
          <w:rFonts w:ascii="Times New Roman" w:hAnsi="Times New Roman"/>
          <w:sz w:val="24"/>
          <w:szCs w:val="24"/>
        </w:rPr>
      </w:pPr>
      <w:r w:rsidRPr="00946801">
        <w:rPr>
          <w:rFonts w:ascii="Times New Roman" w:eastAsia="Times New Roman" w:hAnsi="Times New Roman"/>
          <w:color w:val="333333"/>
          <w:sz w:val="28"/>
          <w:szCs w:val="28"/>
          <w:bdr w:val="none" w:sz="0" w:space="0" w:color="auto" w:frame="1"/>
          <w:lang w:eastAsia="ru-RU"/>
        </w:rPr>
        <w:lastRenderedPageBreak/>
        <w:t>                    </w:t>
      </w:r>
      <w:r w:rsidR="006870C5" w:rsidRPr="000F1097">
        <w:rPr>
          <w:rFonts w:ascii="Times New Roman" w:hAnsi="Times New Roman"/>
          <w:sz w:val="24"/>
          <w:szCs w:val="24"/>
        </w:rPr>
        <w:t>Приложение к постановлению</w:t>
      </w:r>
    </w:p>
    <w:p w:rsidR="006870C5" w:rsidRPr="000F1097" w:rsidRDefault="006870C5" w:rsidP="006870C5">
      <w:pPr>
        <w:jc w:val="right"/>
        <w:rPr>
          <w:rFonts w:ascii="Times New Roman" w:hAnsi="Times New Roman"/>
          <w:sz w:val="24"/>
          <w:szCs w:val="24"/>
        </w:rPr>
      </w:pPr>
      <w:r w:rsidRPr="000F1097">
        <w:rPr>
          <w:rFonts w:ascii="Times New Roman" w:hAnsi="Times New Roman"/>
          <w:sz w:val="24"/>
          <w:szCs w:val="24"/>
        </w:rPr>
        <w:t xml:space="preserve">Администрации </w:t>
      </w:r>
      <w:proofErr w:type="spellStart"/>
      <w:r w:rsidRPr="000F1097">
        <w:rPr>
          <w:rFonts w:ascii="Times New Roman" w:hAnsi="Times New Roman"/>
          <w:sz w:val="24"/>
          <w:szCs w:val="24"/>
        </w:rPr>
        <w:t>Тымского</w:t>
      </w:r>
      <w:proofErr w:type="spellEnd"/>
    </w:p>
    <w:p w:rsidR="006870C5" w:rsidRPr="000F1097" w:rsidRDefault="006870C5" w:rsidP="006870C5">
      <w:pPr>
        <w:jc w:val="right"/>
        <w:rPr>
          <w:rFonts w:ascii="Times New Roman" w:hAnsi="Times New Roman"/>
          <w:sz w:val="24"/>
          <w:szCs w:val="24"/>
        </w:rPr>
      </w:pPr>
      <w:r w:rsidRPr="000F1097">
        <w:rPr>
          <w:rFonts w:ascii="Times New Roman" w:hAnsi="Times New Roman"/>
          <w:sz w:val="24"/>
          <w:szCs w:val="24"/>
        </w:rPr>
        <w:t xml:space="preserve"> сельского поселения </w:t>
      </w:r>
    </w:p>
    <w:p w:rsidR="006870C5" w:rsidRPr="000F1097" w:rsidRDefault="006870C5" w:rsidP="006870C5">
      <w:pPr>
        <w:jc w:val="right"/>
        <w:rPr>
          <w:rFonts w:ascii="Times New Roman" w:hAnsi="Times New Roman"/>
          <w:sz w:val="24"/>
          <w:szCs w:val="24"/>
        </w:rPr>
      </w:pPr>
      <w:r w:rsidRPr="000F1097">
        <w:rPr>
          <w:rFonts w:ascii="Times New Roman" w:hAnsi="Times New Roman"/>
          <w:sz w:val="24"/>
          <w:szCs w:val="24"/>
        </w:rPr>
        <w:t xml:space="preserve">от </w:t>
      </w:r>
      <w:r>
        <w:rPr>
          <w:rFonts w:ascii="Times New Roman" w:hAnsi="Times New Roman"/>
          <w:sz w:val="24"/>
          <w:szCs w:val="24"/>
        </w:rPr>
        <w:t>03</w:t>
      </w:r>
      <w:r w:rsidRPr="000F1097">
        <w:rPr>
          <w:rFonts w:ascii="Times New Roman" w:hAnsi="Times New Roman"/>
          <w:sz w:val="24"/>
          <w:szCs w:val="24"/>
        </w:rPr>
        <w:t>.</w:t>
      </w:r>
      <w:r>
        <w:rPr>
          <w:rFonts w:ascii="Times New Roman" w:hAnsi="Times New Roman"/>
          <w:sz w:val="24"/>
          <w:szCs w:val="24"/>
        </w:rPr>
        <w:t>03</w:t>
      </w:r>
      <w:r w:rsidRPr="000F1097">
        <w:rPr>
          <w:rFonts w:ascii="Times New Roman" w:hAnsi="Times New Roman"/>
          <w:sz w:val="24"/>
          <w:szCs w:val="24"/>
        </w:rPr>
        <w:t>.201</w:t>
      </w:r>
      <w:r>
        <w:rPr>
          <w:rFonts w:ascii="Times New Roman" w:hAnsi="Times New Roman"/>
          <w:sz w:val="24"/>
          <w:szCs w:val="24"/>
        </w:rPr>
        <w:t>4</w:t>
      </w:r>
      <w:r w:rsidRPr="000F1097">
        <w:rPr>
          <w:rFonts w:ascii="Times New Roman" w:hAnsi="Times New Roman"/>
          <w:sz w:val="24"/>
          <w:szCs w:val="24"/>
        </w:rPr>
        <w:t xml:space="preserve"> № </w:t>
      </w:r>
      <w:r>
        <w:rPr>
          <w:rFonts w:ascii="Times New Roman" w:hAnsi="Times New Roman"/>
          <w:sz w:val="24"/>
          <w:szCs w:val="24"/>
        </w:rPr>
        <w:t>10</w:t>
      </w:r>
    </w:p>
    <w:p w:rsidR="00946801" w:rsidRPr="00946801" w:rsidRDefault="00946801" w:rsidP="006870C5">
      <w:pPr>
        <w:widowControl/>
        <w:shd w:val="clear" w:color="auto" w:fill="FFFFFF"/>
        <w:suppressAutoHyphens w:val="0"/>
        <w:autoSpaceDE/>
        <w:jc w:val="center"/>
        <w:rPr>
          <w:rFonts w:ascii="Segoe UI" w:eastAsia="Times New Roman" w:hAnsi="Segoe UI" w:cs="Segoe UI"/>
          <w:color w:val="333333"/>
          <w:sz w:val="18"/>
          <w:szCs w:val="18"/>
          <w:lang w:eastAsia="ru-RU"/>
        </w:rPr>
      </w:pPr>
      <w:r w:rsidRPr="00946801">
        <w:rPr>
          <w:rFonts w:ascii="Times New Roman" w:eastAsia="Times New Roman" w:hAnsi="Times New Roman"/>
          <w:color w:val="333333"/>
          <w:bdr w:val="none" w:sz="0" w:space="0" w:color="auto" w:frame="1"/>
          <w:lang w:eastAsia="ru-RU"/>
        </w:rPr>
        <w:t> </w:t>
      </w:r>
    </w:p>
    <w:p w:rsidR="00946801" w:rsidRPr="00946801" w:rsidRDefault="00946801" w:rsidP="00946801">
      <w:pPr>
        <w:widowControl/>
        <w:shd w:val="clear" w:color="auto" w:fill="FFFFFF"/>
        <w:suppressAutoHyphens w:val="0"/>
        <w:autoSpaceDE/>
        <w:ind w:left="5664" w:firstLine="708"/>
        <w:rPr>
          <w:rFonts w:ascii="Segoe UI" w:eastAsia="Times New Roman" w:hAnsi="Segoe UI" w:cs="Segoe UI"/>
          <w:color w:val="333333"/>
          <w:sz w:val="18"/>
          <w:szCs w:val="18"/>
          <w:lang w:eastAsia="ru-RU"/>
        </w:rPr>
      </w:pPr>
      <w:r w:rsidRPr="00946801">
        <w:rPr>
          <w:rFonts w:ascii="Times New Roman" w:eastAsia="Times New Roman" w:hAnsi="Times New Roman"/>
          <w:color w:val="333333"/>
          <w:bdr w:val="none" w:sz="0" w:space="0" w:color="auto" w:frame="1"/>
          <w:lang w:eastAsia="ru-RU"/>
        </w:rPr>
        <w:t> </w:t>
      </w:r>
    </w:p>
    <w:p w:rsidR="00946801" w:rsidRPr="00946801" w:rsidRDefault="00946801" w:rsidP="006870C5">
      <w:pPr>
        <w:widowControl/>
        <w:shd w:val="clear" w:color="auto" w:fill="FFFFFF"/>
        <w:suppressAutoHyphens w:val="0"/>
        <w:autoSpaceDE/>
        <w:jc w:val="center"/>
        <w:rPr>
          <w:rFonts w:ascii="Segoe UI" w:eastAsia="Times New Roman" w:hAnsi="Segoe UI" w:cs="Segoe UI"/>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t>ПОРЯДОК</w:t>
      </w:r>
    </w:p>
    <w:p w:rsidR="00946801" w:rsidRPr="00946801" w:rsidRDefault="00946801" w:rsidP="006870C5">
      <w:pPr>
        <w:widowControl/>
        <w:shd w:val="clear" w:color="auto" w:fill="FFFFFF"/>
        <w:suppressAutoHyphens w:val="0"/>
        <w:autoSpaceDE/>
        <w:jc w:val="center"/>
        <w:rPr>
          <w:rFonts w:ascii="Segoe UI" w:eastAsia="Times New Roman" w:hAnsi="Segoe UI" w:cs="Segoe UI"/>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t>осуществления полномочий органом внутреннего</w:t>
      </w:r>
    </w:p>
    <w:p w:rsidR="00946801" w:rsidRPr="00946801" w:rsidRDefault="00946801" w:rsidP="006870C5">
      <w:pPr>
        <w:widowControl/>
        <w:shd w:val="clear" w:color="auto" w:fill="FFFFFF"/>
        <w:suppressAutoHyphens w:val="0"/>
        <w:autoSpaceDE/>
        <w:ind w:firstLine="540"/>
        <w:jc w:val="center"/>
        <w:rPr>
          <w:rFonts w:ascii="Segoe UI" w:eastAsia="Times New Roman" w:hAnsi="Segoe UI" w:cs="Segoe UI"/>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t>муниципального финансового контроля</w:t>
      </w:r>
    </w:p>
    <w:p w:rsidR="00946801" w:rsidRPr="00946801" w:rsidRDefault="00946801" w:rsidP="00946801">
      <w:pPr>
        <w:widowControl/>
        <w:shd w:val="clear" w:color="auto" w:fill="FFFFFF"/>
        <w:suppressAutoHyphens w:val="0"/>
        <w:autoSpaceDE/>
        <w:jc w:val="both"/>
        <w:rPr>
          <w:rFonts w:ascii="Segoe UI" w:eastAsia="Times New Roman" w:hAnsi="Segoe UI" w:cs="Segoe UI"/>
          <w:color w:val="333333"/>
          <w:sz w:val="18"/>
          <w:szCs w:val="18"/>
          <w:lang w:eastAsia="ru-RU"/>
        </w:rPr>
      </w:pPr>
      <w:r w:rsidRPr="00946801">
        <w:rPr>
          <w:rFonts w:ascii="Times New Roman" w:eastAsia="Times New Roman" w:hAnsi="Times New Roman"/>
          <w:color w:val="333333"/>
          <w:sz w:val="24"/>
          <w:szCs w:val="24"/>
          <w:bdr w:val="none" w:sz="0" w:space="0" w:color="auto" w:frame="1"/>
          <w:lang w:eastAsia="ru-RU"/>
        </w:rPr>
        <w:t> </w:t>
      </w:r>
    </w:p>
    <w:p w:rsidR="00946801" w:rsidRPr="00946801" w:rsidRDefault="00946801" w:rsidP="006870C5">
      <w:pPr>
        <w:widowControl/>
        <w:shd w:val="clear" w:color="auto" w:fill="FFFFFF"/>
        <w:suppressAutoHyphens w:val="0"/>
        <w:autoSpaceDE/>
        <w:jc w:val="center"/>
        <w:rPr>
          <w:rFonts w:ascii="Times New Roman" w:eastAsia="Times New Roman" w:hAnsi="Times New Roman"/>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t>1.Общие положения</w:t>
      </w:r>
    </w:p>
    <w:p w:rsidR="00946801" w:rsidRPr="00946801" w:rsidRDefault="00946801" w:rsidP="006870C5">
      <w:pPr>
        <w:widowControl/>
        <w:shd w:val="clear" w:color="auto" w:fill="FFFFFF"/>
        <w:suppressAutoHyphens w:val="0"/>
        <w:autoSpaceDE/>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1.1. </w:t>
      </w:r>
      <w:r w:rsidRPr="006870C5">
        <w:rPr>
          <w:rFonts w:ascii="Times New Roman" w:eastAsia="Times New Roman" w:hAnsi="Times New Roman"/>
          <w:color w:val="333333"/>
          <w:sz w:val="28"/>
          <w:szCs w:val="28"/>
          <w:lang w:eastAsia="ru-RU"/>
        </w:rPr>
        <w:t> </w:t>
      </w:r>
      <w:proofErr w:type="gramStart"/>
      <w:r w:rsidRPr="00946801">
        <w:rPr>
          <w:rFonts w:ascii="Times New Roman" w:eastAsia="Times New Roman" w:hAnsi="Times New Roman"/>
          <w:color w:val="333333"/>
          <w:sz w:val="28"/>
          <w:szCs w:val="28"/>
          <w:bdr w:val="none" w:sz="0" w:space="0" w:color="auto" w:frame="1"/>
          <w:lang w:eastAsia="ru-RU"/>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Pr="006870C5">
        <w:rPr>
          <w:rFonts w:ascii="Times New Roman" w:eastAsia="Times New Roman" w:hAnsi="Times New Roman"/>
          <w:color w:val="333333"/>
          <w:sz w:val="28"/>
          <w:szCs w:val="28"/>
          <w:lang w:eastAsia="ru-RU"/>
        </w:rPr>
        <w:t> </w:t>
      </w:r>
      <w:r w:rsidRPr="00946801">
        <w:rPr>
          <w:rFonts w:ascii="Times New Roman" w:eastAsia="Times New Roman" w:hAnsi="Times New Roman"/>
          <w:color w:val="333333"/>
          <w:sz w:val="28"/>
          <w:szCs w:val="28"/>
          <w:bdr w:val="none" w:sz="0" w:space="0" w:color="auto" w:frame="1"/>
          <w:lang w:eastAsia="ru-RU"/>
        </w:rPr>
        <w:t>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Pr="00946801">
        <w:rPr>
          <w:rFonts w:ascii="Times New Roman" w:eastAsia="Times New Roman" w:hAnsi="Times New Roman"/>
          <w:color w:val="333333"/>
          <w:sz w:val="28"/>
          <w:szCs w:val="28"/>
          <w:bdr w:val="none" w:sz="0" w:space="0" w:color="auto" w:frame="1"/>
          <w:lang w:eastAsia="ru-RU"/>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1.4. Орган финансового контроля при осуществлении контрольной деятельности осуществляет:</w:t>
      </w:r>
    </w:p>
    <w:p w:rsidR="00946801" w:rsidRPr="00946801" w:rsidRDefault="00946801" w:rsidP="006870C5">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а) полномочия по внутреннему муниципальному финансовому контролю</w:t>
      </w:r>
      <w:r w:rsidRPr="006870C5">
        <w:rPr>
          <w:rFonts w:ascii="Times New Roman" w:eastAsia="Times New Roman" w:hAnsi="Times New Roman"/>
          <w:color w:val="333333"/>
          <w:sz w:val="28"/>
          <w:szCs w:val="28"/>
          <w:lang w:eastAsia="ru-RU"/>
        </w:rPr>
        <w:t> </w:t>
      </w:r>
      <w:r w:rsidRPr="00946801">
        <w:rPr>
          <w:rFonts w:ascii="Times New Roman" w:eastAsia="Times New Roman" w:hAnsi="Times New Roman"/>
          <w:sz w:val="28"/>
          <w:szCs w:val="28"/>
          <w:bdr w:val="none" w:sz="0" w:space="0" w:color="auto" w:frame="1"/>
          <w:lang w:eastAsia="ru-RU"/>
        </w:rPr>
        <w:t>в сфере бюджетных правоотношений;</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xml:space="preserve">- предварительный контроль в целях предупреждения и пресечения бюджетных нарушений в процессе исполнения бюджета </w:t>
      </w:r>
      <w:proofErr w:type="spellStart"/>
      <w:r w:rsidR="006870C5">
        <w:rPr>
          <w:rFonts w:ascii="Times New Roman" w:eastAsia="Times New Roman" w:hAnsi="Times New Roman"/>
          <w:color w:val="333333"/>
          <w:sz w:val="28"/>
          <w:szCs w:val="28"/>
          <w:bdr w:val="none" w:sz="0" w:space="0" w:color="auto" w:frame="1"/>
          <w:lang w:eastAsia="ru-RU"/>
        </w:rPr>
        <w:t>Тымского</w:t>
      </w:r>
      <w:proofErr w:type="spellEnd"/>
      <w:r w:rsidRPr="00946801">
        <w:rPr>
          <w:rFonts w:ascii="Times New Roman" w:eastAsia="Times New Roman" w:hAnsi="Times New Roman"/>
          <w:color w:val="333333"/>
          <w:sz w:val="28"/>
          <w:szCs w:val="28"/>
          <w:bdr w:val="none" w:sz="0" w:space="0" w:color="auto" w:frame="1"/>
          <w:lang w:eastAsia="ru-RU"/>
        </w:rPr>
        <w:t xml:space="preserve"> сельского поселения с подведомственной территорией (далее - местный бюджет);</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lastRenderedPageBreak/>
        <w:t>-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946801" w:rsidRPr="00946801" w:rsidRDefault="00946801" w:rsidP="006870C5">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1.6. Объектами контроля</w:t>
      </w:r>
      <w:r w:rsidRPr="006870C5">
        <w:rPr>
          <w:rFonts w:ascii="Times New Roman" w:eastAsia="Times New Roman" w:hAnsi="Times New Roman"/>
          <w:color w:val="333333"/>
          <w:sz w:val="28"/>
          <w:szCs w:val="28"/>
          <w:lang w:eastAsia="ru-RU"/>
        </w:rPr>
        <w:t> </w:t>
      </w:r>
      <w:r w:rsidRPr="00946801">
        <w:rPr>
          <w:rFonts w:ascii="Times New Roman" w:eastAsia="Times New Roman" w:hAnsi="Times New Roman"/>
          <w:sz w:val="28"/>
          <w:szCs w:val="28"/>
          <w:bdr w:val="none" w:sz="0" w:space="0" w:color="auto" w:frame="1"/>
          <w:lang w:eastAsia="ru-RU"/>
        </w:rPr>
        <w:t>в сфере бюджетных правоотношений являются:</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proofErr w:type="gramStart"/>
      <w:r w:rsidRPr="00946801">
        <w:rPr>
          <w:rFonts w:ascii="Times New Roman" w:eastAsia="Times New Roman" w:hAnsi="Times New Roman"/>
          <w:color w:val="333333"/>
          <w:sz w:val="28"/>
          <w:szCs w:val="28"/>
          <w:lang w:eastAsia="ru-RU"/>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б) муниципальные учреждения;</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в) муниципальные унитарные предприятия;</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proofErr w:type="spellStart"/>
      <w:proofErr w:type="gramStart"/>
      <w:r w:rsidRPr="00946801">
        <w:rPr>
          <w:rFonts w:ascii="Times New Roman" w:eastAsia="Times New Roman" w:hAnsi="Times New Roman"/>
          <w:color w:val="333333"/>
          <w:sz w:val="28"/>
          <w:szCs w:val="28"/>
          <w:lang w:eastAsia="ru-RU"/>
        </w:rPr>
        <w:t>д</w:t>
      </w:r>
      <w:proofErr w:type="spellEnd"/>
      <w:r w:rsidRPr="00946801">
        <w:rPr>
          <w:rFonts w:ascii="Times New Roman" w:eastAsia="Times New Roman" w:hAnsi="Times New Roman"/>
          <w:color w:val="333333"/>
          <w:sz w:val="28"/>
          <w:szCs w:val="28"/>
          <w:lang w:eastAsia="ru-RU"/>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proofErr w:type="gramEnd"/>
      <w:r w:rsidRPr="00946801">
        <w:rPr>
          <w:rFonts w:ascii="Times New Roman" w:eastAsia="Times New Roman" w:hAnsi="Times New Roman"/>
          <w:color w:val="333333"/>
          <w:sz w:val="28"/>
          <w:szCs w:val="28"/>
          <w:lang w:eastAsia="ru-RU"/>
        </w:rPr>
        <w:t xml:space="preserve"> муниципальных гарантий;</w:t>
      </w:r>
    </w:p>
    <w:p w:rsidR="00946801" w:rsidRPr="00946801" w:rsidRDefault="00946801" w:rsidP="006870C5">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1.8. </w:t>
      </w:r>
      <w:proofErr w:type="gramStart"/>
      <w:r w:rsidRPr="00946801">
        <w:rPr>
          <w:rFonts w:ascii="Times New Roman" w:eastAsia="Times New Roman" w:hAnsi="Times New Roman"/>
          <w:color w:val="333333"/>
          <w:sz w:val="28"/>
          <w:szCs w:val="28"/>
          <w:bdr w:val="none" w:sz="0" w:space="0" w:color="auto" w:frame="1"/>
          <w:lang w:eastAsia="ru-RU"/>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946801">
        <w:rPr>
          <w:rFonts w:ascii="Times New Roman" w:eastAsia="Times New Roman" w:hAnsi="Times New Roman"/>
          <w:color w:val="333333"/>
          <w:sz w:val="28"/>
          <w:szCs w:val="28"/>
          <w:bdr w:val="none" w:sz="0" w:space="0" w:color="auto" w:frame="1"/>
          <w:lang w:eastAsia="ru-RU"/>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w:t>
      </w:r>
      <w:proofErr w:type="spellStart"/>
      <w:r w:rsidR="006870C5">
        <w:rPr>
          <w:rFonts w:ascii="Times New Roman" w:eastAsia="Times New Roman" w:hAnsi="Times New Roman"/>
          <w:color w:val="333333"/>
          <w:sz w:val="28"/>
          <w:szCs w:val="28"/>
          <w:bdr w:val="none" w:sz="0" w:space="0" w:color="auto" w:frame="1"/>
          <w:lang w:eastAsia="ru-RU"/>
        </w:rPr>
        <w:t>Тымского</w:t>
      </w:r>
      <w:proofErr w:type="spellEnd"/>
      <w:r w:rsidRPr="00946801">
        <w:rPr>
          <w:rFonts w:ascii="Times New Roman" w:eastAsia="Times New Roman" w:hAnsi="Times New Roman"/>
          <w:color w:val="333333"/>
          <w:sz w:val="28"/>
          <w:szCs w:val="28"/>
          <w:bdr w:val="none" w:sz="0" w:space="0" w:color="auto" w:frame="1"/>
          <w:lang w:eastAsia="ru-RU"/>
        </w:rPr>
        <w:t xml:space="preserve"> сельского </w:t>
      </w:r>
      <w:r w:rsidRPr="00946801">
        <w:rPr>
          <w:rFonts w:ascii="Times New Roman" w:eastAsia="Times New Roman" w:hAnsi="Times New Roman"/>
          <w:color w:val="333333"/>
          <w:sz w:val="28"/>
          <w:szCs w:val="28"/>
          <w:bdr w:val="none" w:sz="0" w:space="0" w:color="auto" w:frame="1"/>
          <w:lang w:eastAsia="ru-RU"/>
        </w:rPr>
        <w:lastRenderedPageBreak/>
        <w:t>поселения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946801" w:rsidRPr="00946801" w:rsidRDefault="00946801" w:rsidP="006870C5">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w:t>
      </w:r>
    </w:p>
    <w:p w:rsidR="00946801" w:rsidRPr="00946801" w:rsidRDefault="00946801" w:rsidP="006870C5">
      <w:pPr>
        <w:widowControl/>
        <w:shd w:val="clear" w:color="auto" w:fill="FFFFFF"/>
        <w:suppressAutoHyphens w:val="0"/>
        <w:autoSpaceDE/>
        <w:ind w:firstLine="851"/>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634E14">
      <w:pPr>
        <w:widowControl/>
        <w:shd w:val="clear" w:color="auto" w:fill="FFFFFF"/>
        <w:suppressAutoHyphens w:val="0"/>
        <w:autoSpaceDE/>
        <w:spacing w:line="324" w:lineRule="atLeast"/>
        <w:ind w:left="360"/>
        <w:jc w:val="center"/>
        <w:rPr>
          <w:rFonts w:ascii="Times New Roman" w:eastAsia="Times New Roman" w:hAnsi="Times New Roman"/>
          <w:b/>
          <w:color w:val="333333"/>
          <w:sz w:val="28"/>
          <w:szCs w:val="28"/>
          <w:lang w:eastAsia="ru-RU"/>
        </w:rPr>
      </w:pPr>
      <w:r w:rsidRPr="00946801">
        <w:rPr>
          <w:rFonts w:ascii="Times New Roman" w:eastAsia="Times New Roman" w:hAnsi="Times New Roman"/>
          <w:b/>
          <w:color w:val="333333"/>
          <w:sz w:val="28"/>
          <w:szCs w:val="28"/>
          <w:bdr w:val="none" w:sz="0" w:space="0" w:color="auto" w:frame="1"/>
          <w:lang w:eastAsia="ru-RU"/>
        </w:rPr>
        <w:t>2.</w:t>
      </w:r>
      <w:r w:rsidRPr="00946801">
        <w:rPr>
          <w:rFonts w:ascii="Times New Roman" w:eastAsia="Times New Roman" w:hAnsi="Times New Roman"/>
          <w:b/>
          <w:bCs/>
          <w:color w:val="333333"/>
          <w:sz w:val="28"/>
          <w:szCs w:val="28"/>
          <w:bdr w:val="none" w:sz="0" w:space="0" w:color="auto" w:frame="1"/>
          <w:lang w:eastAsia="ru-RU"/>
        </w:rPr>
        <w:t>Должностные лица, осуществляющие контрольную деятельность, их права, обязанности и ответственность</w:t>
      </w:r>
    </w:p>
    <w:p w:rsidR="00946801" w:rsidRPr="00946801" w:rsidRDefault="00946801" w:rsidP="006870C5">
      <w:pPr>
        <w:widowControl/>
        <w:shd w:val="clear" w:color="auto" w:fill="FFFFFF"/>
        <w:suppressAutoHyphens w:val="0"/>
        <w:autoSpaceDE/>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634E14">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2.1. Должностными лицами, осуществляющими контрольную деятельность, являются:</w:t>
      </w:r>
    </w:p>
    <w:p w:rsidR="00946801" w:rsidRPr="00946801" w:rsidRDefault="00946801" w:rsidP="00634E14">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а) руководитель органа финансового контроля;</w:t>
      </w:r>
    </w:p>
    <w:p w:rsidR="00946801" w:rsidRPr="00946801" w:rsidRDefault="00946801" w:rsidP="00634E14">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946801" w:rsidRPr="00946801" w:rsidRDefault="00946801" w:rsidP="00634E14">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xml:space="preserve">в) иные муниципальные служащие органа финансового </w:t>
      </w:r>
      <w:proofErr w:type="gramStart"/>
      <w:r w:rsidRPr="00946801">
        <w:rPr>
          <w:rFonts w:ascii="Times New Roman" w:eastAsia="Times New Roman" w:hAnsi="Times New Roman"/>
          <w:color w:val="333333"/>
          <w:sz w:val="28"/>
          <w:szCs w:val="28"/>
          <w:bdr w:val="none" w:sz="0" w:space="0" w:color="auto" w:frame="1"/>
          <w:lang w:eastAsia="ru-RU"/>
        </w:rPr>
        <w:t>контроля</w:t>
      </w:r>
      <w:proofErr w:type="gramEnd"/>
      <w:r w:rsidRPr="00946801">
        <w:rPr>
          <w:rFonts w:ascii="Times New Roman" w:eastAsia="Times New Roman" w:hAnsi="Times New Roman"/>
          <w:color w:val="333333"/>
          <w:sz w:val="28"/>
          <w:szCs w:val="28"/>
          <w:bdr w:val="none" w:sz="0" w:space="0" w:color="auto" w:frame="1"/>
          <w:lang w:eastAsia="ru-RU"/>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2.2. Должностные лица, указанные в пункте 2.1 настоящего Порядка, имеют право:</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proofErr w:type="gramStart"/>
      <w:r w:rsidRPr="00946801">
        <w:rPr>
          <w:rFonts w:ascii="Times New Roman" w:eastAsia="Times New Roman" w:hAnsi="Times New Roman"/>
          <w:color w:val="333333"/>
          <w:sz w:val="28"/>
          <w:szCs w:val="28"/>
          <w:lang w:eastAsia="ru-RU"/>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б) при осуществлении выездных проверок (ревизий) беспрепятственно по предъявлении служебных удостоверений, удостоверений</w:t>
      </w:r>
      <w:r w:rsidRPr="006870C5">
        <w:rPr>
          <w:rFonts w:ascii="Times New Roman" w:eastAsia="Times New Roman" w:hAnsi="Times New Roman"/>
          <w:color w:val="333333"/>
          <w:sz w:val="28"/>
          <w:szCs w:val="28"/>
          <w:lang w:eastAsia="ru-RU"/>
        </w:rPr>
        <w:t> </w:t>
      </w:r>
      <w:r w:rsidRPr="00946801">
        <w:rPr>
          <w:rFonts w:ascii="Times New Roman" w:eastAsia="Times New Roman" w:hAnsi="Times New Roman"/>
          <w:sz w:val="28"/>
          <w:szCs w:val="28"/>
          <w:bdr w:val="none" w:sz="0" w:space="0" w:color="auto" w:frame="1"/>
          <w:lang w:eastAsia="ru-RU"/>
        </w:rPr>
        <w:t>на проведение выездной проверки (ревизии) и копии</w:t>
      </w:r>
      <w:r w:rsidRPr="006870C5">
        <w:rPr>
          <w:rFonts w:ascii="Times New Roman" w:eastAsia="Times New Roman" w:hAnsi="Times New Roman"/>
          <w:sz w:val="28"/>
          <w:szCs w:val="28"/>
          <w:lang w:eastAsia="ru-RU"/>
        </w:rPr>
        <w:t> </w:t>
      </w:r>
      <w:r w:rsidRPr="00946801">
        <w:rPr>
          <w:rFonts w:ascii="Times New Roman" w:eastAsia="Times New Roman" w:hAnsi="Times New Roman"/>
          <w:sz w:val="28"/>
          <w:szCs w:val="28"/>
          <w:bdr w:val="none" w:sz="0" w:space="0" w:color="auto" w:frame="1"/>
          <w:lang w:eastAsia="ru-RU"/>
        </w:rPr>
        <w:t>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lastRenderedPageBreak/>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proofErr w:type="spellStart"/>
      <w:r w:rsidRPr="00946801">
        <w:rPr>
          <w:rFonts w:ascii="Times New Roman" w:eastAsia="Times New Roman" w:hAnsi="Times New Roman"/>
          <w:sz w:val="28"/>
          <w:szCs w:val="28"/>
          <w:bdr w:val="none" w:sz="0" w:space="0" w:color="auto" w:frame="1"/>
          <w:lang w:eastAsia="ru-RU"/>
        </w:rPr>
        <w:t>д</w:t>
      </w:r>
      <w:proofErr w:type="spellEnd"/>
      <w:r w:rsidRPr="00946801">
        <w:rPr>
          <w:rFonts w:ascii="Times New Roman" w:eastAsia="Times New Roman" w:hAnsi="Times New Roman"/>
          <w:sz w:val="28"/>
          <w:szCs w:val="28"/>
          <w:bdr w:val="none" w:sz="0" w:space="0" w:color="auto" w:frame="1"/>
          <w:lang w:eastAsia="ru-RU"/>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2.3. Должностные лица, указанные в пункте 2.1 настоящего Порядка, обязаны:</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б) соблюдать требования нормативных правовых актов в установленной сфере деятельности;</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в) проводить контрольные мероприятия в соответствии с приказом руководителя органа финансового контроля;</w:t>
      </w:r>
    </w:p>
    <w:p w:rsidR="00946801" w:rsidRPr="00946801" w:rsidRDefault="00946801" w:rsidP="00634E14">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946801" w:rsidRPr="00946801" w:rsidRDefault="00946801" w:rsidP="00634E14">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proofErr w:type="spellStart"/>
      <w:r w:rsidRPr="00946801">
        <w:rPr>
          <w:rFonts w:ascii="Times New Roman" w:eastAsia="Times New Roman" w:hAnsi="Times New Roman"/>
          <w:color w:val="333333"/>
          <w:sz w:val="28"/>
          <w:szCs w:val="28"/>
          <w:bdr w:val="none" w:sz="0" w:space="0" w:color="auto" w:frame="1"/>
          <w:lang w:eastAsia="ru-RU"/>
        </w:rPr>
        <w:t>д</w:t>
      </w:r>
      <w:proofErr w:type="spellEnd"/>
      <w:r w:rsidRPr="00946801">
        <w:rPr>
          <w:rFonts w:ascii="Times New Roman" w:eastAsia="Times New Roman" w:hAnsi="Times New Roman"/>
          <w:color w:val="333333"/>
          <w:sz w:val="28"/>
          <w:szCs w:val="28"/>
          <w:bdr w:val="none" w:sz="0" w:space="0" w:color="auto" w:frame="1"/>
          <w:lang w:eastAsia="ru-RU"/>
        </w:rPr>
        <w:t>)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946801" w:rsidRPr="00946801" w:rsidRDefault="00946801" w:rsidP="006870C5">
      <w:pPr>
        <w:widowControl/>
        <w:shd w:val="clear" w:color="auto" w:fill="FFFFFF"/>
        <w:suppressAutoHyphens w:val="0"/>
        <w:autoSpaceDE/>
        <w:ind w:hanging="360"/>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163E7C">
      <w:pPr>
        <w:widowControl/>
        <w:shd w:val="clear" w:color="auto" w:fill="FFFFFF"/>
        <w:suppressAutoHyphens w:val="0"/>
        <w:autoSpaceDE/>
        <w:spacing w:line="324" w:lineRule="atLeast"/>
        <w:jc w:val="center"/>
        <w:rPr>
          <w:rFonts w:ascii="Times New Roman" w:eastAsia="Times New Roman" w:hAnsi="Times New Roman"/>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t>3.Требования к планированию контрольной деятельности</w:t>
      </w:r>
    </w:p>
    <w:p w:rsidR="00946801" w:rsidRPr="00946801" w:rsidRDefault="00946801" w:rsidP="006870C5">
      <w:pPr>
        <w:widowControl/>
        <w:shd w:val="clear" w:color="auto" w:fill="FFFFFF"/>
        <w:suppressAutoHyphens w:val="0"/>
        <w:autoSpaceDE/>
        <w:ind w:firstLine="709"/>
        <w:jc w:val="center"/>
        <w:rPr>
          <w:rFonts w:ascii="Times New Roman" w:eastAsia="Times New Roman" w:hAnsi="Times New Roman"/>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t> </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3.1. Планирование контрольной деятельности осуществляется путем составления и утверждения плана контрольных мероприятий на календарный год.</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План контрольных мероприятий (изменения в него) утверждается руководителем органа финансового контроля.</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План контрольных мероприятий подлежит утверждению до начала соответствующего календарного года.</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xml:space="preserve">3.2. В плане контрольных мероприятий устанавливаются конкретные объекты контроля, проверяемый период при проведении последующего </w:t>
      </w:r>
      <w:r w:rsidRPr="00946801">
        <w:rPr>
          <w:rFonts w:ascii="Times New Roman" w:eastAsia="Times New Roman" w:hAnsi="Times New Roman"/>
          <w:color w:val="333333"/>
          <w:sz w:val="28"/>
          <w:szCs w:val="28"/>
          <w:bdr w:val="none" w:sz="0" w:space="0" w:color="auto" w:frame="1"/>
          <w:lang w:eastAsia="ru-RU"/>
        </w:rPr>
        <w:lastRenderedPageBreak/>
        <w:t>контроля, форма контрольного мероприятия, дата (месяц) проведения контрольного мероприятия, ответственные исполнители.</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3.3. Составление плана контрольных мероприятий осуществляется с соблюдением следующих условий:</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обеспечение равномерности нагрузки на должностные лица, осуществляющие контрольные мероприятия;</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3.4.</w:t>
      </w:r>
      <w:r w:rsidRPr="00946801">
        <w:rPr>
          <w:rFonts w:ascii="Times New Roman" w:eastAsia="Times New Roman" w:hAnsi="Times New Roman"/>
          <w:color w:val="333333"/>
          <w:sz w:val="28"/>
          <w:szCs w:val="28"/>
          <w:bdr w:val="none" w:sz="0" w:space="0" w:color="auto" w:frame="1"/>
          <w:lang w:eastAsia="ru-RU"/>
        </w:rPr>
        <w:t> </w:t>
      </w:r>
      <w:r w:rsidR="00163E7C">
        <w:rPr>
          <w:rFonts w:ascii="Times New Roman" w:eastAsia="Times New Roman" w:hAnsi="Times New Roman"/>
          <w:color w:val="333333"/>
          <w:sz w:val="28"/>
          <w:szCs w:val="28"/>
          <w:bdr w:val="none" w:sz="0" w:space="0" w:color="auto" w:frame="1"/>
          <w:lang w:eastAsia="ru-RU"/>
        </w:rPr>
        <w:t>О</w:t>
      </w:r>
      <w:r w:rsidRPr="00946801">
        <w:rPr>
          <w:rFonts w:ascii="Times New Roman" w:eastAsia="Times New Roman" w:hAnsi="Times New Roman"/>
          <w:color w:val="333333"/>
          <w:sz w:val="28"/>
          <w:szCs w:val="28"/>
          <w:bdr w:val="none" w:sz="0" w:space="0" w:color="auto" w:frame="1"/>
          <w:lang w:eastAsia="ru-RU"/>
        </w:rPr>
        <w:t>тбор контрольных мероприятий осуществляется исходя из следующих критериев:</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000000"/>
          <w:sz w:val="28"/>
          <w:szCs w:val="28"/>
          <w:bdr w:val="none" w:sz="0" w:space="0" w:color="auto" w:frame="1"/>
          <w:lang w:eastAsia="ru-RU"/>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3.6. Формирование плана контрольных мероприятий осуществляется с учетом информации о планируемых (проводимых)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946801" w:rsidRPr="00946801" w:rsidRDefault="00946801" w:rsidP="006870C5">
      <w:pPr>
        <w:widowControl/>
        <w:shd w:val="clear" w:color="auto" w:fill="FFFFFF"/>
        <w:suppressAutoHyphens w:val="0"/>
        <w:autoSpaceDE/>
        <w:jc w:val="center"/>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163E7C">
      <w:pPr>
        <w:widowControl/>
        <w:shd w:val="clear" w:color="auto" w:fill="FFFFFF"/>
        <w:suppressAutoHyphens w:val="0"/>
        <w:autoSpaceDE/>
        <w:spacing w:line="324" w:lineRule="atLeast"/>
        <w:jc w:val="center"/>
        <w:rPr>
          <w:rFonts w:ascii="Times New Roman" w:eastAsia="Times New Roman" w:hAnsi="Times New Roman"/>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t>4.Требования к проведению контрольных мероприятий</w:t>
      </w:r>
    </w:p>
    <w:p w:rsidR="00946801" w:rsidRPr="00946801" w:rsidRDefault="00946801" w:rsidP="006870C5">
      <w:pPr>
        <w:widowControl/>
        <w:shd w:val="clear" w:color="auto" w:fill="FFFFFF"/>
        <w:suppressAutoHyphens w:val="0"/>
        <w:autoSpaceDE/>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xml:space="preserve">4.2. В целях подготовки контрольного мероприятия (за исключением обследования) составляется программа. Программа контрольного </w:t>
      </w:r>
      <w:r w:rsidRPr="00946801">
        <w:rPr>
          <w:rFonts w:ascii="Times New Roman" w:eastAsia="Times New Roman" w:hAnsi="Times New Roman"/>
          <w:color w:val="333333"/>
          <w:sz w:val="28"/>
          <w:szCs w:val="28"/>
          <w:bdr w:val="none" w:sz="0" w:space="0" w:color="auto" w:frame="1"/>
          <w:lang w:eastAsia="ru-RU"/>
        </w:rPr>
        <w:lastRenderedPageBreak/>
        <w:t>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4.3. Программа контрольного мероприятия (внесение изменений в нее) утверждается руководителем органа финансового контроля.</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xml:space="preserve">4.4. Решение о назначении контрольного мероприятия принимается руководителем органа финансового контроля. </w:t>
      </w:r>
      <w:proofErr w:type="gramStart"/>
      <w:r w:rsidRPr="00946801">
        <w:rPr>
          <w:rFonts w:ascii="Times New Roman" w:eastAsia="Times New Roman" w:hAnsi="Times New Roman"/>
          <w:color w:val="333333"/>
          <w:sz w:val="28"/>
          <w:szCs w:val="28"/>
          <w:bdr w:val="none" w:sz="0" w:space="0" w:color="auto" w:frame="1"/>
          <w:lang w:eastAsia="ru-RU"/>
        </w:rPr>
        <w:t>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w:t>
      </w:r>
      <w:proofErr w:type="gramEnd"/>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 xml:space="preserve">4.6. </w:t>
      </w:r>
      <w:proofErr w:type="gramStart"/>
      <w:r w:rsidRPr="00946801">
        <w:rPr>
          <w:rFonts w:ascii="Times New Roman" w:eastAsia="Times New Roman" w:hAnsi="Times New Roman"/>
          <w:color w:val="333333"/>
          <w:sz w:val="28"/>
          <w:szCs w:val="28"/>
          <w:lang w:eastAsia="ru-RU"/>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xml:space="preserve">Срок представления информации, документов и материалов устанавливается в запросе и исчисляется </w:t>
      </w:r>
      <w:proofErr w:type="gramStart"/>
      <w:r w:rsidRPr="00946801">
        <w:rPr>
          <w:rFonts w:ascii="Times New Roman" w:eastAsia="Times New Roman" w:hAnsi="Times New Roman"/>
          <w:color w:val="333333"/>
          <w:sz w:val="28"/>
          <w:szCs w:val="28"/>
          <w:bdr w:val="none" w:sz="0" w:space="0" w:color="auto" w:frame="1"/>
          <w:lang w:eastAsia="ru-RU"/>
        </w:rPr>
        <w:t>с даты получения</w:t>
      </w:r>
      <w:proofErr w:type="gramEnd"/>
      <w:r w:rsidRPr="00946801">
        <w:rPr>
          <w:rFonts w:ascii="Times New Roman" w:eastAsia="Times New Roman" w:hAnsi="Times New Roman"/>
          <w:color w:val="333333"/>
          <w:sz w:val="28"/>
          <w:szCs w:val="28"/>
          <w:bdr w:val="none" w:sz="0" w:space="0" w:color="auto" w:frame="1"/>
          <w:lang w:eastAsia="ru-RU"/>
        </w:rPr>
        <w:t xml:space="preserve"> запроса. При этом такой срок составляет не менее 3 рабочих дней.</w:t>
      </w:r>
    </w:p>
    <w:p w:rsidR="00946801" w:rsidRPr="00946801" w:rsidRDefault="00946801" w:rsidP="00163E7C">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 xml:space="preserve">4.7. Документы, материалы и информация, необходимые для проведения контрольных мероприятий, представляются объектами контроля в </w:t>
      </w:r>
      <w:r w:rsidRPr="00946801">
        <w:rPr>
          <w:rFonts w:ascii="Times New Roman" w:eastAsia="Times New Roman" w:hAnsi="Times New Roman"/>
          <w:color w:val="333333"/>
          <w:sz w:val="28"/>
          <w:szCs w:val="28"/>
          <w:lang w:eastAsia="ru-RU"/>
        </w:rPr>
        <w:lastRenderedPageBreak/>
        <w:t>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000000"/>
          <w:sz w:val="28"/>
          <w:szCs w:val="28"/>
          <w:bdr w:val="none" w:sz="0" w:space="0" w:color="auto" w:frame="1"/>
          <w:lang w:eastAsia="ru-RU"/>
        </w:rPr>
        <w:t>4.8. Все документы, составляемые должностными лицами</w:t>
      </w:r>
      <w:r w:rsidRPr="006870C5">
        <w:rPr>
          <w:rFonts w:ascii="Times New Roman" w:eastAsia="Times New Roman" w:hAnsi="Times New Roman"/>
          <w:color w:val="000000"/>
          <w:sz w:val="28"/>
          <w:szCs w:val="28"/>
          <w:lang w:eastAsia="ru-RU"/>
        </w:rPr>
        <w:t> </w:t>
      </w:r>
      <w:r w:rsidRPr="00946801">
        <w:rPr>
          <w:rFonts w:ascii="Times New Roman" w:eastAsia="Times New Roman" w:hAnsi="Times New Roman"/>
          <w:color w:val="000000"/>
          <w:sz w:val="28"/>
          <w:szCs w:val="28"/>
          <w:bdr w:val="none" w:sz="0" w:space="0" w:color="auto" w:frame="1"/>
          <w:lang w:eastAsia="ru-RU"/>
        </w:rPr>
        <w:t>проверочной (ревизионной) группы</w:t>
      </w:r>
      <w:r w:rsidRPr="006870C5">
        <w:rPr>
          <w:rFonts w:ascii="Times New Roman" w:eastAsia="Times New Roman" w:hAnsi="Times New Roman"/>
          <w:color w:val="000000"/>
          <w:sz w:val="28"/>
          <w:szCs w:val="28"/>
          <w:lang w:eastAsia="ru-RU"/>
        </w:rPr>
        <w:t> </w:t>
      </w:r>
      <w:r w:rsidRPr="00946801">
        <w:rPr>
          <w:rFonts w:ascii="Times New Roman" w:eastAsia="Times New Roman" w:hAnsi="Times New Roman"/>
          <w:color w:val="000000"/>
          <w:sz w:val="28"/>
          <w:szCs w:val="28"/>
          <w:bdr w:val="none" w:sz="0" w:space="0" w:color="auto" w:frame="1"/>
          <w:lang w:eastAsia="ru-RU"/>
        </w:rPr>
        <w:t>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000000"/>
          <w:sz w:val="28"/>
          <w:szCs w:val="28"/>
          <w:bdr w:val="none" w:sz="0" w:space="0" w:color="auto" w:frame="1"/>
          <w:lang w:eastAsia="ru-RU"/>
        </w:rPr>
        <w:t>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000000"/>
          <w:sz w:val="28"/>
          <w:szCs w:val="28"/>
          <w:bdr w:val="none" w:sz="0" w:space="0" w:color="auto" w:frame="1"/>
          <w:lang w:eastAsia="ru-RU"/>
        </w:rPr>
        <w:t>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w:t>
      </w:r>
    </w:p>
    <w:p w:rsidR="00946801" w:rsidRPr="00946801" w:rsidRDefault="00946801" w:rsidP="00163E7C">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000000"/>
          <w:sz w:val="28"/>
          <w:szCs w:val="28"/>
          <w:bdr w:val="none" w:sz="0" w:space="0" w:color="auto" w:frame="1"/>
          <w:lang w:eastAsia="ru-RU"/>
        </w:rPr>
        <w:t>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w:t>
      </w:r>
    </w:p>
    <w:p w:rsidR="00B732A3" w:rsidRDefault="00946801" w:rsidP="00B732A3">
      <w:pPr>
        <w:widowControl/>
        <w:shd w:val="clear" w:color="auto" w:fill="FFFFFF"/>
        <w:suppressAutoHyphens w:val="0"/>
        <w:autoSpaceDE/>
        <w:spacing w:line="270" w:lineRule="atLeast"/>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        </w:t>
      </w:r>
      <w:r w:rsidRPr="00946801">
        <w:rPr>
          <w:rFonts w:ascii="Times New Roman" w:eastAsia="Times New Roman" w:hAnsi="Times New Roman"/>
          <w:b/>
          <w:bCs/>
          <w:color w:val="333333"/>
          <w:sz w:val="28"/>
          <w:szCs w:val="28"/>
          <w:bdr w:val="none" w:sz="0" w:space="0" w:color="auto" w:frame="1"/>
          <w:lang w:eastAsia="ru-RU"/>
        </w:rPr>
        <w:t>4.10. Проведение обследования</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4.10.4. По результатам проведения обследования оформляется заключение, которое подписывается должностным лицом, проводившим контрольное мероприятие,</w:t>
      </w:r>
      <w:r w:rsidRPr="006870C5">
        <w:rPr>
          <w:rFonts w:ascii="Times New Roman" w:eastAsia="Times New Roman" w:hAnsi="Times New Roman"/>
          <w:sz w:val="28"/>
          <w:szCs w:val="28"/>
          <w:lang w:eastAsia="ru-RU"/>
        </w:rPr>
        <w:t> </w:t>
      </w:r>
      <w:r w:rsidRPr="00946801">
        <w:rPr>
          <w:rFonts w:ascii="Times New Roman" w:eastAsia="Times New Roman" w:hAnsi="Times New Roman"/>
          <w:sz w:val="28"/>
          <w:szCs w:val="28"/>
          <w:bdr w:val="none" w:sz="0" w:space="0" w:color="auto" w:frame="1"/>
          <w:lang w:eastAsia="ru-RU"/>
        </w:rPr>
        <w:t>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4.10.5. Заключение и иные материалы обследования подлежат рассмотрению руководителем органа финансового контроля</w:t>
      </w:r>
      <w:r w:rsidRPr="006870C5">
        <w:rPr>
          <w:rFonts w:ascii="Times New Roman" w:eastAsia="Times New Roman" w:hAnsi="Times New Roman"/>
          <w:sz w:val="28"/>
          <w:szCs w:val="28"/>
          <w:lang w:eastAsia="ru-RU"/>
        </w:rPr>
        <w:t> </w:t>
      </w:r>
      <w:r w:rsidRPr="00946801">
        <w:rPr>
          <w:rFonts w:ascii="Times New Roman" w:eastAsia="Times New Roman" w:hAnsi="Times New Roman"/>
          <w:sz w:val="28"/>
          <w:szCs w:val="28"/>
          <w:bdr w:val="none" w:sz="0" w:space="0" w:color="auto" w:frame="1"/>
          <w:lang w:eastAsia="ru-RU"/>
        </w:rPr>
        <w:t>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w:t>
      </w:r>
      <w:r w:rsidRPr="006870C5">
        <w:rPr>
          <w:rFonts w:ascii="Times New Roman" w:eastAsia="Times New Roman" w:hAnsi="Times New Roman"/>
          <w:sz w:val="28"/>
          <w:szCs w:val="28"/>
          <w:lang w:eastAsia="ru-RU"/>
        </w:rPr>
        <w:t> </w:t>
      </w:r>
      <w:r w:rsidRPr="00946801">
        <w:rPr>
          <w:rFonts w:ascii="Times New Roman" w:eastAsia="Times New Roman" w:hAnsi="Times New Roman"/>
          <w:sz w:val="28"/>
          <w:szCs w:val="28"/>
          <w:bdr w:val="none" w:sz="0" w:space="0" w:color="auto" w:frame="1"/>
          <w:lang w:eastAsia="ru-RU"/>
        </w:rPr>
        <w:t xml:space="preserve">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w:t>
      </w:r>
      <w:r w:rsidRPr="00946801">
        <w:rPr>
          <w:rFonts w:ascii="Times New Roman" w:eastAsia="Times New Roman" w:hAnsi="Times New Roman"/>
          <w:sz w:val="28"/>
          <w:szCs w:val="28"/>
          <w:bdr w:val="none" w:sz="0" w:space="0" w:color="auto" w:frame="1"/>
          <w:lang w:eastAsia="ru-RU"/>
        </w:rPr>
        <w:lastRenderedPageBreak/>
        <w:t>Российской Федерации и иных нормативных правовых актов, регулирующих бюджетные правоотношения.</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b/>
          <w:bCs/>
          <w:color w:val="000000"/>
          <w:sz w:val="28"/>
          <w:szCs w:val="28"/>
          <w:bdr w:val="none" w:sz="0" w:space="0" w:color="auto" w:frame="1"/>
          <w:lang w:eastAsia="ru-RU"/>
        </w:rPr>
        <w:t>4.11. Проведение камеральной проверки</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 xml:space="preserve">4.11.3. При проведении камеральной проверки в срок ее проведения не засчитываются периоды времени </w:t>
      </w:r>
      <w:proofErr w:type="gramStart"/>
      <w:r w:rsidRPr="00946801">
        <w:rPr>
          <w:rFonts w:ascii="Times New Roman" w:eastAsia="Times New Roman" w:hAnsi="Times New Roman"/>
          <w:color w:val="333333"/>
          <w:sz w:val="28"/>
          <w:szCs w:val="28"/>
          <w:lang w:eastAsia="ru-RU"/>
        </w:rPr>
        <w:t>с даты отправки</w:t>
      </w:r>
      <w:proofErr w:type="gramEnd"/>
      <w:r w:rsidRPr="00946801">
        <w:rPr>
          <w:rFonts w:ascii="Times New Roman" w:eastAsia="Times New Roman" w:hAnsi="Times New Roman"/>
          <w:color w:val="333333"/>
          <w:sz w:val="28"/>
          <w:szCs w:val="28"/>
          <w:lang w:eastAsia="ru-RU"/>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4.11.4. При проведении камеральной проверки по решению руководителя проверочной группы может быть проведено</w:t>
      </w:r>
      <w:r w:rsidR="00B732A3">
        <w:rPr>
          <w:rFonts w:ascii="Times New Roman" w:eastAsia="Times New Roman" w:hAnsi="Times New Roman"/>
          <w:color w:val="333333"/>
          <w:sz w:val="28"/>
          <w:szCs w:val="28"/>
          <w:lang w:eastAsia="ru-RU"/>
        </w:rPr>
        <w:t xml:space="preserve"> </w:t>
      </w:r>
      <w:r w:rsidRPr="00946801">
        <w:rPr>
          <w:rFonts w:ascii="Times New Roman" w:eastAsia="Times New Roman" w:hAnsi="Times New Roman"/>
          <w:sz w:val="28"/>
          <w:szCs w:val="28"/>
          <w:bdr w:val="none" w:sz="0" w:space="0" w:color="auto" w:frame="1"/>
          <w:lang w:eastAsia="ru-RU"/>
        </w:rPr>
        <w:t>обследование.</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4.11.8. Материалы камеральной проверки подлежат рассмотрению руководителем органа финансового контроля в течение 15 рабочих дней со дня подписания акта.</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4.11.9. По результатам рассмотрения акта и иных материалов камеральной проверки руководитель органа финансового контроля принимает решение:</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б) об отсутствии оснований для применения мер принуждения;</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в) о проведении выездной проверки (ревизии).</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lastRenderedPageBreak/>
        <w:t>4.12. Проведение выездной проверки (ревизии)</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lang w:eastAsia="ru-RU"/>
        </w:rPr>
        <w:t>4.12.1. Выездная проверка (ревизия) проводится по месту нахождения объекта контроля.</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000000"/>
          <w:sz w:val="28"/>
          <w:szCs w:val="28"/>
          <w:bdr w:val="none" w:sz="0" w:space="0" w:color="auto" w:frame="1"/>
          <w:lang w:eastAsia="ru-RU"/>
        </w:rPr>
        <w:t>4.12.2. Срок проведения выездной проверки (ревизии) составляет 45 календарных дней.</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000000"/>
          <w:sz w:val="28"/>
          <w:szCs w:val="28"/>
          <w:bdr w:val="none" w:sz="0" w:space="0" w:color="auto" w:frame="1"/>
          <w:lang w:eastAsia="ru-RU"/>
        </w:rPr>
        <w:t>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000000"/>
          <w:sz w:val="28"/>
          <w:szCs w:val="28"/>
          <w:bdr w:val="none" w:sz="0" w:space="0" w:color="auto" w:frame="1"/>
          <w:lang w:eastAsia="ru-RU"/>
        </w:rPr>
        <w:t>4.12.3. На право проведения выездной проверки (ревизии) должностным лицам</w:t>
      </w:r>
      <w:r w:rsidRPr="006870C5">
        <w:rPr>
          <w:rFonts w:ascii="Times New Roman" w:eastAsia="Times New Roman" w:hAnsi="Times New Roman"/>
          <w:color w:val="000000"/>
          <w:sz w:val="28"/>
          <w:szCs w:val="28"/>
          <w:lang w:eastAsia="ru-RU"/>
        </w:rPr>
        <w:t> </w:t>
      </w:r>
      <w:r w:rsidRPr="00946801">
        <w:rPr>
          <w:rFonts w:ascii="Times New Roman" w:eastAsia="Times New Roman" w:hAnsi="Times New Roman"/>
          <w:color w:val="000000"/>
          <w:sz w:val="28"/>
          <w:szCs w:val="28"/>
          <w:bdr w:val="none" w:sz="0" w:space="0" w:color="auto" w:frame="1"/>
          <w:lang w:eastAsia="ru-RU"/>
        </w:rPr>
        <w:t>проверочной (ревизионной) группы</w:t>
      </w:r>
      <w:r w:rsidRPr="006870C5">
        <w:rPr>
          <w:rFonts w:ascii="Times New Roman" w:eastAsia="Times New Roman" w:hAnsi="Times New Roman"/>
          <w:color w:val="000000"/>
          <w:sz w:val="28"/>
          <w:szCs w:val="28"/>
          <w:lang w:eastAsia="ru-RU"/>
        </w:rPr>
        <w:t> </w:t>
      </w:r>
      <w:r w:rsidRPr="00946801">
        <w:rPr>
          <w:rFonts w:ascii="Times New Roman" w:eastAsia="Times New Roman" w:hAnsi="Times New Roman"/>
          <w:color w:val="000000"/>
          <w:sz w:val="28"/>
          <w:szCs w:val="28"/>
          <w:bdr w:val="none" w:sz="0" w:space="0" w:color="auto" w:frame="1"/>
          <w:lang w:eastAsia="ru-RU"/>
        </w:rPr>
        <w:t>руководителем органа финансового контроля выдается удостоверение на проведение выездной проверки (ревизии).</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4.12.4. При проведении выездной проверки (ревизии) по решению руководителя проверочной (ревизионной) группы может быть проведено</w:t>
      </w:r>
      <w:r w:rsidRPr="006870C5">
        <w:rPr>
          <w:rFonts w:ascii="Times New Roman" w:eastAsia="Times New Roman" w:hAnsi="Times New Roman"/>
          <w:sz w:val="28"/>
          <w:szCs w:val="28"/>
          <w:lang w:eastAsia="ru-RU"/>
        </w:rPr>
        <w:t> </w:t>
      </w:r>
      <w:r w:rsidRPr="00946801">
        <w:rPr>
          <w:rFonts w:ascii="Times New Roman" w:eastAsia="Times New Roman" w:hAnsi="Times New Roman"/>
          <w:sz w:val="28"/>
          <w:szCs w:val="28"/>
          <w:bdr w:val="none" w:sz="0" w:space="0" w:color="auto" w:frame="1"/>
          <w:lang w:eastAsia="ru-RU"/>
        </w:rPr>
        <w:t>обследование. По результатам обследования оформляется заключение, которое прилагается к материалам выездной проверки (ревизии).</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4.12.5. На основании мотивированного обращения руководителя проверочной (ревизионной) группы руководитель органа финансового контроля</w:t>
      </w:r>
      <w:r w:rsidRPr="006870C5">
        <w:rPr>
          <w:rFonts w:ascii="Times New Roman" w:eastAsia="Times New Roman" w:hAnsi="Times New Roman"/>
          <w:sz w:val="28"/>
          <w:szCs w:val="28"/>
          <w:lang w:eastAsia="ru-RU"/>
        </w:rPr>
        <w:t> </w:t>
      </w:r>
      <w:r w:rsidRPr="00946801">
        <w:rPr>
          <w:rFonts w:ascii="Times New Roman" w:eastAsia="Times New Roman" w:hAnsi="Times New Roman"/>
          <w:sz w:val="28"/>
          <w:szCs w:val="28"/>
          <w:bdr w:val="none" w:sz="0" w:space="0" w:color="auto" w:frame="1"/>
          <w:lang w:eastAsia="ru-RU"/>
        </w:rPr>
        <w:t>может назначить проведение встречной проверки.</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 xml:space="preserve">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946801">
        <w:rPr>
          <w:rFonts w:ascii="Times New Roman" w:eastAsia="Times New Roman" w:hAnsi="Times New Roman"/>
          <w:sz w:val="28"/>
          <w:szCs w:val="28"/>
          <w:bdr w:val="none" w:sz="0" w:space="0" w:color="auto" w:frame="1"/>
          <w:lang w:eastAsia="ru-RU"/>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 xml:space="preserve">4.12.8. </w:t>
      </w:r>
      <w:proofErr w:type="gramStart"/>
      <w:r w:rsidRPr="00946801">
        <w:rPr>
          <w:rFonts w:ascii="Times New Roman" w:eastAsia="Times New Roman" w:hAnsi="Times New Roman"/>
          <w:sz w:val="28"/>
          <w:szCs w:val="28"/>
          <w:bdr w:val="none" w:sz="0" w:space="0" w:color="auto" w:frame="1"/>
          <w:lang w:eastAsia="ru-RU"/>
        </w:rPr>
        <w:t xml:space="preserve">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w:t>
      </w:r>
      <w:r w:rsidRPr="00946801">
        <w:rPr>
          <w:rFonts w:ascii="Times New Roman" w:eastAsia="Times New Roman" w:hAnsi="Times New Roman"/>
          <w:sz w:val="28"/>
          <w:szCs w:val="28"/>
          <w:bdr w:val="none" w:sz="0" w:space="0" w:color="auto" w:frame="1"/>
          <w:lang w:eastAsia="ru-RU"/>
        </w:rPr>
        <w:lastRenderedPageBreak/>
        <w:t>признаки состава преступления, опечатывает кассы, кассовые и</w:t>
      </w:r>
      <w:proofErr w:type="gramEnd"/>
      <w:r w:rsidRPr="00946801">
        <w:rPr>
          <w:rFonts w:ascii="Times New Roman" w:eastAsia="Times New Roman" w:hAnsi="Times New Roman"/>
          <w:sz w:val="28"/>
          <w:szCs w:val="28"/>
          <w:bdr w:val="none" w:sz="0" w:space="0" w:color="auto" w:frame="1"/>
          <w:lang w:eastAsia="ru-RU"/>
        </w:rPr>
        <w:t xml:space="preserve"> служебные помещения, склады и архивы.</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4.12.9. Проведение выездной проверки (ревизии) может быть приостановлено руководителем органа финансового контроля</w:t>
      </w:r>
      <w:r w:rsidRPr="006870C5">
        <w:rPr>
          <w:rFonts w:ascii="Times New Roman" w:eastAsia="Times New Roman" w:hAnsi="Times New Roman"/>
          <w:sz w:val="28"/>
          <w:szCs w:val="28"/>
          <w:lang w:eastAsia="ru-RU"/>
        </w:rPr>
        <w:t> </w:t>
      </w:r>
      <w:r w:rsidRPr="00946801">
        <w:rPr>
          <w:rFonts w:ascii="Times New Roman" w:eastAsia="Times New Roman" w:hAnsi="Times New Roman"/>
          <w:sz w:val="28"/>
          <w:szCs w:val="28"/>
          <w:bdr w:val="none" w:sz="0" w:space="0" w:color="auto" w:frame="1"/>
          <w:lang w:eastAsia="ru-RU"/>
        </w:rPr>
        <w:t>на основании мотивированного обращения руководителя проверочной (ревизионной) группы:</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а) на период проведения встречной проверки и (или) обследования;</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в) на период организации и проведения экспертиз;</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г) на период исполнения запросов, направленных в компетентные государственные органы;</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proofErr w:type="spellStart"/>
      <w:r w:rsidRPr="00946801">
        <w:rPr>
          <w:rFonts w:ascii="Times New Roman" w:eastAsia="Times New Roman" w:hAnsi="Times New Roman"/>
          <w:sz w:val="28"/>
          <w:szCs w:val="28"/>
          <w:bdr w:val="none" w:sz="0" w:space="0" w:color="auto" w:frame="1"/>
          <w:lang w:eastAsia="ru-RU"/>
        </w:rPr>
        <w:t>д</w:t>
      </w:r>
      <w:proofErr w:type="spellEnd"/>
      <w:r w:rsidRPr="00946801">
        <w:rPr>
          <w:rFonts w:ascii="Times New Roman" w:eastAsia="Times New Roman" w:hAnsi="Times New Roman"/>
          <w:sz w:val="28"/>
          <w:szCs w:val="28"/>
          <w:bdr w:val="none" w:sz="0" w:space="0" w:color="auto" w:frame="1"/>
          <w:lang w:eastAsia="ru-RU"/>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946801">
        <w:rPr>
          <w:rFonts w:ascii="Times New Roman" w:eastAsia="Times New Roman" w:hAnsi="Times New Roman"/>
          <w:sz w:val="28"/>
          <w:szCs w:val="28"/>
          <w:bdr w:val="none" w:sz="0" w:space="0" w:color="auto" w:frame="1"/>
          <w:lang w:eastAsia="ru-RU"/>
        </w:rPr>
        <w:t>истребуемой</w:t>
      </w:r>
      <w:proofErr w:type="spellEnd"/>
      <w:r w:rsidRPr="00946801">
        <w:rPr>
          <w:rFonts w:ascii="Times New Roman" w:eastAsia="Times New Roman" w:hAnsi="Times New Roman"/>
          <w:sz w:val="28"/>
          <w:szCs w:val="28"/>
          <w:bdr w:val="none" w:sz="0" w:space="0" w:color="auto" w:frame="1"/>
          <w:lang w:eastAsia="ru-RU"/>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е) при необходимости обследования имущества и (или) документов, находящихся не по месту нахождения объекта контроля.</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w:t>
      </w:r>
    </w:p>
    <w:p w:rsidR="00946801" w:rsidRPr="00946801" w:rsidRDefault="00946801" w:rsidP="00B732A3">
      <w:pPr>
        <w:widowControl/>
        <w:shd w:val="clear" w:color="auto" w:fill="FFFFFF"/>
        <w:suppressAutoHyphens w:val="0"/>
        <w:autoSpaceDE/>
        <w:spacing w:line="270" w:lineRule="atLeast"/>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sz w:val="28"/>
          <w:szCs w:val="28"/>
          <w:bdr w:val="none" w:sz="0" w:space="0" w:color="auto" w:frame="1"/>
          <w:lang w:eastAsia="ru-RU"/>
        </w:rPr>
        <w:t>4.12.13. После окончания контрольных действий результаты выездной проверки (ревизии) оформляются актом. Акт должен быть составлен и подписан</w:t>
      </w:r>
      <w:r w:rsidRPr="006870C5">
        <w:rPr>
          <w:rFonts w:ascii="Times New Roman" w:eastAsia="Times New Roman" w:hAnsi="Times New Roman"/>
          <w:sz w:val="28"/>
          <w:szCs w:val="28"/>
          <w:lang w:eastAsia="ru-RU"/>
        </w:rPr>
        <w:t> </w:t>
      </w:r>
      <w:r w:rsidRPr="00946801">
        <w:rPr>
          <w:rFonts w:ascii="Times New Roman" w:eastAsia="Times New Roman" w:hAnsi="Times New Roman"/>
          <w:sz w:val="28"/>
          <w:szCs w:val="28"/>
          <w:bdr w:val="none" w:sz="0" w:space="0" w:color="auto" w:frame="1"/>
          <w:lang w:eastAsia="ru-RU"/>
        </w:rPr>
        <w:t>должностными лицами проверочной (ревизионной) группы по результатам проверки - в течение 5 рабочих дней, по результатам ревизии -</w:t>
      </w:r>
      <w:r w:rsidR="00BC26D0">
        <w:rPr>
          <w:rFonts w:ascii="Times New Roman" w:eastAsia="Times New Roman" w:hAnsi="Times New Roman"/>
          <w:sz w:val="28"/>
          <w:szCs w:val="28"/>
          <w:bdr w:val="none" w:sz="0" w:space="0" w:color="auto" w:frame="1"/>
          <w:lang w:eastAsia="ru-RU"/>
        </w:rPr>
        <w:t xml:space="preserve"> </w:t>
      </w:r>
      <w:r w:rsidRPr="00946801">
        <w:rPr>
          <w:rFonts w:ascii="Times New Roman" w:eastAsia="Times New Roman" w:hAnsi="Times New Roman"/>
          <w:sz w:val="28"/>
          <w:szCs w:val="28"/>
          <w:bdr w:val="none" w:sz="0" w:space="0" w:color="auto" w:frame="1"/>
          <w:lang w:eastAsia="ru-RU"/>
        </w:rPr>
        <w:t>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lastRenderedPageBreak/>
        <w:t>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4.12.18. По результатам рассмотрения акта и иных материалов выездной проверки (ревизии) руководитель финансового органа принимает решение:</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а) о применении мер принуждения;</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б) об отсутствии оснований для применения мер принуждения;</w:t>
      </w:r>
    </w:p>
    <w:p w:rsidR="00946801" w:rsidRPr="00946801" w:rsidRDefault="00946801" w:rsidP="00B732A3">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946801" w:rsidRPr="00946801" w:rsidRDefault="00946801" w:rsidP="006870C5">
      <w:pPr>
        <w:widowControl/>
        <w:shd w:val="clear" w:color="auto" w:fill="FFFFFF"/>
        <w:suppressAutoHyphens w:val="0"/>
        <w:autoSpaceDE/>
        <w:jc w:val="both"/>
        <w:rPr>
          <w:rFonts w:ascii="Times New Roman" w:eastAsia="Times New Roman" w:hAnsi="Times New Roman"/>
          <w:color w:val="333333"/>
          <w:sz w:val="28"/>
          <w:szCs w:val="28"/>
          <w:lang w:eastAsia="ru-RU"/>
        </w:rPr>
      </w:pPr>
      <w:r w:rsidRPr="00946801">
        <w:rPr>
          <w:rFonts w:ascii="Times New Roman" w:eastAsia="Times New Roman" w:hAnsi="Times New Roman"/>
          <w:i/>
          <w:iCs/>
          <w:color w:val="333333"/>
          <w:sz w:val="28"/>
          <w:szCs w:val="28"/>
          <w:bdr w:val="none" w:sz="0" w:space="0" w:color="auto" w:frame="1"/>
          <w:lang w:eastAsia="ru-RU"/>
        </w:rPr>
        <w:t> </w:t>
      </w:r>
    </w:p>
    <w:p w:rsidR="00946801" w:rsidRPr="00946801" w:rsidRDefault="00946801" w:rsidP="00DB5B97">
      <w:pPr>
        <w:widowControl/>
        <w:shd w:val="clear" w:color="auto" w:fill="FFFFFF"/>
        <w:suppressAutoHyphens w:val="0"/>
        <w:autoSpaceDE/>
        <w:spacing w:line="324" w:lineRule="atLeast"/>
        <w:jc w:val="center"/>
        <w:rPr>
          <w:rFonts w:ascii="Times New Roman" w:eastAsia="Times New Roman" w:hAnsi="Times New Roman"/>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t>5.Реализация результатов проведения контрольных мероприятий</w:t>
      </w:r>
    </w:p>
    <w:p w:rsidR="00946801" w:rsidRPr="00946801" w:rsidRDefault="00946801" w:rsidP="006870C5">
      <w:pPr>
        <w:widowControl/>
        <w:shd w:val="clear" w:color="auto" w:fill="FFFFFF"/>
        <w:suppressAutoHyphens w:val="0"/>
        <w:autoSpaceDE/>
        <w:ind w:firstLine="540"/>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xml:space="preserve">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w:t>
      </w:r>
      <w:r w:rsidR="00D3289A">
        <w:rPr>
          <w:rFonts w:ascii="Times New Roman" w:eastAsia="Times New Roman" w:hAnsi="Times New Roman"/>
          <w:color w:val="333333"/>
          <w:sz w:val="28"/>
          <w:szCs w:val="28"/>
          <w:bdr w:val="none" w:sz="0" w:space="0" w:color="auto" w:frame="1"/>
          <w:lang w:eastAsia="ru-RU"/>
        </w:rPr>
        <w:t xml:space="preserve">орган финансового контроля в соответствии со статьей 270.2 БК РФ </w:t>
      </w:r>
      <w:r w:rsidRPr="00946801">
        <w:rPr>
          <w:rFonts w:ascii="Times New Roman" w:eastAsia="Times New Roman" w:hAnsi="Times New Roman"/>
          <w:color w:val="333333"/>
          <w:sz w:val="28"/>
          <w:szCs w:val="28"/>
          <w:bdr w:val="none" w:sz="0" w:space="0" w:color="auto" w:frame="1"/>
          <w:lang w:eastAsia="ru-RU"/>
        </w:rPr>
        <w:t>направляет:</w:t>
      </w:r>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в) уведомления о применении бюджетных мер принуждения.</w:t>
      </w:r>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5.2. При осуществлении внутреннего муниципального финансового контроля в отношении закупок для обеспечения муниципальных ну</w:t>
      </w:r>
      <w:proofErr w:type="gramStart"/>
      <w:r w:rsidRPr="00946801">
        <w:rPr>
          <w:rFonts w:ascii="Times New Roman" w:eastAsia="Times New Roman" w:hAnsi="Times New Roman"/>
          <w:color w:val="333333"/>
          <w:sz w:val="28"/>
          <w:szCs w:val="28"/>
          <w:bdr w:val="none" w:sz="0" w:space="0" w:color="auto" w:frame="1"/>
          <w:lang w:eastAsia="ru-RU"/>
        </w:rPr>
        <w:t>жд в сл</w:t>
      </w:r>
      <w:proofErr w:type="gramEnd"/>
      <w:r w:rsidRPr="00946801">
        <w:rPr>
          <w:rFonts w:ascii="Times New Roman" w:eastAsia="Times New Roman" w:hAnsi="Times New Roman"/>
          <w:color w:val="333333"/>
          <w:sz w:val="28"/>
          <w:szCs w:val="28"/>
          <w:bdr w:val="none" w:sz="0" w:space="0" w:color="auto" w:frame="1"/>
          <w:lang w:eastAsia="ru-RU"/>
        </w:rPr>
        <w:t xml:space="preserve">учае установлении нарушений законодательства Российской Федерации и </w:t>
      </w:r>
      <w:r w:rsidRPr="00946801">
        <w:rPr>
          <w:rFonts w:ascii="Times New Roman" w:eastAsia="Times New Roman" w:hAnsi="Times New Roman"/>
          <w:color w:val="333333"/>
          <w:sz w:val="28"/>
          <w:szCs w:val="28"/>
          <w:bdr w:val="none" w:sz="0" w:space="0" w:color="auto" w:frame="1"/>
          <w:lang w:eastAsia="ru-RU"/>
        </w:rPr>
        <w:lastRenderedPageBreak/>
        <w:t>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5.5. Отмена представлений и предписаний осуществляется в судебном порядке.</w:t>
      </w:r>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xml:space="preserve">5.6. Должностные лица, проводившие контрольные мероприятия, осуществляют </w:t>
      </w:r>
      <w:proofErr w:type="gramStart"/>
      <w:r w:rsidRPr="00946801">
        <w:rPr>
          <w:rFonts w:ascii="Times New Roman" w:eastAsia="Times New Roman" w:hAnsi="Times New Roman"/>
          <w:color w:val="333333"/>
          <w:sz w:val="28"/>
          <w:szCs w:val="28"/>
          <w:bdr w:val="none" w:sz="0" w:space="0" w:color="auto" w:frame="1"/>
          <w:lang w:eastAsia="ru-RU"/>
        </w:rPr>
        <w:t>контроль за</w:t>
      </w:r>
      <w:proofErr w:type="gramEnd"/>
      <w:r w:rsidRPr="00946801">
        <w:rPr>
          <w:rFonts w:ascii="Times New Roman" w:eastAsia="Times New Roman" w:hAnsi="Times New Roman"/>
          <w:color w:val="333333"/>
          <w:sz w:val="28"/>
          <w:szCs w:val="28"/>
          <w:bdr w:val="none" w:sz="0" w:space="0" w:color="auto" w:frame="1"/>
          <w:lang w:eastAsia="ru-RU"/>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proofErr w:type="gramStart"/>
      <w:r w:rsidRPr="00946801">
        <w:rPr>
          <w:rFonts w:ascii="Times New Roman" w:eastAsia="Times New Roman" w:hAnsi="Times New Roman"/>
          <w:color w:val="333333"/>
          <w:sz w:val="28"/>
          <w:szCs w:val="28"/>
          <w:bdr w:val="none" w:sz="0" w:space="0" w:color="auto" w:frame="1"/>
          <w:lang w:eastAsia="ru-RU"/>
        </w:rPr>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946801" w:rsidRPr="00946801" w:rsidRDefault="00946801" w:rsidP="00BC26D0">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w:t>
      </w:r>
    </w:p>
    <w:p w:rsidR="00946801" w:rsidRPr="00946801" w:rsidRDefault="00946801" w:rsidP="006870C5">
      <w:pPr>
        <w:widowControl/>
        <w:shd w:val="clear" w:color="auto" w:fill="FFFFFF"/>
        <w:suppressAutoHyphens w:val="0"/>
        <w:autoSpaceDE/>
        <w:jc w:val="center"/>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782B7E">
      <w:pPr>
        <w:widowControl/>
        <w:shd w:val="clear" w:color="auto" w:fill="FFFFFF"/>
        <w:suppressAutoHyphens w:val="0"/>
        <w:autoSpaceDE/>
        <w:spacing w:line="324" w:lineRule="atLeast"/>
        <w:jc w:val="center"/>
        <w:rPr>
          <w:rFonts w:ascii="Times New Roman" w:eastAsia="Times New Roman" w:hAnsi="Times New Roman"/>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t>6.Требования к составлению отчетности о результатах</w:t>
      </w:r>
    </w:p>
    <w:p w:rsidR="00946801" w:rsidRPr="00946801" w:rsidRDefault="00946801" w:rsidP="00782B7E">
      <w:pPr>
        <w:widowControl/>
        <w:shd w:val="clear" w:color="auto" w:fill="FFFFFF"/>
        <w:suppressAutoHyphens w:val="0"/>
        <w:autoSpaceDE/>
        <w:jc w:val="center"/>
        <w:rPr>
          <w:rFonts w:ascii="Times New Roman" w:eastAsia="Times New Roman" w:hAnsi="Times New Roman"/>
          <w:color w:val="333333"/>
          <w:sz w:val="28"/>
          <w:szCs w:val="28"/>
          <w:lang w:eastAsia="ru-RU"/>
        </w:rPr>
      </w:pPr>
      <w:r w:rsidRPr="00946801">
        <w:rPr>
          <w:rFonts w:ascii="Times New Roman" w:eastAsia="Times New Roman" w:hAnsi="Times New Roman"/>
          <w:b/>
          <w:bCs/>
          <w:color w:val="333333"/>
          <w:sz w:val="28"/>
          <w:szCs w:val="28"/>
          <w:bdr w:val="none" w:sz="0" w:space="0" w:color="auto" w:frame="1"/>
          <w:lang w:eastAsia="ru-RU"/>
        </w:rPr>
        <w:t>контрольной деятельности</w:t>
      </w:r>
    </w:p>
    <w:p w:rsidR="00946801" w:rsidRPr="00946801" w:rsidRDefault="00946801" w:rsidP="006870C5">
      <w:pPr>
        <w:widowControl/>
        <w:shd w:val="clear" w:color="auto" w:fill="FFFFFF"/>
        <w:suppressAutoHyphens w:val="0"/>
        <w:autoSpaceDE/>
        <w:jc w:val="center"/>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 </w:t>
      </w:r>
    </w:p>
    <w:p w:rsidR="00946801" w:rsidRPr="00946801" w:rsidRDefault="00946801" w:rsidP="00782B7E">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r w:rsidRPr="006870C5">
        <w:rPr>
          <w:rFonts w:ascii="Times New Roman" w:eastAsia="Times New Roman" w:hAnsi="Times New Roman"/>
          <w:color w:val="333333"/>
          <w:sz w:val="28"/>
          <w:szCs w:val="28"/>
          <w:lang w:eastAsia="ru-RU"/>
        </w:rPr>
        <w:t> </w:t>
      </w:r>
      <w:r w:rsidRPr="00946801">
        <w:rPr>
          <w:rFonts w:ascii="Times New Roman" w:eastAsia="Times New Roman" w:hAnsi="Times New Roman"/>
          <w:color w:val="333333"/>
          <w:sz w:val="28"/>
          <w:szCs w:val="28"/>
          <w:bdr w:val="none" w:sz="0" w:space="0" w:color="auto" w:frame="1"/>
          <w:lang w:eastAsia="ru-RU"/>
        </w:rPr>
        <w:t xml:space="preserve">орган </w:t>
      </w:r>
      <w:r w:rsidRPr="00946801">
        <w:rPr>
          <w:rFonts w:ascii="Times New Roman" w:eastAsia="Times New Roman" w:hAnsi="Times New Roman"/>
          <w:color w:val="333333"/>
          <w:sz w:val="28"/>
          <w:szCs w:val="28"/>
          <w:bdr w:val="none" w:sz="0" w:space="0" w:color="auto" w:frame="1"/>
          <w:lang w:eastAsia="ru-RU"/>
        </w:rPr>
        <w:lastRenderedPageBreak/>
        <w:t>финансового контроля</w:t>
      </w:r>
      <w:r w:rsidR="00782B7E">
        <w:rPr>
          <w:rFonts w:ascii="Times New Roman" w:eastAsia="Times New Roman" w:hAnsi="Times New Roman"/>
          <w:color w:val="333333"/>
          <w:sz w:val="28"/>
          <w:szCs w:val="28"/>
          <w:bdr w:val="none" w:sz="0" w:space="0" w:color="auto" w:frame="1"/>
          <w:lang w:eastAsia="ru-RU"/>
        </w:rPr>
        <w:t xml:space="preserve"> </w:t>
      </w:r>
      <w:r w:rsidRPr="00946801">
        <w:rPr>
          <w:rFonts w:ascii="Times New Roman" w:eastAsia="Times New Roman" w:hAnsi="Times New Roman"/>
          <w:color w:val="333333"/>
          <w:sz w:val="28"/>
          <w:szCs w:val="28"/>
          <w:bdr w:val="none" w:sz="0" w:space="0" w:color="auto" w:frame="1"/>
          <w:lang w:eastAsia="ru-RU"/>
        </w:rPr>
        <w:t>ежегодно составляет</w:t>
      </w:r>
      <w:r w:rsidRPr="006870C5">
        <w:rPr>
          <w:rFonts w:ascii="Times New Roman" w:eastAsia="Times New Roman" w:hAnsi="Times New Roman"/>
          <w:color w:val="333333"/>
          <w:sz w:val="28"/>
          <w:szCs w:val="28"/>
          <w:lang w:eastAsia="ru-RU"/>
        </w:rPr>
        <w:t> </w:t>
      </w:r>
      <w:r w:rsidRPr="00946801">
        <w:rPr>
          <w:rFonts w:ascii="Times New Roman" w:eastAsia="Times New Roman" w:hAnsi="Times New Roman"/>
          <w:color w:val="333333"/>
          <w:sz w:val="28"/>
          <w:szCs w:val="28"/>
          <w:bdr w:val="none" w:sz="0" w:space="0" w:color="auto" w:frame="1"/>
          <w:lang w:eastAsia="ru-RU"/>
        </w:rPr>
        <w:t>отчет о результатах контрольной деятельности (далее – отчетность).</w:t>
      </w:r>
    </w:p>
    <w:p w:rsidR="00782B7E" w:rsidRDefault="00946801" w:rsidP="00782B7E">
      <w:pPr>
        <w:widowControl/>
        <w:shd w:val="clear" w:color="auto" w:fill="FFFFFF"/>
        <w:suppressAutoHyphens w:val="0"/>
        <w:autoSpaceDE/>
        <w:ind w:firstLine="567"/>
        <w:jc w:val="both"/>
        <w:rPr>
          <w:rFonts w:ascii="Times New Roman" w:eastAsia="Times New Roman" w:hAnsi="Times New Roman"/>
          <w:color w:val="333333"/>
          <w:sz w:val="28"/>
          <w:szCs w:val="28"/>
          <w:bdr w:val="none" w:sz="0" w:space="0" w:color="auto" w:frame="1"/>
          <w:lang w:eastAsia="ru-RU"/>
        </w:rPr>
      </w:pPr>
      <w:r w:rsidRPr="00946801">
        <w:rPr>
          <w:rFonts w:ascii="Times New Roman" w:eastAsia="Times New Roman" w:hAnsi="Times New Roman"/>
          <w:color w:val="333333"/>
          <w:sz w:val="28"/>
          <w:szCs w:val="28"/>
          <w:bdr w:val="none" w:sz="0" w:space="0" w:color="auto" w:frame="1"/>
          <w:lang w:eastAsia="ru-RU"/>
        </w:rPr>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w:t>
      </w:r>
    </w:p>
    <w:p w:rsidR="00782B7E" w:rsidRDefault="00782B7E" w:rsidP="00782B7E">
      <w:pPr>
        <w:widowControl/>
        <w:shd w:val="clear" w:color="auto" w:fill="FFFFFF"/>
        <w:suppressAutoHyphens w:val="0"/>
        <w:autoSpaceDE/>
        <w:ind w:firstLine="567"/>
        <w:jc w:val="both"/>
        <w:rPr>
          <w:rFonts w:ascii="Times New Roman" w:eastAsia="Times New Roman" w:hAnsi="Times New Roman"/>
          <w:color w:val="333333"/>
          <w:sz w:val="28"/>
          <w:szCs w:val="28"/>
          <w:bdr w:val="none" w:sz="0" w:space="0" w:color="auto" w:frame="1"/>
          <w:lang w:eastAsia="ru-RU"/>
        </w:rPr>
      </w:pPr>
      <w:r>
        <w:rPr>
          <w:rFonts w:ascii="Times New Roman" w:eastAsia="Times New Roman" w:hAnsi="Times New Roman"/>
          <w:color w:val="333333"/>
          <w:sz w:val="28"/>
          <w:szCs w:val="28"/>
          <w:bdr w:val="none" w:sz="0" w:space="0" w:color="auto" w:frame="1"/>
          <w:lang w:eastAsia="ru-RU"/>
        </w:rPr>
        <w:t xml:space="preserve">- </w:t>
      </w:r>
      <w:r w:rsidR="00946801" w:rsidRPr="00946801">
        <w:rPr>
          <w:rFonts w:ascii="Times New Roman" w:eastAsia="Times New Roman" w:hAnsi="Times New Roman"/>
          <w:color w:val="333333"/>
          <w:sz w:val="28"/>
          <w:szCs w:val="28"/>
          <w:bdr w:val="none" w:sz="0" w:space="0" w:color="auto" w:frame="1"/>
          <w:lang w:eastAsia="ru-RU"/>
        </w:rPr>
        <w:t>количество проверенных объектов контроля; объем проверенных средств местного бюджета, сумма ущерба по видам нарушений в финансово-бюджетной сфере;</w:t>
      </w:r>
    </w:p>
    <w:p w:rsidR="00782B7E" w:rsidRDefault="00782B7E" w:rsidP="00782B7E">
      <w:pPr>
        <w:widowControl/>
        <w:shd w:val="clear" w:color="auto" w:fill="FFFFFF"/>
        <w:suppressAutoHyphens w:val="0"/>
        <w:autoSpaceDE/>
        <w:ind w:firstLine="567"/>
        <w:jc w:val="both"/>
        <w:rPr>
          <w:rFonts w:ascii="Times New Roman" w:eastAsia="Times New Roman" w:hAnsi="Times New Roman"/>
          <w:color w:val="333333"/>
          <w:sz w:val="28"/>
          <w:szCs w:val="28"/>
          <w:bdr w:val="none" w:sz="0" w:space="0" w:color="auto" w:frame="1"/>
          <w:lang w:eastAsia="ru-RU"/>
        </w:rPr>
      </w:pPr>
      <w:r>
        <w:rPr>
          <w:rFonts w:ascii="Times New Roman" w:eastAsia="Times New Roman" w:hAnsi="Times New Roman"/>
          <w:color w:val="333333"/>
          <w:sz w:val="28"/>
          <w:szCs w:val="28"/>
          <w:bdr w:val="none" w:sz="0" w:space="0" w:color="auto" w:frame="1"/>
          <w:lang w:eastAsia="ru-RU"/>
        </w:rPr>
        <w:t>-</w:t>
      </w:r>
      <w:r w:rsidR="00946801" w:rsidRPr="00946801">
        <w:rPr>
          <w:rFonts w:ascii="Times New Roman" w:eastAsia="Times New Roman" w:hAnsi="Times New Roman"/>
          <w:color w:val="333333"/>
          <w:sz w:val="28"/>
          <w:szCs w:val="28"/>
          <w:bdr w:val="none" w:sz="0" w:space="0" w:color="auto" w:frame="1"/>
          <w:lang w:eastAsia="ru-RU"/>
        </w:rPr>
        <w:t xml:space="preserve">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w:t>
      </w:r>
    </w:p>
    <w:p w:rsidR="00782B7E" w:rsidRDefault="00782B7E" w:rsidP="00782B7E">
      <w:pPr>
        <w:widowControl/>
        <w:shd w:val="clear" w:color="auto" w:fill="FFFFFF"/>
        <w:suppressAutoHyphens w:val="0"/>
        <w:autoSpaceDE/>
        <w:ind w:firstLine="567"/>
        <w:jc w:val="both"/>
        <w:rPr>
          <w:rFonts w:ascii="Times New Roman" w:eastAsia="Times New Roman" w:hAnsi="Times New Roman"/>
          <w:color w:val="333333"/>
          <w:sz w:val="28"/>
          <w:szCs w:val="28"/>
          <w:bdr w:val="none" w:sz="0" w:space="0" w:color="auto" w:frame="1"/>
          <w:lang w:eastAsia="ru-RU"/>
        </w:rPr>
      </w:pPr>
      <w:r>
        <w:rPr>
          <w:rFonts w:ascii="Times New Roman" w:eastAsia="Times New Roman" w:hAnsi="Times New Roman"/>
          <w:color w:val="333333"/>
          <w:sz w:val="28"/>
          <w:szCs w:val="28"/>
          <w:bdr w:val="none" w:sz="0" w:space="0" w:color="auto" w:frame="1"/>
          <w:lang w:eastAsia="ru-RU"/>
        </w:rPr>
        <w:t>-</w:t>
      </w:r>
      <w:r w:rsidR="00946801" w:rsidRPr="00946801">
        <w:rPr>
          <w:rFonts w:ascii="Times New Roman" w:eastAsia="Times New Roman" w:hAnsi="Times New Roman"/>
          <w:color w:val="333333"/>
          <w:sz w:val="28"/>
          <w:szCs w:val="28"/>
          <w:bdr w:val="none" w:sz="0" w:space="0" w:color="auto" w:frame="1"/>
          <w:lang w:eastAsia="ru-RU"/>
        </w:rPr>
        <w:t xml:space="preserve"> количество направленных и исполненных уведомлений о применении бюджетных мер принуждения;</w:t>
      </w:r>
    </w:p>
    <w:p w:rsidR="00946801" w:rsidRPr="00946801" w:rsidRDefault="00782B7E" w:rsidP="00782B7E">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bdr w:val="none" w:sz="0" w:space="0" w:color="auto" w:frame="1"/>
          <w:lang w:eastAsia="ru-RU"/>
        </w:rPr>
        <w:t>-</w:t>
      </w:r>
      <w:r w:rsidR="00946801" w:rsidRPr="00946801">
        <w:rPr>
          <w:rFonts w:ascii="Times New Roman" w:eastAsia="Times New Roman" w:hAnsi="Times New Roman"/>
          <w:color w:val="333333"/>
          <w:sz w:val="28"/>
          <w:szCs w:val="28"/>
          <w:bdr w:val="none" w:sz="0" w:space="0" w:color="auto" w:frame="1"/>
          <w:lang w:eastAsia="ru-RU"/>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946801" w:rsidRPr="00946801" w:rsidRDefault="00946801" w:rsidP="00782B7E">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6.3. Отчетность подписывается руководителем органа финансового контроля.</w:t>
      </w:r>
    </w:p>
    <w:p w:rsidR="00F25556" w:rsidRPr="00782B7E" w:rsidRDefault="00946801" w:rsidP="00782B7E">
      <w:pPr>
        <w:widowControl/>
        <w:shd w:val="clear" w:color="auto" w:fill="FFFFFF"/>
        <w:suppressAutoHyphens w:val="0"/>
        <w:autoSpaceDE/>
        <w:ind w:firstLine="567"/>
        <w:jc w:val="both"/>
        <w:rPr>
          <w:rFonts w:ascii="Times New Roman" w:eastAsia="Times New Roman" w:hAnsi="Times New Roman"/>
          <w:color w:val="333333"/>
          <w:sz w:val="28"/>
          <w:szCs w:val="28"/>
          <w:lang w:eastAsia="ru-RU"/>
        </w:rPr>
      </w:pPr>
      <w:r w:rsidRPr="00946801">
        <w:rPr>
          <w:rFonts w:ascii="Times New Roman" w:eastAsia="Times New Roman" w:hAnsi="Times New Roman"/>
          <w:color w:val="333333"/>
          <w:sz w:val="28"/>
          <w:szCs w:val="28"/>
          <w:bdr w:val="none" w:sz="0" w:space="0" w:color="auto" w:frame="1"/>
          <w:lang w:eastAsia="ru-RU"/>
        </w:rPr>
        <w:t>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sectPr w:rsidR="00F25556" w:rsidRPr="00782B7E" w:rsidSect="00DE3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151">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B1920"/>
    <w:multiLevelType w:val="multilevel"/>
    <w:tmpl w:val="32C6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AA68A0"/>
    <w:multiLevelType w:val="multilevel"/>
    <w:tmpl w:val="FCBEBE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66010F4E"/>
    <w:multiLevelType w:val="multilevel"/>
    <w:tmpl w:val="4C0A93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700F504D"/>
    <w:multiLevelType w:val="multilevel"/>
    <w:tmpl w:val="B26A43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74454771"/>
    <w:multiLevelType w:val="multilevel"/>
    <w:tmpl w:val="FB5483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9BB"/>
    <w:rsid w:val="0008198C"/>
    <w:rsid w:val="000D6CBC"/>
    <w:rsid w:val="000E666F"/>
    <w:rsid w:val="00163E7C"/>
    <w:rsid w:val="001A704D"/>
    <w:rsid w:val="001B1635"/>
    <w:rsid w:val="003B13ED"/>
    <w:rsid w:val="0059424E"/>
    <w:rsid w:val="005B07FD"/>
    <w:rsid w:val="00634E14"/>
    <w:rsid w:val="0065512A"/>
    <w:rsid w:val="006870C5"/>
    <w:rsid w:val="0069079B"/>
    <w:rsid w:val="00782B7E"/>
    <w:rsid w:val="008F734F"/>
    <w:rsid w:val="00946801"/>
    <w:rsid w:val="009D701A"/>
    <w:rsid w:val="00B732A3"/>
    <w:rsid w:val="00BC26D0"/>
    <w:rsid w:val="00BE353F"/>
    <w:rsid w:val="00C04540"/>
    <w:rsid w:val="00C26D17"/>
    <w:rsid w:val="00D3289A"/>
    <w:rsid w:val="00DB5B97"/>
    <w:rsid w:val="00DE3B5E"/>
    <w:rsid w:val="00DF69BB"/>
    <w:rsid w:val="00E24A3C"/>
    <w:rsid w:val="00EE1C6F"/>
    <w:rsid w:val="00F25556"/>
    <w:rsid w:val="00F31187"/>
    <w:rsid w:val="00F62C01"/>
    <w:rsid w:val="00FA5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BB"/>
    <w:pPr>
      <w:widowControl w:val="0"/>
      <w:suppressAutoHyphens/>
      <w:autoSpaceDE w:val="0"/>
      <w:spacing w:after="0" w:line="240" w:lineRule="auto"/>
    </w:pPr>
    <w:rPr>
      <w:rFonts w:ascii="font151" w:eastAsia="font151" w:hAnsi="font151" w:cs="Times New Roman"/>
      <w:sz w:val="20"/>
      <w:szCs w:val="20"/>
    </w:rPr>
  </w:style>
  <w:style w:type="paragraph" w:styleId="1">
    <w:name w:val="heading 1"/>
    <w:basedOn w:val="a"/>
    <w:link w:val="10"/>
    <w:uiPriority w:val="9"/>
    <w:qFormat/>
    <w:rsid w:val="00DF69BB"/>
    <w:pPr>
      <w:widowControl/>
      <w:suppressAutoHyphens w:val="0"/>
      <w:autoSpaceDE/>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DF69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F6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F69BB"/>
    <w:pPr>
      <w:widowControl w:val="0"/>
      <w:suppressAutoHyphens/>
      <w:autoSpaceDE w:val="0"/>
      <w:spacing w:after="0" w:line="240" w:lineRule="auto"/>
    </w:pPr>
    <w:rPr>
      <w:rFonts w:ascii="Courier New" w:eastAsia="Arial" w:hAnsi="Courier New" w:cs="Times New Roman"/>
      <w:sz w:val="20"/>
      <w:szCs w:val="20"/>
    </w:rPr>
  </w:style>
  <w:style w:type="character" w:customStyle="1" w:styleId="10">
    <w:name w:val="Заголовок 1 Знак"/>
    <w:basedOn w:val="a0"/>
    <w:link w:val="1"/>
    <w:uiPriority w:val="9"/>
    <w:rsid w:val="00DF69BB"/>
    <w:rPr>
      <w:rFonts w:ascii="Times New Roman" w:eastAsia="Times New Roman" w:hAnsi="Times New Roman" w:cs="Times New Roman"/>
      <w:b/>
      <w:bCs/>
      <w:kern w:val="36"/>
      <w:sz w:val="48"/>
      <w:szCs w:val="48"/>
      <w:lang w:eastAsia="ru-RU"/>
    </w:rPr>
  </w:style>
  <w:style w:type="paragraph" w:customStyle="1" w:styleId="dktexjustify">
    <w:name w:val="dktexjustify"/>
    <w:basedOn w:val="a"/>
    <w:rsid w:val="00DF69BB"/>
    <w:pPr>
      <w:widowControl/>
      <w:suppressAutoHyphens w:val="0"/>
      <w:autoSpaceDE/>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DF69BB"/>
  </w:style>
  <w:style w:type="character" w:styleId="a3">
    <w:name w:val="Hyperlink"/>
    <w:basedOn w:val="a0"/>
    <w:unhideWhenUsed/>
    <w:rsid w:val="00DF69BB"/>
    <w:rPr>
      <w:color w:val="0000FF"/>
      <w:u w:val="single"/>
    </w:rPr>
  </w:style>
  <w:style w:type="table" w:styleId="a4">
    <w:name w:val="Table Grid"/>
    <w:basedOn w:val="a1"/>
    <w:uiPriority w:val="59"/>
    <w:rsid w:val="00DF6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F69BB"/>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uiPriority w:val="9"/>
    <w:rsid w:val="00DF69BB"/>
    <w:rPr>
      <w:rFonts w:asciiTheme="majorHAnsi" w:eastAsiaTheme="majorEastAsia" w:hAnsiTheme="majorHAnsi" w:cstheme="majorBidi"/>
      <w:b/>
      <w:bCs/>
      <w:i/>
      <w:iCs/>
      <w:color w:val="4F81BD" w:themeColor="accent1"/>
      <w:sz w:val="20"/>
      <w:szCs w:val="20"/>
    </w:rPr>
  </w:style>
  <w:style w:type="paragraph" w:customStyle="1" w:styleId="ConsPlusTitle">
    <w:name w:val="ConsPlusTitle"/>
    <w:rsid w:val="0069079B"/>
    <w:pPr>
      <w:widowControl w:val="0"/>
      <w:suppressAutoHyphens/>
      <w:autoSpaceDE w:val="0"/>
      <w:spacing w:after="0" w:line="240" w:lineRule="auto"/>
    </w:pPr>
    <w:rPr>
      <w:rFonts w:ascii="Arial" w:eastAsia="Arial" w:hAnsi="Arial" w:cs="Arial"/>
      <w:b/>
      <w:bCs/>
      <w:sz w:val="20"/>
      <w:szCs w:val="20"/>
      <w:lang w:eastAsia="ar-SA"/>
    </w:rPr>
  </w:style>
  <w:style w:type="paragraph" w:styleId="a5">
    <w:name w:val="Normal (Web)"/>
    <w:basedOn w:val="a"/>
    <w:uiPriority w:val="99"/>
    <w:semiHidden/>
    <w:unhideWhenUsed/>
    <w:rsid w:val="00946801"/>
    <w:pPr>
      <w:widowControl/>
      <w:suppressAutoHyphens w:val="0"/>
      <w:autoSpaceDE/>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basedOn w:val="a"/>
    <w:rsid w:val="00946801"/>
    <w:pPr>
      <w:widowControl/>
      <w:suppressAutoHyphens w:val="0"/>
      <w:autoSpaceDE/>
      <w:spacing w:before="100" w:beforeAutospacing="1" w:after="100" w:afterAutospacing="1"/>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82B7E"/>
    <w:rPr>
      <w:rFonts w:ascii="Tahoma" w:hAnsi="Tahoma" w:cs="Tahoma"/>
      <w:sz w:val="16"/>
      <w:szCs w:val="16"/>
    </w:rPr>
  </w:style>
  <w:style w:type="character" w:customStyle="1" w:styleId="a7">
    <w:name w:val="Текст выноски Знак"/>
    <w:basedOn w:val="a0"/>
    <w:link w:val="a6"/>
    <w:uiPriority w:val="99"/>
    <w:semiHidden/>
    <w:rsid w:val="00782B7E"/>
    <w:rPr>
      <w:rFonts w:ascii="Tahoma" w:eastAsia="font151"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617305">
      <w:bodyDiv w:val="1"/>
      <w:marLeft w:val="0"/>
      <w:marRight w:val="0"/>
      <w:marTop w:val="0"/>
      <w:marBottom w:val="0"/>
      <w:divBdr>
        <w:top w:val="none" w:sz="0" w:space="0" w:color="auto"/>
        <w:left w:val="none" w:sz="0" w:space="0" w:color="auto"/>
        <w:bottom w:val="none" w:sz="0" w:space="0" w:color="auto"/>
        <w:right w:val="none" w:sz="0" w:space="0" w:color="auto"/>
      </w:divBdr>
    </w:div>
    <w:div w:id="535853280">
      <w:bodyDiv w:val="1"/>
      <w:marLeft w:val="0"/>
      <w:marRight w:val="0"/>
      <w:marTop w:val="0"/>
      <w:marBottom w:val="0"/>
      <w:divBdr>
        <w:top w:val="none" w:sz="0" w:space="0" w:color="auto"/>
        <w:left w:val="none" w:sz="0" w:space="0" w:color="auto"/>
        <w:bottom w:val="none" w:sz="0" w:space="0" w:color="auto"/>
        <w:right w:val="none" w:sz="0" w:space="0" w:color="auto"/>
      </w:divBdr>
    </w:div>
    <w:div w:id="636692296">
      <w:bodyDiv w:val="1"/>
      <w:marLeft w:val="0"/>
      <w:marRight w:val="0"/>
      <w:marTop w:val="0"/>
      <w:marBottom w:val="0"/>
      <w:divBdr>
        <w:top w:val="none" w:sz="0" w:space="0" w:color="auto"/>
        <w:left w:val="none" w:sz="0" w:space="0" w:color="auto"/>
        <w:bottom w:val="none" w:sz="0" w:space="0" w:color="auto"/>
        <w:right w:val="none" w:sz="0" w:space="0" w:color="auto"/>
      </w:divBdr>
    </w:div>
    <w:div w:id="892544495">
      <w:bodyDiv w:val="1"/>
      <w:marLeft w:val="0"/>
      <w:marRight w:val="0"/>
      <w:marTop w:val="0"/>
      <w:marBottom w:val="0"/>
      <w:divBdr>
        <w:top w:val="none" w:sz="0" w:space="0" w:color="auto"/>
        <w:left w:val="none" w:sz="0" w:space="0" w:color="auto"/>
        <w:bottom w:val="none" w:sz="0" w:space="0" w:color="auto"/>
        <w:right w:val="none" w:sz="0" w:space="0" w:color="auto"/>
      </w:divBdr>
    </w:div>
    <w:div w:id="1308782476">
      <w:bodyDiv w:val="1"/>
      <w:marLeft w:val="0"/>
      <w:marRight w:val="0"/>
      <w:marTop w:val="0"/>
      <w:marBottom w:val="0"/>
      <w:divBdr>
        <w:top w:val="none" w:sz="0" w:space="0" w:color="auto"/>
        <w:left w:val="none" w:sz="0" w:space="0" w:color="auto"/>
        <w:bottom w:val="none" w:sz="0" w:space="0" w:color="auto"/>
        <w:right w:val="none" w:sz="0" w:space="0" w:color="auto"/>
      </w:divBdr>
    </w:div>
    <w:div w:id="16371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4895</Words>
  <Characters>27903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2014-03-03T07:52:00Z</cp:lastPrinted>
  <dcterms:created xsi:type="dcterms:W3CDTF">2014-03-03T05:25:00Z</dcterms:created>
  <dcterms:modified xsi:type="dcterms:W3CDTF">2014-03-06T09:30:00Z</dcterms:modified>
</cp:coreProperties>
</file>