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7A" w:rsidRPr="006C380C" w:rsidRDefault="000F7D7A" w:rsidP="000F7D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F7D7A" w:rsidRPr="006C380C" w:rsidRDefault="000F7D7A" w:rsidP="000F7D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0F7D7A" w:rsidRPr="006C380C" w:rsidRDefault="000F7D7A" w:rsidP="000F7D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0F7D7A" w:rsidRPr="006C380C" w:rsidRDefault="000F7D7A" w:rsidP="000F7D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7A" w:rsidRPr="006C380C" w:rsidRDefault="000F7D7A" w:rsidP="000F7D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0F7D7A" w:rsidRPr="006C380C" w:rsidRDefault="000F7D7A" w:rsidP="000F7D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0F7D7A" w:rsidRPr="006C380C" w:rsidRDefault="000F7D7A" w:rsidP="000F7D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7A" w:rsidRPr="006C380C" w:rsidRDefault="000F7D7A" w:rsidP="000F7D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D7A" w:rsidRDefault="000F7D7A" w:rsidP="000F7D7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F7D7A" w:rsidRPr="006C380C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 xml:space="preserve">28.11.2017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52а </w:t>
      </w:r>
    </w:p>
    <w:p w:rsidR="000F7D7A" w:rsidRPr="006C380C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6C380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C380C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0F7D7A" w:rsidRDefault="000F7D7A" w:rsidP="000F7D7A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</w:p>
    <w:p w:rsidR="000F7D7A" w:rsidRPr="000F7D7A" w:rsidRDefault="000F7D7A" w:rsidP="000F7D7A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0F7D7A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Порядка создания межведомственной комиссии </w:t>
      </w:r>
    </w:p>
    <w:p w:rsidR="000F7D7A" w:rsidRPr="000F7D7A" w:rsidRDefault="000F7D7A" w:rsidP="000F7D7A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0F7D7A">
        <w:rPr>
          <w:rStyle w:val="a4"/>
          <w:rFonts w:ascii="Times New Roman" w:hAnsi="Times New Roman" w:cs="Times New Roman"/>
          <w:sz w:val="28"/>
          <w:szCs w:val="28"/>
        </w:rPr>
        <w:t xml:space="preserve">для оценки жилых помещений муниципального жилищного фонда 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Style w:val="a4"/>
          <w:rFonts w:ascii="Times New Roman" w:hAnsi="Times New Roman" w:cs="Times New Roman"/>
          <w:sz w:val="28"/>
          <w:szCs w:val="28"/>
        </w:rPr>
        <w:t xml:space="preserve">и частного жилищного фонда на территории Тымского сельского поселения 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> 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 xml:space="preserve">   Руководствуясь </w:t>
      </w:r>
      <w:hyperlink r:id="rId4" w:history="1">
        <w:r w:rsidRPr="000F7D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F7D7A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D7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 xml:space="preserve">   1. Утвердить прилагаемый Порядок создания межведомственной комиссии для оценки жилых помещений муниципального жилищного фонда и частного жилищного фонда на территории Тымского сельского поселения.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 xml:space="preserve">  2. Настоящее постановление вступает в силу после его официального обнародования.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> 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> 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> 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</w:rPr>
      </w:pPr>
      <w:r w:rsidRPr="000F7D7A">
        <w:rPr>
          <w:rFonts w:ascii="Times New Roman" w:hAnsi="Times New Roman" w:cs="Times New Roman"/>
          <w:sz w:val="28"/>
          <w:szCs w:val="28"/>
        </w:rPr>
        <w:t>Тымского сельского поселения                                                       К.Ф. Важенин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D7A" w:rsidRPr="006C380C" w:rsidRDefault="000F7D7A" w:rsidP="000F7D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7D7A" w:rsidRDefault="000F7D7A" w:rsidP="000F7D7A">
      <w:pPr>
        <w:pStyle w:val="a6"/>
        <w:jc w:val="right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lang w:eastAsia="ru-RU"/>
        </w:rPr>
        <w:br/>
        <w:t>П</w:t>
      </w:r>
      <w:r w:rsidRPr="00CE399D">
        <w:rPr>
          <w:rFonts w:ascii="Times New Roman" w:hAnsi="Times New Roman" w:cs="Times New Roman"/>
          <w:lang w:eastAsia="ru-RU"/>
        </w:rPr>
        <w:t xml:space="preserve">остановлением </w:t>
      </w:r>
    </w:p>
    <w:p w:rsidR="000F7D7A" w:rsidRPr="00CE399D" w:rsidRDefault="000F7D7A" w:rsidP="000F7D7A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CE399D">
        <w:rPr>
          <w:rFonts w:ascii="Times New Roman" w:hAnsi="Times New Roman" w:cs="Times New Roman"/>
          <w:lang w:eastAsia="ru-RU"/>
        </w:rPr>
        <w:t xml:space="preserve">Администрации </w:t>
      </w:r>
      <w:r>
        <w:rPr>
          <w:rFonts w:ascii="Times New Roman" w:hAnsi="Times New Roman" w:cs="Times New Roman"/>
          <w:lang w:eastAsia="ru-RU"/>
        </w:rPr>
        <w:t>Тымского</w:t>
      </w:r>
      <w:r w:rsidRPr="00CE399D">
        <w:rPr>
          <w:rFonts w:ascii="Times New Roman" w:hAnsi="Times New Roman" w:cs="Times New Roman"/>
          <w:lang w:eastAsia="ru-RU"/>
        </w:rPr>
        <w:t xml:space="preserve"> </w:t>
      </w:r>
    </w:p>
    <w:p w:rsidR="000F7D7A" w:rsidRPr="00CE399D" w:rsidRDefault="000F7D7A" w:rsidP="000F7D7A">
      <w:pPr>
        <w:pStyle w:val="a6"/>
        <w:jc w:val="right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lang w:eastAsia="ru-RU"/>
        </w:rPr>
        <w:br/>
        <w:t>от 28.11.2017</w:t>
      </w:r>
      <w:r w:rsidRPr="00CE399D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№ 52а</w:t>
      </w:r>
      <w:r w:rsidRPr="00CE399D">
        <w:rPr>
          <w:rFonts w:ascii="Times New Roman" w:hAnsi="Times New Roman" w:cs="Times New Roman"/>
          <w:lang w:eastAsia="ru-RU"/>
        </w:rPr>
        <w:br/>
      </w:r>
    </w:p>
    <w:p w:rsidR="000F7D7A" w:rsidRPr="000F7D7A" w:rsidRDefault="000F7D7A" w:rsidP="000F7D7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F7D7A" w:rsidRPr="000F7D7A" w:rsidRDefault="000F7D7A" w:rsidP="000F7D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7D7A">
        <w:rPr>
          <w:rStyle w:val="a4"/>
          <w:rFonts w:ascii="Times New Roman" w:hAnsi="Times New Roman" w:cs="Times New Roman"/>
          <w:sz w:val="24"/>
          <w:szCs w:val="24"/>
        </w:rPr>
        <w:t>Порядок</w:t>
      </w:r>
    </w:p>
    <w:p w:rsidR="000F7D7A" w:rsidRPr="000F7D7A" w:rsidRDefault="000F7D7A" w:rsidP="000F7D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7D7A">
        <w:rPr>
          <w:rStyle w:val="a4"/>
          <w:rFonts w:ascii="Times New Roman" w:hAnsi="Times New Roman" w:cs="Times New Roman"/>
          <w:sz w:val="24"/>
          <w:szCs w:val="24"/>
        </w:rPr>
        <w:t xml:space="preserve">создания межведомственной комиссии для оценки жилых помещений муниципального жилищного фонда и частного жилищного фонда на территории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Тымского </w:t>
      </w:r>
      <w:r w:rsidRPr="000F7D7A">
        <w:rPr>
          <w:rStyle w:val="a4"/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0F7D7A" w:rsidP="000F7D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D7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F7D7A">
        <w:rPr>
          <w:rFonts w:ascii="Times New Roman" w:hAnsi="Times New Roman" w:cs="Times New Roman"/>
          <w:sz w:val="24"/>
          <w:szCs w:val="24"/>
        </w:rPr>
        <w:t>Межведомственная комиссия для оценки жилых помещений муниципального жилищного фонда и частного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фонда на территории Тымского сельского поселения </w:t>
      </w:r>
      <w:r w:rsidRPr="000F7D7A">
        <w:rPr>
          <w:rFonts w:ascii="Times New Roman" w:hAnsi="Times New Roman" w:cs="Times New Roman"/>
          <w:sz w:val="24"/>
          <w:szCs w:val="24"/>
        </w:rPr>
        <w:t xml:space="preserve"> создается в целях проведения оценки соответствия жилого помещения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утвержденным Правительства Российской Федерации</w:t>
      </w:r>
      <w:proofErr w:type="gramEnd"/>
      <w:r w:rsidRPr="000F7D7A">
        <w:rPr>
          <w:rFonts w:ascii="Times New Roman" w:hAnsi="Times New Roman" w:cs="Times New Roman"/>
          <w:sz w:val="24"/>
          <w:szCs w:val="24"/>
        </w:rPr>
        <w:t xml:space="preserve"> от 28.01.2006 № 47 (далее – Положение утвержденное Правительством РФ) требованиям.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D7A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Жилищным </w:t>
      </w:r>
      <w:hyperlink r:id="rId5" w:history="1">
        <w:r w:rsidRPr="000F7D7A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F7D7A">
        <w:rPr>
          <w:rFonts w:ascii="Times New Roman" w:hAnsi="Times New Roman" w:cs="Times New Roman"/>
          <w:sz w:val="24"/>
          <w:szCs w:val="24"/>
        </w:rPr>
        <w:t xml:space="preserve"> Российской Федерации, Положением утвержденным Правительством РФ, иными нормативными правовыми актами Российской Федерации,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Тымского </w:t>
      </w:r>
      <w:r w:rsidRPr="000F7D7A">
        <w:rPr>
          <w:rFonts w:ascii="Times New Roman" w:hAnsi="Times New Roman" w:cs="Times New Roman"/>
          <w:sz w:val="24"/>
          <w:szCs w:val="24"/>
        </w:rPr>
        <w:t>сельского поселения, настоящим Порядком.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D7A">
        <w:rPr>
          <w:rFonts w:ascii="Times New Roman" w:hAnsi="Times New Roman" w:cs="Times New Roman"/>
          <w:sz w:val="24"/>
          <w:szCs w:val="24"/>
        </w:rPr>
        <w:t xml:space="preserve">1.3. Комиссия создается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Тымского</w:t>
      </w:r>
      <w:r w:rsidRPr="000F7D7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F7D7A">
        <w:rPr>
          <w:rFonts w:ascii="Times New Roman" w:hAnsi="Times New Roman" w:cs="Times New Roman"/>
          <w:sz w:val="24"/>
          <w:szCs w:val="24"/>
        </w:rPr>
        <w:t>).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0F7D7A" w:rsidP="000F7D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2. Состав Комиссии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D7A">
        <w:rPr>
          <w:rFonts w:ascii="Times New Roman" w:hAnsi="Times New Roman" w:cs="Times New Roman"/>
          <w:sz w:val="24"/>
          <w:szCs w:val="24"/>
        </w:rPr>
        <w:t xml:space="preserve">2.1.    Состав Комиссии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Тымского сельского поселения.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D7A">
        <w:rPr>
          <w:rFonts w:ascii="Times New Roman" w:hAnsi="Times New Roman" w:cs="Times New Roman"/>
          <w:sz w:val="24"/>
          <w:szCs w:val="24"/>
        </w:rPr>
        <w:t>В состав Комиссии включаются: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0F7D7A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F7D7A">
        <w:rPr>
          <w:rFonts w:ascii="Times New Roman" w:hAnsi="Times New Roman" w:cs="Times New Roman"/>
          <w:sz w:val="24"/>
          <w:szCs w:val="24"/>
        </w:rPr>
        <w:t>;</w:t>
      </w:r>
    </w:p>
    <w:p w:rsid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D7A">
        <w:rPr>
          <w:rFonts w:ascii="Times New Roman" w:hAnsi="Times New Roman" w:cs="Times New Roman"/>
          <w:sz w:val="24"/>
          <w:szCs w:val="24"/>
        </w:rPr>
        <w:t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</w:t>
      </w:r>
      <w:proofErr w:type="gramEnd"/>
      <w:r w:rsidRPr="000F7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D7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F7D7A">
        <w:rPr>
          <w:rFonts w:ascii="Times New Roman" w:hAnsi="Times New Roman" w:cs="Times New Roman"/>
          <w:sz w:val="24"/>
          <w:szCs w:val="24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D7A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F7D7A">
        <w:rPr>
          <w:rFonts w:ascii="Times New Roman" w:hAnsi="Times New Roman" w:cs="Times New Roman"/>
          <w:sz w:val="24"/>
          <w:szCs w:val="24"/>
        </w:rPr>
        <w:t xml:space="preserve">Собственник жилого помещения (уполномоченное им лицо), за исключением органов и (или) организаций, привлекается к работе в Комиссии с правом совещательного голоса и подлежит уведомлению о времени и месте заседания Комиссии не позднее, чем за 5 рабочих дней до начала работы Комиссии при помощи телефонной связи (в том числе </w:t>
      </w:r>
      <w:proofErr w:type="spellStart"/>
      <w:r w:rsidRPr="000F7D7A">
        <w:rPr>
          <w:rFonts w:ascii="Times New Roman" w:hAnsi="Times New Roman" w:cs="Times New Roman"/>
          <w:sz w:val="24"/>
          <w:szCs w:val="24"/>
        </w:rPr>
        <w:t>смс-уведомления</w:t>
      </w:r>
      <w:proofErr w:type="spellEnd"/>
      <w:r w:rsidRPr="000F7D7A">
        <w:rPr>
          <w:rFonts w:ascii="Times New Roman" w:hAnsi="Times New Roman" w:cs="Times New Roman"/>
          <w:sz w:val="24"/>
          <w:szCs w:val="24"/>
        </w:rPr>
        <w:t>), путем вручения письменного уведомления нарочно либо посредством почтового отправления с уведомлением</w:t>
      </w:r>
      <w:proofErr w:type="gramEnd"/>
      <w:r w:rsidRPr="000F7D7A">
        <w:rPr>
          <w:rFonts w:ascii="Times New Roman" w:hAnsi="Times New Roman" w:cs="Times New Roman"/>
          <w:sz w:val="24"/>
          <w:szCs w:val="24"/>
        </w:rPr>
        <w:t xml:space="preserve"> о вручении, либо направлением уведомления на адрес электронной почты.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7D7A">
        <w:rPr>
          <w:rFonts w:ascii="Times New Roman" w:hAnsi="Times New Roman" w:cs="Times New Roman"/>
          <w:sz w:val="24"/>
          <w:szCs w:val="24"/>
        </w:rPr>
        <w:t>Ответственным за подготовку и направление в установленный срок указанного уведомления является секретарь Комиссии.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lastRenderedPageBreak/>
        <w:t xml:space="preserve">       2.3. Председателем Комиссии назначается должностное лицо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0F7D7A" w:rsidP="000F7D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3.Организация деятельности Комиссии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3.1. Основной формой работы Комиссии является заседание. Заседание Комиссии оформляется протоколом.</w:t>
      </w:r>
    </w:p>
    <w:p w:rsidR="000F7D7A" w:rsidRPr="000F7D7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0F7D7A" w:rsidRPr="000F7D7A">
        <w:rPr>
          <w:rFonts w:ascii="Times New Roman" w:hAnsi="Times New Roman" w:cs="Times New Roman"/>
          <w:sz w:val="24"/>
          <w:szCs w:val="24"/>
        </w:rPr>
        <w:t>Заседание Комиссии проводятся по мере поступления заявлений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 </w:t>
      </w:r>
      <w:hyperlink r:id="rId6" w:history="1">
        <w:r w:rsidR="000F7D7A" w:rsidRPr="000F7D7A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0F7D7A" w:rsidRPr="000F7D7A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21 августа 2019 г. N 1082</w:t>
      </w:r>
      <w:proofErr w:type="gramEnd"/>
      <w:r w:rsidR="000F7D7A" w:rsidRPr="000F7D7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="000F7D7A" w:rsidRPr="000F7D7A">
        <w:rPr>
          <w:rFonts w:ascii="Times New Roman" w:hAnsi="Times New Roman" w:cs="Times New Roman"/>
          <w:sz w:val="24"/>
          <w:szCs w:val="24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</w:t>
      </w:r>
      <w:proofErr w:type="gramEnd"/>
      <w:r w:rsidR="000F7D7A" w:rsidRPr="000F7D7A">
        <w:rPr>
          <w:rFonts w:ascii="Times New Roman" w:hAnsi="Times New Roman" w:cs="Times New Roman"/>
          <w:sz w:val="24"/>
          <w:szCs w:val="24"/>
        </w:rPr>
        <w:t xml:space="preserve">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0F7D7A" w:rsidRPr="000F7D7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3.3. Заседание Комиссии считается правомочным, если на нем присутствует более половины ее членов.</w:t>
      </w:r>
    </w:p>
    <w:p w:rsid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 xml:space="preserve">Члены Комиссии, собственник жилого помещения (уполномоченное им лицо) извещаются о времени и месте проведения заседания не </w:t>
      </w:r>
      <w:proofErr w:type="gramStart"/>
      <w:r w:rsidR="000F7D7A" w:rsidRPr="000F7D7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F7D7A" w:rsidRPr="000F7D7A">
        <w:rPr>
          <w:rFonts w:ascii="Times New Roman" w:hAnsi="Times New Roman" w:cs="Times New Roman"/>
          <w:sz w:val="24"/>
          <w:szCs w:val="24"/>
        </w:rPr>
        <w:t xml:space="preserve"> чем за 3 календарных дня до заседания Комиссии.</w:t>
      </w:r>
    </w:p>
    <w:p w:rsidR="000F7D7A" w:rsidRPr="000F7D7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3.4.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 </w:t>
      </w:r>
      <w:hyperlink r:id="rId7" w:history="1">
        <w:r w:rsidR="000F7D7A" w:rsidRPr="000F7D7A">
          <w:rPr>
            <w:rStyle w:val="a5"/>
            <w:rFonts w:ascii="Times New Roman" w:hAnsi="Times New Roman" w:cs="Times New Roman"/>
            <w:sz w:val="24"/>
            <w:szCs w:val="24"/>
          </w:rPr>
          <w:t>подпунктом 2.2.</w:t>
        </w:r>
      </w:hyperlink>
      <w:r w:rsidR="000F7D7A" w:rsidRPr="000F7D7A">
        <w:rPr>
          <w:rFonts w:ascii="Times New Roman" w:hAnsi="Times New Roman" w:cs="Times New Roman"/>
          <w:sz w:val="24"/>
          <w:szCs w:val="24"/>
        </w:rPr>
        <w:t xml:space="preserve"> настоящего Порядка, в течение 30 дней </w:t>
      </w:r>
      <w:proofErr w:type="gramStart"/>
      <w:r w:rsidR="000F7D7A" w:rsidRPr="000F7D7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0F7D7A" w:rsidRPr="000F7D7A">
        <w:rPr>
          <w:rFonts w:ascii="Times New Roman" w:hAnsi="Times New Roman" w:cs="Times New Roman"/>
          <w:sz w:val="24"/>
          <w:szCs w:val="24"/>
        </w:rPr>
        <w:t xml:space="preserve"> и принимает решение (в виде заключения), указанное в </w:t>
      </w:r>
      <w:hyperlink r:id="rId8" w:history="1">
        <w:r w:rsidR="000F7D7A" w:rsidRPr="000F7D7A">
          <w:rPr>
            <w:rStyle w:val="a5"/>
            <w:rFonts w:ascii="Times New Roman" w:hAnsi="Times New Roman" w:cs="Times New Roman"/>
            <w:sz w:val="24"/>
            <w:szCs w:val="24"/>
          </w:rPr>
          <w:t>подпункте 3.5</w:t>
        </w:r>
      </w:hyperlink>
      <w:r w:rsidR="000F7D7A" w:rsidRPr="000F7D7A">
        <w:rPr>
          <w:rFonts w:ascii="Times New Roman" w:hAnsi="Times New Roman" w:cs="Times New Roman"/>
          <w:sz w:val="24"/>
          <w:szCs w:val="24"/>
        </w:rPr>
        <w:t> настоящего Порядка, либо решение о проведении дополнительного обследования оцениваемого помещения.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39041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F7D7A" w:rsidRPr="0039041A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документов, предусмотренных </w:t>
      </w:r>
      <w:hyperlink r:id="rId9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пунктом 45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> Положения утвержденного Правительством РФ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подпункта.</w:t>
      </w:r>
      <w:proofErr w:type="gramEnd"/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>3.5.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 требованиям: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="000F7D7A" w:rsidRPr="0039041A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утвержденным Правительством РФ требованиями;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="000F7D7A" w:rsidRPr="0039041A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="000F7D7A" w:rsidRPr="0039041A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 </w:t>
      </w:r>
      <w:r w:rsidR="000F7D7A" w:rsidRPr="0039041A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>3.6.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>Два экземпляра заключения, указанного в </w:t>
      </w:r>
      <w:hyperlink r:id="rId10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абзаце первом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 xml:space="preserve"> настоящего подпункта, в 3-дневный срок направляется Комиссией в Администрацию </w:t>
      </w:r>
      <w:r w:rsidRPr="0039041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7D7A" w:rsidRPr="0039041A">
        <w:rPr>
          <w:rFonts w:ascii="Times New Roman" w:hAnsi="Times New Roman" w:cs="Times New Roman"/>
          <w:sz w:val="24"/>
          <w:szCs w:val="24"/>
        </w:rPr>
        <w:t xml:space="preserve"> для последующего принятия решения, предусмотренного </w:t>
      </w:r>
      <w:hyperlink r:id="rId11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подпунктом 3.7.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>  настоящего Порядка, и направления заявителю и (или) в орган муниципального жилищного контроля.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>3.7. В случае обследования помещения Комиссия составляет в 3 экземплярах акт обследования помещения по форме, установленной</w:t>
      </w:r>
      <w:hyperlink r:id="rId12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  Положением утвержденным Правительством РФ.</w:t>
        </w:r>
      </w:hyperlink>
    </w:p>
    <w:p w:rsidR="0039041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 xml:space="preserve">На основании полученного заключения Администрация </w:t>
      </w:r>
      <w:r w:rsidRPr="0039041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7D7A" w:rsidRPr="0039041A">
        <w:rPr>
          <w:rFonts w:ascii="Times New Roman" w:hAnsi="Times New Roman" w:cs="Times New Roman"/>
          <w:sz w:val="24"/>
          <w:szCs w:val="24"/>
        </w:rPr>
        <w:t>в течение 30 дней со дня получения заключения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работ.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="000F7D7A" w:rsidRPr="0039041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9041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7D7A" w:rsidRPr="0039041A">
        <w:rPr>
          <w:rFonts w:ascii="Times New Roman" w:hAnsi="Times New Roman" w:cs="Times New Roman"/>
          <w:sz w:val="24"/>
          <w:szCs w:val="24"/>
        </w:rPr>
        <w:t xml:space="preserve"> в 5-дневный срок со дня принятия решения, предусмотренного </w:t>
      </w:r>
      <w:hyperlink r:id="rId13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подпунктом 3.7.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> 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</w:t>
      </w:r>
      <w:proofErr w:type="gramEnd"/>
      <w:r w:rsidR="000F7D7A" w:rsidRPr="0039041A">
        <w:rPr>
          <w:rFonts w:ascii="Times New Roman" w:hAnsi="Times New Roman" w:cs="Times New Roman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контроля.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F7D7A" w:rsidRPr="0039041A">
        <w:rPr>
          <w:rFonts w:ascii="Times New Roman" w:hAnsi="Times New Roman" w:cs="Times New Roman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 </w:t>
      </w:r>
      <w:hyperlink r:id="rId14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пунктом 36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>  Положения утвержденного Правительством РФ, решение, предусмотренное </w:t>
      </w:r>
      <w:hyperlink r:id="rId15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подпунктом 3.5.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 xml:space="preserve">  настоящего Порядка, направляется в Администрацию </w:t>
      </w:r>
      <w:r w:rsidRPr="0039041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7D7A" w:rsidRPr="0039041A">
        <w:rPr>
          <w:rFonts w:ascii="Times New Roman" w:hAnsi="Times New Roman" w:cs="Times New Roman"/>
          <w:sz w:val="24"/>
          <w:szCs w:val="24"/>
        </w:rPr>
        <w:t>, собственнику жилья и</w:t>
      </w:r>
      <w:proofErr w:type="gramEnd"/>
      <w:r w:rsidR="000F7D7A" w:rsidRPr="0039041A">
        <w:rPr>
          <w:rFonts w:ascii="Times New Roman" w:hAnsi="Times New Roman" w:cs="Times New Roman"/>
          <w:sz w:val="24"/>
          <w:szCs w:val="24"/>
        </w:rPr>
        <w:t xml:space="preserve"> заявителю не позднее рабочего дня, следующего за днем оформления решения.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F7D7A" w:rsidRPr="0039041A">
        <w:rPr>
          <w:rFonts w:ascii="Times New Roman" w:hAnsi="Times New Roman" w:cs="Times New Roman"/>
          <w:sz w:val="24"/>
          <w:szCs w:val="24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</w:t>
      </w:r>
      <w:r w:rsidR="000F7D7A" w:rsidRPr="0039041A">
        <w:rPr>
          <w:rFonts w:ascii="Times New Roman" w:hAnsi="Times New Roman" w:cs="Times New Roman"/>
          <w:sz w:val="24"/>
          <w:szCs w:val="24"/>
        </w:rPr>
        <w:lastRenderedPageBreak/>
        <w:t>связанным со стихийными бедствиями и иными обстоятельствами непреодолимой силы, решение, предусмотренное </w:t>
      </w:r>
      <w:hyperlink r:id="rId16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подпунктом 3.5.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>  настоящего Порядка, направляется в 5-дневный срок в органы прокуратуры для решения вопроса о</w:t>
      </w:r>
      <w:proofErr w:type="gramEnd"/>
      <w:r w:rsidR="000F7D7A" w:rsidRPr="00390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D7A" w:rsidRPr="0039041A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="000F7D7A" w:rsidRPr="0039041A">
        <w:rPr>
          <w:rFonts w:ascii="Times New Roman" w:hAnsi="Times New Roman" w:cs="Times New Roman"/>
          <w:sz w:val="24"/>
          <w:szCs w:val="24"/>
        </w:rPr>
        <w:t xml:space="preserve"> мер, предусмотренных законодательством Российской Федерации.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="000F7D7A" w:rsidRPr="0039041A">
        <w:rPr>
          <w:rFonts w:ascii="Times New Roman" w:hAnsi="Times New Roman" w:cs="Times New Roman"/>
          <w:sz w:val="24"/>
          <w:szCs w:val="24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 </w:t>
      </w:r>
      <w:hyperlink r:id="rId17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3.5.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>  настоящего Порядка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 xml:space="preserve">3.10. Для инвалидов и других </w:t>
      </w:r>
      <w:proofErr w:type="spellStart"/>
      <w:r w:rsidR="000F7D7A" w:rsidRPr="0039041A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0F7D7A" w:rsidRPr="0039041A">
        <w:rPr>
          <w:rFonts w:ascii="Times New Roman" w:hAnsi="Times New Roman" w:cs="Times New Roman"/>
          <w:sz w:val="24"/>
          <w:szCs w:val="24"/>
        </w:rPr>
        <w:t xml:space="preserve">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 </w:t>
      </w:r>
      <w:hyperlink r:id="rId18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приложению № 1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 xml:space="preserve"> Положения утвержденного Правительством РФ и в 5-дневный срок направляет 1 экземпляр в Администрацию </w:t>
      </w:r>
      <w:r w:rsidRPr="0039041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7D7A" w:rsidRPr="0039041A">
        <w:rPr>
          <w:rFonts w:ascii="Times New Roman" w:hAnsi="Times New Roman" w:cs="Times New Roman"/>
          <w:sz w:val="24"/>
          <w:szCs w:val="24"/>
        </w:rPr>
        <w:t>, второй экземпляр заявителю (третий экземпляр остается в деле, сформированном комиссией).</w:t>
      </w:r>
    </w:p>
    <w:p w:rsidR="000F7D7A" w:rsidRPr="0039041A" w:rsidRDefault="0039041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9041A"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 xml:space="preserve">3.11. Решение Администрации </w:t>
      </w:r>
      <w:r w:rsidRPr="0039041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7D7A" w:rsidRPr="0039041A">
        <w:rPr>
          <w:rFonts w:ascii="Times New Roman" w:hAnsi="Times New Roman" w:cs="Times New Roman"/>
          <w:sz w:val="24"/>
          <w:szCs w:val="24"/>
        </w:rPr>
        <w:t>, заключение, может быть обжалованы заинтересованными лицами в судебном порядке.</w:t>
      </w:r>
    </w:p>
    <w:p w:rsidR="000F7D7A" w:rsidRPr="000F7D7A" w:rsidRDefault="000F7D7A" w:rsidP="000F7D7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0F7D7A" w:rsidP="003904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4. Полномочия Комиссии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4.1. Процедура проведения оценки соответствия помещения установленным в настоящем Порядке требованиям включает: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прием и рассмотрение заявления и прилагаемых к нему обосновывающих документов, а также иных документов, предусмотренных </w:t>
      </w:r>
      <w:hyperlink r:id="rId19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пунктом 42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 xml:space="preserve">  </w:t>
      </w:r>
      <w:r w:rsidR="000F7D7A" w:rsidRPr="000F7D7A">
        <w:rPr>
          <w:rFonts w:ascii="Times New Roman" w:hAnsi="Times New Roman" w:cs="Times New Roman"/>
          <w:sz w:val="24"/>
          <w:szCs w:val="24"/>
        </w:rPr>
        <w:t>Положения утвержденного Правительством РФ;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F7D7A" w:rsidRPr="000F7D7A">
        <w:rPr>
          <w:rFonts w:ascii="Times New Roman" w:hAnsi="Times New Roman" w:cs="Times New Roman"/>
          <w:sz w:val="24"/>
          <w:szCs w:val="24"/>
        </w:rPr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</w:t>
      </w:r>
      <w:proofErr w:type="spellStart"/>
      <w:r w:rsidR="000F7D7A" w:rsidRPr="000F7D7A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0F7D7A" w:rsidRPr="000F7D7A">
        <w:rPr>
          <w:rFonts w:ascii="Times New Roman" w:hAnsi="Times New Roman" w:cs="Times New Roman"/>
          <w:sz w:val="24"/>
          <w:szCs w:val="24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="000F7D7A" w:rsidRPr="000F7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D7A" w:rsidRPr="000F7D7A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="000F7D7A" w:rsidRPr="000F7D7A">
        <w:rPr>
          <w:rFonts w:ascii="Times New Roman" w:hAnsi="Times New Roman" w:cs="Times New Roman"/>
          <w:sz w:val="24"/>
          <w:szCs w:val="24"/>
        </w:rPr>
        <w:t xml:space="preserve"> жилого помещения соответствующим (не соответствующим) установленным в Положении утвержденным Правительством РФ требованиям;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работу Комиссии по оценке пригодности (непригодности) жилых помещений для постоянного проживания;</w:t>
      </w:r>
    </w:p>
    <w:p w:rsidR="000F7D7A" w:rsidRPr="0039041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составление Комиссией заключения в порядке, предусмотренном </w:t>
      </w:r>
      <w:hyperlink r:id="rId20" w:history="1">
        <w:r w:rsidR="000F7D7A" w:rsidRPr="0039041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пунктом 3.5.</w:t>
        </w:r>
      </w:hyperlink>
      <w:r w:rsidR="000F7D7A" w:rsidRPr="0039041A">
        <w:rPr>
          <w:rFonts w:ascii="Times New Roman" w:hAnsi="Times New Roman" w:cs="Times New Roman"/>
          <w:sz w:val="24"/>
          <w:szCs w:val="24"/>
        </w:rPr>
        <w:t> настоящего Порядка, по форме установленной Положением;</w:t>
      </w:r>
    </w:p>
    <w:p w:rsidR="0039041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39041A">
        <w:rPr>
          <w:rFonts w:ascii="Times New Roman" w:hAnsi="Times New Roman" w:cs="Times New Roman"/>
          <w:sz w:val="24"/>
          <w:szCs w:val="24"/>
        </w:rPr>
        <w:t>- составление акта обследования помещения (в случае принятия Комиссией реше</w:t>
      </w:r>
      <w:r w:rsidR="000F7D7A" w:rsidRPr="000F7D7A">
        <w:rPr>
          <w:rFonts w:ascii="Times New Roman" w:hAnsi="Times New Roman" w:cs="Times New Roman"/>
          <w:sz w:val="24"/>
          <w:szCs w:val="24"/>
        </w:rPr>
        <w:t xml:space="preserve">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</w:t>
      </w:r>
      <w:r w:rsidR="000F7D7A" w:rsidRPr="000F7D7A">
        <w:rPr>
          <w:rFonts w:ascii="Times New Roman" w:hAnsi="Times New Roman" w:cs="Times New Roman"/>
          <w:sz w:val="24"/>
          <w:szCs w:val="24"/>
        </w:rPr>
        <w:lastRenderedPageBreak/>
        <w:t>части выявления оснований для признания многоквартирного дома аварийным и подлежащим сносу или реконструкции может основываться только на резу</w:t>
      </w:r>
      <w:r>
        <w:rPr>
          <w:rFonts w:ascii="Times New Roman" w:hAnsi="Times New Roman" w:cs="Times New Roman"/>
          <w:sz w:val="24"/>
          <w:szCs w:val="24"/>
        </w:rPr>
        <w:t>льтатах, изложенных в заключение</w:t>
      </w:r>
      <w:r w:rsidR="000F7D7A" w:rsidRPr="000F7D7A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организации, проводящей обследовани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0F7D7A" w:rsidRPr="000F7D7A" w:rsidRDefault="000F7D7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0F7D7A" w:rsidP="003904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 xml:space="preserve">5. Полномочия Администрации </w:t>
      </w:r>
      <w:r w:rsidR="0039041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5.1.Создание Комиссии и утверждение ее состава.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5.2.Принятие решения и издание постановления о внесении изменений в состав Комиссии.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5.3.Назначение председателя, секретаря Комиссии.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5.4.Принятие решения по итогам работы Комиссии.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5.5.Направление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 в сроки, установленные в соответствии с подпунктом 3.8 настоящего Порядка.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0F7D7A" w:rsidP="003904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6. Полномочия членов Комиссии</w:t>
      </w:r>
    </w:p>
    <w:p w:rsidR="000F7D7A" w:rsidRPr="000F7D7A" w:rsidRDefault="000F7D7A" w:rsidP="000F7D7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D7A">
        <w:rPr>
          <w:rFonts w:ascii="Times New Roman" w:hAnsi="Times New Roman" w:cs="Times New Roman"/>
          <w:sz w:val="24"/>
          <w:szCs w:val="24"/>
        </w:rPr>
        <w:t> 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6.1.     Председатель Комиссии: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возглавляет Комиссию и руководит ее деятельностью;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планирует деятельность Комиссии, созывает заседания и утверждает повестку дня заседания;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распределяет между членами Комиссии обязанности по предварительной подготовке материалов к рассмотрению на заседаниях, дает поручения секретарю Комиссии;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Комиссии, подписывает протоколы, заключение Комиссии и иные документы Комиссии;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выполняет иные организационные функции, необходимые для обеспечения деятельности Комиссии.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6.2. Секретарь Комиссии: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организует подготовку материалов к рассмотрению на заседании Комиссии;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извещает членов Комиссии и привлекаемых в работе Комиссии о времени и месте проведения заседания Комиссии, знакомит их с материалами заседания;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ведет, оформляет и подписывает протоколы заседания, заключения Комиссии;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направляет распоряжения и заключения Комиссии заявителю;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ведет делопроизводство Комиссии;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организует хранение документов Комиссии и подготовку их к сдаче в архив;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выполняет иные организационные функции, необходимые для обеспечения деятельности Комиссии.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6.3. Члены Комиссии: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вправе предварительно, до начала заседания Комиссии, знакомиться с материалами, поступившими в Комиссию;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участвуют в заседаниях Комиссии с правом решающего голоса по всем вопросам повестки дня;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подписывают заключения Комиссии;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при невозможности присутствия на заседании заблаговременно извещают об этом секретаря Комиссии;</w:t>
      </w:r>
    </w:p>
    <w:p w:rsidR="000F7D7A" w:rsidRPr="000F7D7A" w:rsidRDefault="0039041A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D7A" w:rsidRPr="000F7D7A">
        <w:rPr>
          <w:rFonts w:ascii="Times New Roman" w:hAnsi="Times New Roman" w:cs="Times New Roman"/>
          <w:sz w:val="24"/>
          <w:szCs w:val="24"/>
        </w:rPr>
        <w:t>- в случае необходимости направляют секретарю Комиссии свое мнение по вопросам повестки дня в письменном виде.</w:t>
      </w:r>
    </w:p>
    <w:p w:rsidR="00E30D51" w:rsidRPr="000F7D7A" w:rsidRDefault="00E30D51" w:rsidP="003904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30D51" w:rsidRPr="000F7D7A" w:rsidSect="00E3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7A"/>
    <w:rsid w:val="000F7D7A"/>
    <w:rsid w:val="002902E2"/>
    <w:rsid w:val="0039041A"/>
    <w:rsid w:val="00E3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D7A"/>
    <w:rPr>
      <w:b/>
      <w:bCs/>
    </w:rPr>
  </w:style>
  <w:style w:type="character" w:styleId="a5">
    <w:name w:val="Hyperlink"/>
    <w:basedOn w:val="a0"/>
    <w:uiPriority w:val="99"/>
    <w:semiHidden/>
    <w:unhideWhenUsed/>
    <w:rsid w:val="000F7D7A"/>
    <w:rPr>
      <w:color w:val="0000FF"/>
      <w:u w:val="single"/>
    </w:rPr>
  </w:style>
  <w:style w:type="paragraph" w:styleId="a6">
    <w:name w:val="No Spacing"/>
    <w:link w:val="a7"/>
    <w:uiPriority w:val="1"/>
    <w:qFormat/>
    <w:rsid w:val="000F7D7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0F7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00E0952486FB2CB9E74BF57E2CF789FC4844F74426DF45388891984FCA2C690EF0C82C2E26A06DB2403A7FE4CC53EAA6D698363P1H" TargetMode="External"/><Relationship Id="rId13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18" Type="http://schemas.openxmlformats.org/officeDocument/2006/relationships/hyperlink" Target="consultantplus://offline/main?base=LAW;n=70316;fld=134;dst=10011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1400E0952486FB2CB9E74BF57E2CF789FC4844F74426DF45388891984FCA2C690EF0C82C2E26A06DB2403A7FE4CC53EAA6D698363P1H" TargetMode="External"/><Relationship Id="rId12" Type="http://schemas.openxmlformats.org/officeDocument/2006/relationships/hyperlink" Target="consultantplus://offline/main?base=LAW;n=70316;fld=134;dst=100111" TargetMode="External"/><Relationship Id="rId17" Type="http://schemas.openxmlformats.org/officeDocument/2006/relationships/hyperlink" Target="consultantplus://offline/main?base=LAW;n=70316;fld=134;dst=100093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20" Type="http://schemas.openxmlformats.org/officeDocument/2006/relationships/hyperlink" Target="consultantplus://offline/ref=77EF8397CE644EAC26A9C775EF7D04A44DE443766B32BD887E8D676008D070817CF4163CB3FF0F50J5t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1D6466D7E10CBEAA8ADB442BCBFAA6DD2A5FE0D6711FD10149D8CC940293C6AE50DDF1058E9E3CBFAC0C401948F220C8E5D5542D465CDY3I4H" TargetMode="External"/><Relationship Id="rId11" Type="http://schemas.openxmlformats.org/officeDocument/2006/relationships/hyperlink" Target="consultantplus://offline/ref=AADE87AEF94D67B75E25500548A364D973E223B1AD0656EDDA03E0F8FB49A8F98C4FA939619AF5D9511EF6FB427B4C7A0222741977FBDF1Da3e7H" TargetMode="External"/><Relationship Id="rId5" Type="http://schemas.openxmlformats.org/officeDocument/2006/relationships/hyperlink" Target="consultantplus://offline/main?base=LAW;n=117057;fld=134" TargetMode="External"/><Relationship Id="rId15" Type="http://schemas.openxmlformats.org/officeDocument/2006/relationships/hyperlink" Target="consultantplus://offline/ref=4D7D769BA0B62993DBBC39D7BDFD9D5F968F2952DE992566DAF3C6B339291C794065A859C816887F850F17F88B44EA2078FD67EDE9DAA612t9yEH" TargetMode="External"/><Relationship Id="rId10" Type="http://schemas.openxmlformats.org/officeDocument/2006/relationships/hyperlink" Target="consultantplus://offline/ref=AADE87AEF94D67B75E25500548A364D973E223B1AD0656EDDA03E0F8FB49A8F98C4FA939619AF5DA561EF6FB427B4C7A0222741977FBDF1Da3e7H" TargetMode="External"/><Relationship Id="rId19" Type="http://schemas.openxmlformats.org/officeDocument/2006/relationships/hyperlink" Target="consultantplus://offline/ref=B142A06A3CD6DE9341F57570EA85A98F253C387E199C52C2AB0B01034BDB4054E676811175891E96942B753EA8BDAB300B56C5A9dAMBI" TargetMode="External"/><Relationship Id="rId4" Type="http://schemas.openxmlformats.org/officeDocument/2006/relationships/hyperlink" Target="consultantplus://offline/main?base=LAW;n=70316;fld=134;dst=100024" TargetMode="External"/><Relationship Id="rId9" Type="http://schemas.openxmlformats.org/officeDocument/2006/relationships/hyperlink" Target="consultantplus://offline/ref=A1400E0952486FB2CB9E74BF57E2CF789FC4844F74426DF45388891984FCA2C690EF0C84CDBD6F13CA7C0EA5E252C623B66F6B68P1H" TargetMode="External"/><Relationship Id="rId14" Type="http://schemas.openxmlformats.org/officeDocument/2006/relationships/hyperlink" Target="consultantplus://offline/ref=4D7D769BA0B62993DBBC39D7BDFD9D5F968F2952DE992566DAF3C6B339291C794065A859C816887C820F17F88B44EA2078FD67EDE9DAA612t9yE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2021-04-15T02:57:00Z</cp:lastPrinted>
  <dcterms:created xsi:type="dcterms:W3CDTF">2021-04-15T02:37:00Z</dcterms:created>
  <dcterms:modified xsi:type="dcterms:W3CDTF">2021-04-15T02:58:00Z</dcterms:modified>
</cp:coreProperties>
</file>